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6500">
      <w:pPr>
        <w:ind w:firstLine="567"/>
        <w:jc w:val="right"/>
      </w:pPr>
      <w:r>
        <w:t>УИД 91ms0091-01-2020-001473-69</w:t>
      </w:r>
    </w:p>
    <w:p w:rsidR="00A77B3E" w:rsidP="009C6500">
      <w:pPr>
        <w:ind w:firstLine="567"/>
        <w:jc w:val="right"/>
      </w:pPr>
      <w:r>
        <w:t xml:space="preserve"> </w:t>
      </w:r>
      <w:r w:rsidR="0036101C">
        <w:t>дело № 2-91-902/2020</w:t>
      </w:r>
    </w:p>
    <w:p w:rsidR="00A77B3E" w:rsidP="009C6500">
      <w:pPr>
        <w:ind w:firstLine="567"/>
        <w:jc w:val="both"/>
      </w:pPr>
    </w:p>
    <w:p w:rsidR="00A77B3E" w:rsidP="009C6500">
      <w:pPr>
        <w:ind w:firstLine="567"/>
        <w:jc w:val="center"/>
      </w:pPr>
      <w:r>
        <w:t>РЕШЕНИЕ</w:t>
      </w:r>
    </w:p>
    <w:p w:rsidR="00A77B3E" w:rsidP="009C6500">
      <w:pPr>
        <w:ind w:firstLine="567"/>
        <w:jc w:val="center"/>
      </w:pPr>
      <w:r>
        <w:t>Именем Российской Федерации</w:t>
      </w:r>
    </w:p>
    <w:p w:rsidR="00A77B3E" w:rsidP="009C6500">
      <w:pPr>
        <w:ind w:firstLine="567"/>
        <w:jc w:val="center"/>
      </w:pPr>
      <w:r>
        <w:t>(резолютивная часть)</w:t>
      </w:r>
    </w:p>
    <w:p w:rsidR="00A77B3E" w:rsidP="009C6500">
      <w:pPr>
        <w:ind w:firstLine="567"/>
        <w:jc w:val="both"/>
      </w:pPr>
    </w:p>
    <w:p w:rsidR="00A77B3E" w:rsidP="009C6500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 w:rsidR="009C6500">
        <w:t xml:space="preserve">  </w:t>
      </w:r>
      <w:r>
        <w:t>08 октября 2020 года</w:t>
      </w:r>
    </w:p>
    <w:p w:rsidR="00A77B3E" w:rsidP="009C6500">
      <w:pPr>
        <w:ind w:firstLine="567"/>
        <w:jc w:val="both"/>
      </w:pPr>
    </w:p>
    <w:p w:rsidR="00A77B3E" w:rsidP="009C6500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в открытом судебном заседании при секретаре Нейжмак Т.А.,</w:t>
      </w:r>
      <w:r w:rsidR="009C6500">
        <w:t xml:space="preserve"> </w:t>
      </w:r>
    </w:p>
    <w:p w:rsidR="00A77B3E" w:rsidP="009C6500">
      <w:pPr>
        <w:ind w:firstLine="567"/>
        <w:jc w:val="both"/>
      </w:pPr>
      <w:r>
        <w:t>рассмотрев</w:t>
      </w:r>
      <w:r w:rsidR="009C6500">
        <w:t xml:space="preserve"> </w:t>
      </w:r>
      <w:r>
        <w:t xml:space="preserve">гражданское дело по исковому заявлению </w:t>
      </w:r>
      <w:r w:rsidR="009C6500">
        <w:t>«изъято»</w:t>
      </w:r>
      <w:r>
        <w:t xml:space="preserve"> к </w:t>
      </w:r>
      <w:r>
        <w:t>фио</w:t>
      </w:r>
      <w:r w:rsidR="009C6500">
        <w:t xml:space="preserve"> </w:t>
      </w:r>
      <w:r>
        <w:t>о взыскании неосновательного обогащения,</w:t>
      </w:r>
    </w:p>
    <w:p w:rsidR="00A77B3E" w:rsidP="009C6500">
      <w:pPr>
        <w:ind w:firstLine="567"/>
        <w:jc w:val="both"/>
      </w:pPr>
      <w:r>
        <w:t>руководствуясь ст. 1102 ГК РФ, ст.ст. 194-198</w:t>
      </w:r>
      <w:r w:rsidR="009C6500">
        <w:t xml:space="preserve"> </w:t>
      </w:r>
      <w:r>
        <w:t>ГПК РФ, мировой судья,</w:t>
      </w:r>
    </w:p>
    <w:p w:rsidR="00A77B3E" w:rsidP="009C6500">
      <w:pPr>
        <w:ind w:firstLine="567"/>
        <w:jc w:val="both"/>
      </w:pPr>
    </w:p>
    <w:p w:rsidR="00A77B3E" w:rsidP="009C6500">
      <w:pPr>
        <w:ind w:firstLine="567"/>
        <w:jc w:val="center"/>
      </w:pPr>
      <w:r>
        <w:t>РЕШИЛ:</w:t>
      </w:r>
    </w:p>
    <w:p w:rsidR="00A77B3E" w:rsidP="009C6500">
      <w:pPr>
        <w:ind w:firstLine="567"/>
        <w:jc w:val="both"/>
      </w:pPr>
    </w:p>
    <w:p w:rsidR="00A77B3E" w:rsidP="009C6500">
      <w:pPr>
        <w:ind w:firstLine="567"/>
        <w:jc w:val="both"/>
      </w:pPr>
      <w:r>
        <w:t xml:space="preserve"> Исковые требования </w:t>
      </w:r>
      <w:r w:rsidR="009C6500">
        <w:t xml:space="preserve">«изъято» </w:t>
      </w:r>
      <w:r>
        <w:t>-</w:t>
      </w:r>
      <w:r w:rsidR="009C6500">
        <w:t xml:space="preserve"> </w:t>
      </w:r>
      <w:r>
        <w:t>удовлетворить полностью.</w:t>
      </w:r>
    </w:p>
    <w:p w:rsidR="00A77B3E" w:rsidP="009C6500">
      <w:pPr>
        <w:ind w:firstLine="567"/>
        <w:jc w:val="both"/>
      </w:pPr>
      <w:r>
        <w:t xml:space="preserve"> Взыскать с</w:t>
      </w:r>
      <w:r w:rsidR="009C6500">
        <w:t xml:space="preserve"> </w:t>
      </w:r>
      <w:r>
        <w:t>фио</w:t>
      </w:r>
      <w:r>
        <w:t>, паспортные данные,</w:t>
      </w:r>
      <w:r w:rsidR="009C6500">
        <w:t xml:space="preserve"> </w:t>
      </w:r>
      <w:r>
        <w:t xml:space="preserve">в пользу </w:t>
      </w:r>
      <w:r w:rsidR="009C6500">
        <w:t xml:space="preserve">«изъято» </w:t>
      </w:r>
      <w:r>
        <w:t xml:space="preserve"> денежные средства,</w:t>
      </w:r>
      <w:r w:rsidR="009C6500">
        <w:t xml:space="preserve"> </w:t>
      </w:r>
      <w:r>
        <w:t>полученные от истца</w:t>
      </w:r>
      <w:r w:rsidR="009C6500">
        <w:t xml:space="preserve"> </w:t>
      </w:r>
      <w:r>
        <w:t>в</w:t>
      </w:r>
      <w:r w:rsidR="009C6500">
        <w:t xml:space="preserve"> </w:t>
      </w:r>
      <w:r>
        <w:t>виде неосновательного обогащения, в размере</w:t>
      </w:r>
      <w:r w:rsidR="009C6500">
        <w:t xml:space="preserve"> </w:t>
      </w:r>
      <w:r>
        <w:t>сумма.</w:t>
      </w:r>
    </w:p>
    <w:p w:rsidR="00A77B3E" w:rsidP="009C6500">
      <w:pPr>
        <w:ind w:firstLine="567"/>
        <w:jc w:val="both"/>
      </w:pPr>
      <w:r>
        <w:t xml:space="preserve">Взыскать с </w:t>
      </w:r>
      <w:r>
        <w:t>фио</w:t>
      </w:r>
      <w:r>
        <w:t>, паспортные данные,</w:t>
      </w:r>
      <w:r w:rsidR="009C6500">
        <w:t xml:space="preserve"> </w:t>
      </w:r>
      <w:r>
        <w:t>в доход местного бюд</w:t>
      </w:r>
      <w:r>
        <w:t>жета государственную пошлину в размере</w:t>
      </w:r>
      <w:r w:rsidR="009C6500">
        <w:t xml:space="preserve"> </w:t>
      </w:r>
      <w:r>
        <w:t xml:space="preserve">сумма </w:t>
      </w:r>
    </w:p>
    <w:p w:rsidR="00A77B3E" w:rsidP="009C6500">
      <w:pPr>
        <w:ind w:firstLine="567"/>
        <w:jc w:val="both"/>
      </w:pPr>
      <w:r>
        <w:t xml:space="preserve"> </w:t>
      </w:r>
      <w:r w:rsidR="0036101C"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</w:t>
      </w:r>
      <w:r w:rsidR="0036101C">
        <w:t>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</w:t>
      </w:r>
      <w:r w:rsidR="0036101C">
        <w:t>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="0036101C">
        <w:t>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C6500">
      <w:pPr>
        <w:ind w:firstLine="567"/>
        <w:jc w:val="both"/>
      </w:pPr>
      <w:r>
        <w:t xml:space="preserve">  </w:t>
      </w:r>
      <w:r w:rsidR="0036101C">
        <w:t>Решение может быть обжалова</w:t>
      </w:r>
      <w:r w:rsidR="0036101C">
        <w:t>но в апелляционном порядке в течение 1 (одного) месяца</w:t>
      </w:r>
      <w:r>
        <w:t xml:space="preserve"> </w:t>
      </w:r>
      <w:r w:rsidR="0036101C">
        <w:t>с момента его вынесения в окончательной форме в Феодосийский городской суд через мирового судью судебного участка № 91 Феодосийского судебного района.</w:t>
      </w:r>
    </w:p>
    <w:p w:rsidR="00A77B3E" w:rsidP="009C6500">
      <w:pPr>
        <w:ind w:firstLine="567"/>
        <w:jc w:val="both"/>
      </w:pPr>
    </w:p>
    <w:p w:rsidR="00A77B3E" w:rsidP="009C6500">
      <w:pPr>
        <w:ind w:firstLine="567"/>
        <w:jc w:val="both"/>
      </w:pPr>
      <w:r>
        <w:t xml:space="preserve"> Мировой судья</w:t>
      </w:r>
      <w:r w:rsidR="009C6500">
        <w:t xml:space="preserve">   </w:t>
      </w:r>
      <w:r>
        <w:t>/подпись/</w:t>
      </w:r>
      <w:r w:rsidR="009C6500">
        <w:t xml:space="preserve">  </w:t>
      </w:r>
      <w:r>
        <w:t>Н.В. Воробьёва</w:t>
      </w:r>
    </w:p>
    <w:p w:rsidR="00A77B3E" w:rsidP="009C6500">
      <w:pPr>
        <w:ind w:firstLine="567"/>
        <w:jc w:val="both"/>
      </w:pPr>
    </w:p>
    <w:sectPr w:rsidSect="009C6500">
      <w:pgSz w:w="12240" w:h="15840"/>
      <w:pgMar w:top="568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3B6"/>
    <w:rsid w:val="0036101C"/>
    <w:rsid w:val="009C6500"/>
    <w:rsid w:val="00A77B3E"/>
    <w:rsid w:val="00AD3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