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449E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96449E">
      <w:pPr>
        <w:ind w:firstLine="709"/>
        <w:jc w:val="right"/>
      </w:pPr>
      <w:r>
        <w:t xml:space="preserve">                                                                                                     Дело № 2-92-10/2023</w:t>
      </w:r>
    </w:p>
    <w:p w:rsidR="00A77B3E" w:rsidP="0096449E">
      <w:pPr>
        <w:ind w:firstLine="709"/>
        <w:jc w:val="right"/>
      </w:pPr>
      <w:r>
        <w:t xml:space="preserve">                                                                              УИД: 91МS0092-01-2023-000020-58</w:t>
      </w: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  <w:r>
        <w:t xml:space="preserve">                                         </w:t>
      </w:r>
      <w:r>
        <w:t>З</w:t>
      </w:r>
      <w:r>
        <w:t>АОЧНОЕ РЕШЕНИЕ</w:t>
      </w:r>
    </w:p>
    <w:p w:rsidR="00A77B3E" w:rsidP="0096449E">
      <w:pPr>
        <w:ind w:firstLine="709"/>
        <w:jc w:val="both"/>
      </w:pPr>
      <w:r>
        <w:t xml:space="preserve">                         </w:t>
      </w:r>
      <w:r>
        <w:t>МЕНЕМ РОССИЙСКОЙ ФЕДЕРАЦИИ</w:t>
      </w:r>
    </w:p>
    <w:p w:rsidR="00A77B3E" w:rsidP="0096449E">
      <w:pPr>
        <w:ind w:firstLine="709"/>
        <w:jc w:val="both"/>
      </w:pPr>
      <w:r>
        <w:t xml:space="preserve">                                           </w:t>
      </w:r>
      <w:r>
        <w:t>(р</w:t>
      </w:r>
      <w:r>
        <w:t>езолютивная часть)</w:t>
      </w:r>
    </w:p>
    <w:p w:rsidR="00A77B3E" w:rsidP="0096449E">
      <w:pPr>
        <w:ind w:firstLine="709"/>
        <w:jc w:val="both"/>
      </w:pPr>
    </w:p>
    <w:p w:rsidR="00A77B3E" w:rsidP="0096449E">
      <w:pPr>
        <w:jc w:val="both"/>
      </w:pPr>
      <w:r>
        <w:t>27 февраля 2023 года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96449E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96449E">
      <w:pPr>
        <w:ind w:firstLine="709"/>
        <w:jc w:val="both"/>
      </w:pPr>
      <w:r>
        <w:t xml:space="preserve">рассмотрев в открытом судебном заседании гражданское дело по иску ООО </w:t>
      </w:r>
      <w:r>
        <w:t>Микрокредитная</w:t>
      </w:r>
      <w:r>
        <w:t xml:space="preserve"> Компания «</w:t>
      </w:r>
      <w:r>
        <w:t>Твой.Кредит</w:t>
      </w:r>
      <w:r>
        <w:t>» к Кравцову Андрею Валериевичу о взыскании задолженности по договору займа,</w:t>
      </w: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</w:t>
      </w:r>
      <w:r>
        <w:t>вой судья,</w:t>
      </w: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  <w:r>
        <w:t xml:space="preserve">  Иск ООО </w:t>
      </w:r>
      <w:r>
        <w:t>Микрокредитная</w:t>
      </w:r>
      <w:r>
        <w:t xml:space="preserve"> Компания «</w:t>
      </w:r>
      <w:r>
        <w:t>Твой.Кредит</w:t>
      </w:r>
      <w:r>
        <w:t xml:space="preserve">» к Кравцову Андрею Валериевичу о взыскании задолженности по договору займа, удовлетворить. </w:t>
      </w:r>
    </w:p>
    <w:p w:rsidR="00A77B3E" w:rsidP="0096449E">
      <w:pPr>
        <w:ind w:firstLine="709"/>
        <w:jc w:val="both"/>
      </w:pPr>
      <w:r>
        <w:t>Взыскать с Кравцова Андрея Валериевича, ПАСПОРТНЫЕ ДАННЫЕ</w:t>
      </w:r>
      <w:r>
        <w:t xml:space="preserve">, ПАСПОРТНЫЕ ДАННЫЕ, в пользу ООО </w:t>
      </w:r>
      <w:r>
        <w:t>М</w:t>
      </w:r>
      <w:r>
        <w:t>икрокредитная</w:t>
      </w:r>
      <w:r>
        <w:t xml:space="preserve"> Компания «</w:t>
      </w:r>
      <w:r>
        <w:t>Твой</w:t>
      </w:r>
      <w:r>
        <w:t>.К</w:t>
      </w:r>
      <w:r>
        <w:t>редит</w:t>
      </w:r>
      <w:r>
        <w:t xml:space="preserve">» (юридический адрес: 191187, город Санкт-Петербург, ул. Шпалерная, д. 8, литер А, </w:t>
      </w:r>
      <w:r>
        <w:t>эт.Ц</w:t>
      </w:r>
      <w:r>
        <w:t>, пом.16-Н, ком.9, ОГРН 1157456011646, ИНН 7459004130), задолженность по договору займа № НОМЕР</w:t>
      </w:r>
      <w:r>
        <w:t xml:space="preserve"> от ДАТА, за период с ДАТА по ДА</w:t>
      </w:r>
      <w:r>
        <w:t xml:space="preserve">ТА, в размере СУММА (СУММА – сумма основного долга; </w:t>
      </w:r>
      <w:r>
        <w:t>СУММА</w:t>
      </w:r>
      <w:r>
        <w:t xml:space="preserve"> – проценты за пользование займом), а также судебные расходы по оплате госпошлины в размере СУММА, всего денежные средства на общую сумму СУММА.</w:t>
      </w:r>
    </w:p>
    <w:p w:rsidR="00A77B3E" w:rsidP="0096449E">
      <w:pPr>
        <w:ind w:firstLine="709"/>
        <w:jc w:val="both"/>
      </w:pPr>
      <w:r>
        <w:t>Реквизиты для перечисления взысканных денежных сред</w:t>
      </w:r>
      <w:r>
        <w:t>ств: ООО МКК «</w:t>
      </w:r>
      <w:r>
        <w:t>Твой.Кредит</w:t>
      </w:r>
      <w:r>
        <w:t>», 191187, Санкт-Петербург, а/я 39; ИНН/КПП  7459004130/ телефон, расчетный счет 40701810055000000090 в филиале ПАО «Сбербанк России», БИК 044030653, к/</w:t>
      </w:r>
      <w:r>
        <w:t>сч</w:t>
      </w:r>
      <w:r>
        <w:t xml:space="preserve"> 30101810500000000653 ПАО «Сбербанк», доп. офис №9055/01103 г. Санкт-Петербур</w:t>
      </w:r>
      <w:r>
        <w:t>г, ул. 18-я линия В.О., д.29.</w:t>
      </w:r>
    </w:p>
    <w:p w:rsidR="00A77B3E" w:rsidP="0096449E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</w:t>
      </w:r>
      <w:r>
        <w:t>ителей заявления о составлении мотивированного решения суда.</w:t>
      </w:r>
    </w:p>
    <w:p w:rsidR="00A77B3E" w:rsidP="0096449E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</w:t>
      </w:r>
      <w:r>
        <w:t>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6449E">
      <w:pPr>
        <w:ind w:firstLine="709"/>
        <w:jc w:val="both"/>
      </w:pPr>
      <w:r>
        <w:t>Заявление об отмене заочного решения может быт</w:t>
      </w:r>
      <w:r>
        <w:t>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96449E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</w:t>
      </w:r>
      <w:r>
        <w:t>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</w:p>
    <w:p w:rsidR="00A77B3E" w:rsidP="0096449E">
      <w:pPr>
        <w:ind w:firstLine="709"/>
        <w:jc w:val="both"/>
      </w:pPr>
      <w:r>
        <w:t>Предсе</w:t>
      </w:r>
      <w:r>
        <w:t>дательствующий</w:t>
      </w:r>
      <w:r>
        <w:tab/>
        <w:t xml:space="preserve">                       </w:t>
      </w:r>
      <w:r>
        <w:t xml:space="preserve">подпись                     О.В. </w:t>
      </w:r>
      <w:r>
        <w:t>Байбарза</w:t>
      </w:r>
    </w:p>
    <w:p w:rsidR="00A77B3E" w:rsidP="0096449E">
      <w:pPr>
        <w:ind w:firstLine="709"/>
        <w:jc w:val="both"/>
      </w:pPr>
    </w:p>
    <w:p w:rsidR="0096449E" w:rsidRPr="006D51A8" w:rsidP="0096449E">
      <w:pPr>
        <w:ind w:firstLine="720"/>
        <w:jc w:val="both"/>
      </w:pPr>
      <w:r w:rsidRPr="006D51A8">
        <w:t>«СОГЛАСОВАНО»</w:t>
      </w:r>
    </w:p>
    <w:p w:rsidR="0096449E" w:rsidRPr="006D51A8" w:rsidP="0096449E">
      <w:pPr>
        <w:ind w:firstLine="720"/>
        <w:jc w:val="both"/>
      </w:pPr>
    </w:p>
    <w:p w:rsidR="0096449E" w:rsidRPr="006D51A8" w:rsidP="0096449E">
      <w:pPr>
        <w:ind w:firstLine="720"/>
        <w:jc w:val="both"/>
      </w:pPr>
      <w:r w:rsidRPr="006D51A8">
        <w:t>Мировой судья</w:t>
      </w:r>
    </w:p>
    <w:p w:rsidR="0096449E" w:rsidRPr="006D51A8" w:rsidP="0096449E">
      <w:pPr>
        <w:ind w:firstLine="720"/>
        <w:jc w:val="both"/>
      </w:pPr>
      <w:r w:rsidRPr="006D51A8">
        <w:t>судебного участка №92</w:t>
      </w:r>
    </w:p>
    <w:p w:rsidR="00A77B3E" w:rsidP="0096449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644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9E"/>
    <w:rsid w:val="006D51A8"/>
    <w:rsid w:val="009644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