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06D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2-92-194/2019</w:t>
      </w:r>
    </w:p>
    <w:p w:rsidR="00A77B3E" w:rsidP="00E206DA">
      <w:pPr>
        <w:jc w:val="both"/>
      </w:pPr>
      <w:r>
        <w:t xml:space="preserve">                                                         </w:t>
      </w:r>
      <w:r>
        <w:t>ЗАОЧНОЕ  РЕШЕНИЕ</w:t>
      </w:r>
    </w:p>
    <w:p w:rsidR="00A77B3E" w:rsidP="00E206DA">
      <w:pPr>
        <w:jc w:val="both"/>
      </w:pPr>
      <w:r>
        <w:t xml:space="preserve">                                        </w:t>
      </w:r>
      <w:r>
        <w:t>ИМЕНЕМ РОССИЙСКОЙ ФЕДЕРАЦИИ</w:t>
      </w:r>
    </w:p>
    <w:p w:rsidR="00A77B3E" w:rsidP="00E206DA">
      <w:pPr>
        <w:jc w:val="both"/>
      </w:pPr>
      <w:r>
        <w:t xml:space="preserve">                                                       </w:t>
      </w:r>
      <w:r>
        <w:t xml:space="preserve"> (резолютивная часть)</w:t>
      </w:r>
    </w:p>
    <w:p w:rsidR="00A77B3E" w:rsidP="00E206DA">
      <w:pPr>
        <w:jc w:val="both"/>
      </w:pPr>
    </w:p>
    <w:p w:rsidR="00A77B3E" w:rsidP="00E206DA">
      <w:pPr>
        <w:jc w:val="both"/>
      </w:pPr>
      <w:r>
        <w:t xml:space="preserve">26 августа 2019 года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E206DA">
      <w:pPr>
        <w:jc w:val="both"/>
      </w:pPr>
    </w:p>
    <w:p w:rsidR="00A77B3E" w:rsidP="00E206DA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E206DA">
      <w:pPr>
        <w:ind w:firstLine="720"/>
        <w:jc w:val="both"/>
      </w:pP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E206DA">
      <w:pPr>
        <w:jc w:val="both"/>
      </w:pPr>
      <w:r>
        <w:t>расс</w:t>
      </w:r>
      <w:r>
        <w:t>мотрев в открытом судебном заседании гражданское дело по иску Якубовской Мар</w:t>
      </w:r>
      <w:r>
        <w:t>ии Ио</w:t>
      </w:r>
      <w:r>
        <w:t>сифовны к Луценко Валентине Валерьевне о взыскании процентов за пользование чужими денежными средствами,</w:t>
      </w:r>
    </w:p>
    <w:p w:rsidR="00A77B3E" w:rsidP="00E206DA">
      <w:pPr>
        <w:ind w:firstLine="720"/>
        <w:jc w:val="both"/>
      </w:pPr>
      <w:r>
        <w:t xml:space="preserve">Руководствуясь  </w:t>
      </w:r>
      <w:r>
        <w:t>ст.ст</w:t>
      </w:r>
      <w:r>
        <w:t>. 193-199, 233-235  ГПК РФ, мировой судья,</w:t>
      </w:r>
    </w:p>
    <w:p w:rsidR="00A77B3E" w:rsidP="00E206DA">
      <w:pPr>
        <w:jc w:val="both"/>
      </w:pPr>
    </w:p>
    <w:p w:rsidR="00A77B3E" w:rsidP="00E206DA">
      <w:pPr>
        <w:jc w:val="both"/>
      </w:pPr>
      <w:r>
        <w:t xml:space="preserve">     </w:t>
      </w:r>
      <w:r>
        <w:t xml:space="preserve">                                                                </w:t>
      </w:r>
      <w:r>
        <w:t>Р</w:t>
      </w:r>
      <w:r>
        <w:t xml:space="preserve"> Е Ш И Л:</w:t>
      </w:r>
    </w:p>
    <w:p w:rsidR="00A77B3E" w:rsidP="00E206DA">
      <w:pPr>
        <w:jc w:val="both"/>
      </w:pPr>
    </w:p>
    <w:p w:rsidR="00A77B3E" w:rsidP="00E206DA">
      <w:pPr>
        <w:jc w:val="both"/>
      </w:pPr>
      <w:r>
        <w:t xml:space="preserve"> </w:t>
      </w:r>
      <w:r>
        <w:tab/>
      </w:r>
      <w:r>
        <w:t>Исковые требования Якубовской Мар</w:t>
      </w:r>
      <w:r>
        <w:t>ии Ио</w:t>
      </w:r>
      <w:r>
        <w:t>сифовны к Луценко Валентине Валерьевне о взыскании процентов за пользование чужими денежными средствами, удовлетворить.</w:t>
      </w:r>
    </w:p>
    <w:p w:rsidR="00A77B3E" w:rsidP="00E206DA">
      <w:pPr>
        <w:ind w:firstLine="720"/>
        <w:jc w:val="both"/>
      </w:pPr>
      <w:r>
        <w:t>Взыскать с Луценко Валентины Валерьев</w:t>
      </w:r>
      <w:r>
        <w:t>ны, ПАСПОРТНЫЕ ДАННЫЕ, проживающей по адресу: АДРЕС, в пользу  Якубовской Мар</w:t>
      </w:r>
      <w:r>
        <w:t>ии Ио</w:t>
      </w:r>
      <w:r>
        <w:t xml:space="preserve">сифовны, ПАСПОРТНЫЕ ДАННЫЕ, проживающей по адресу: </w:t>
      </w:r>
      <w:r>
        <w:t>АДРЕС, проценты за пользование чужими денежными средствами в связи с неисполнением решения Черноморского районного суда Рес</w:t>
      </w:r>
      <w:r>
        <w:t>публики Крым от ДАТА, за период с ДАТА по ДАТА, в размере СУММА, расходы по уплате государственной пошлины в сумме СУММА, расходы по оплате услуг представителя в  размере СУММА, всего денежные средства в сумме СУММА.</w:t>
      </w:r>
    </w:p>
    <w:p w:rsidR="00A77B3E" w:rsidP="00E206DA">
      <w:pPr>
        <w:ind w:firstLine="720"/>
        <w:jc w:val="both"/>
      </w:pPr>
      <w:r>
        <w:t xml:space="preserve">Разъяснить сторонам, что в соответствии </w:t>
      </w:r>
      <w:r>
        <w:t>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206DA">
      <w:pPr>
        <w:ind w:firstLine="720"/>
        <w:jc w:val="both"/>
      </w:pPr>
      <w:r>
        <w:t>Указанное</w:t>
      </w:r>
      <w:r>
        <w:t xml:space="preserve">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206DA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</w:t>
      </w:r>
      <w:r>
        <w:t>о судебного района Республики Крым в семидневный срок со дня получения копии решения.</w:t>
      </w:r>
    </w:p>
    <w:p w:rsidR="00A77B3E" w:rsidP="00E206DA">
      <w:pPr>
        <w:jc w:val="both"/>
      </w:pPr>
      <w:r>
        <w:t xml:space="preserve">           Заочное решение суда может быть обжаловано  в апелляционном порядке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t>я.</w:t>
      </w:r>
    </w:p>
    <w:p w:rsidR="00A77B3E" w:rsidP="00E206DA">
      <w:pPr>
        <w:jc w:val="both"/>
      </w:pPr>
      <w:r>
        <w:t xml:space="preserve"> </w:t>
      </w:r>
    </w:p>
    <w:p w:rsidR="00A77B3E" w:rsidP="00E206DA">
      <w:pPr>
        <w:jc w:val="both"/>
      </w:pPr>
      <w:r>
        <w:t xml:space="preserve">             </w:t>
      </w:r>
      <w:r>
        <w:t>Председательствующий</w:t>
      </w:r>
      <w:r>
        <w:tab/>
        <w:t xml:space="preserve">                   </w:t>
      </w:r>
      <w:r>
        <w:t xml:space="preserve">подпись                      </w:t>
      </w:r>
      <w:r>
        <w:t xml:space="preserve"> Байбарза О.В.</w:t>
      </w:r>
    </w:p>
    <w:p w:rsidR="00A77B3E" w:rsidP="00E206DA">
      <w:pPr>
        <w:jc w:val="both"/>
      </w:pPr>
      <w:r>
        <w:t xml:space="preserve"> </w:t>
      </w:r>
    </w:p>
    <w:p w:rsidR="00A77B3E" w:rsidP="00E206DA">
      <w:pPr>
        <w:jc w:val="both"/>
      </w:pPr>
      <w:r>
        <w:t xml:space="preserve"> </w:t>
      </w:r>
    </w:p>
    <w:p w:rsidR="00E206DA" w:rsidRPr="006D51A8" w:rsidP="00E206DA">
      <w:pPr>
        <w:ind w:firstLine="720"/>
        <w:jc w:val="both"/>
      </w:pPr>
      <w:r w:rsidRPr="006D51A8">
        <w:t>«СОГЛАСОВАНО»</w:t>
      </w:r>
    </w:p>
    <w:p w:rsidR="00E206DA" w:rsidRPr="006D51A8" w:rsidP="00E206DA">
      <w:pPr>
        <w:ind w:firstLine="720"/>
        <w:jc w:val="both"/>
      </w:pPr>
    </w:p>
    <w:p w:rsidR="00E206DA" w:rsidRPr="006D51A8" w:rsidP="00E206DA">
      <w:pPr>
        <w:ind w:firstLine="720"/>
        <w:jc w:val="both"/>
      </w:pPr>
      <w:r w:rsidRPr="006D51A8">
        <w:t>Мировой судья</w:t>
      </w:r>
    </w:p>
    <w:p w:rsidR="00E206DA" w:rsidRPr="006D51A8" w:rsidP="00E206DA">
      <w:pPr>
        <w:ind w:firstLine="720"/>
        <w:jc w:val="both"/>
      </w:pPr>
      <w:r w:rsidRPr="006D51A8">
        <w:t>судебного участка №92</w:t>
      </w:r>
    </w:p>
    <w:p w:rsidR="00A77B3E" w:rsidP="00E206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E206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DA"/>
    <w:rsid w:val="006D51A8"/>
    <w:rsid w:val="00A77B3E"/>
    <w:rsid w:val="00E20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