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EF7B2C">
      <w:pPr>
        <w:jc w:val="right"/>
      </w:pPr>
      <w:r>
        <w:t xml:space="preserve">                                                                                                    Дело №2-92-709/2021</w:t>
      </w:r>
    </w:p>
    <w:p w:rsidR="00A77B3E" w:rsidP="00EF7B2C">
      <w:pPr>
        <w:jc w:val="right"/>
      </w:pPr>
      <w:r>
        <w:t>УИД: 91MS0092-01-2021-001307-45</w:t>
      </w:r>
    </w:p>
    <w:p w:rsidR="00A77B3E" w:rsidP="00EF7B2C">
      <w:pPr>
        <w:jc w:val="both"/>
      </w:pPr>
    </w:p>
    <w:p w:rsidR="00A77B3E" w:rsidP="00EF7B2C">
      <w:pPr>
        <w:jc w:val="center"/>
      </w:pPr>
      <w:r>
        <w:t>РЕШЕНИЕ</w:t>
      </w:r>
    </w:p>
    <w:p w:rsidR="00A77B3E" w:rsidP="00EF7B2C">
      <w:pPr>
        <w:jc w:val="center"/>
      </w:pPr>
      <w:r>
        <w:t>ИМЕНЕМ РОССИЙСКОЙ ФЕДЕРАЦИИ</w:t>
      </w:r>
    </w:p>
    <w:p w:rsidR="00A77B3E" w:rsidP="00EF7B2C">
      <w:pPr>
        <w:jc w:val="center"/>
      </w:pPr>
      <w:r>
        <w:t>(резолютивная часть)</w:t>
      </w:r>
    </w:p>
    <w:p w:rsidR="00A77B3E" w:rsidP="00EF7B2C">
      <w:pPr>
        <w:jc w:val="center"/>
      </w:pPr>
    </w:p>
    <w:p w:rsidR="00A77B3E" w:rsidP="00EF7B2C">
      <w:pPr>
        <w:jc w:val="both"/>
      </w:pPr>
      <w:r>
        <w:t>17 ноября 2021 года</w:t>
      </w:r>
      <w:r>
        <w:tab/>
      </w:r>
      <w:r>
        <w:tab/>
      </w:r>
      <w:r>
        <w:tab/>
      </w:r>
      <w:r>
        <w:t xml:space="preserve">      </w:t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EF7B2C">
      <w:pPr>
        <w:jc w:val="both"/>
      </w:pPr>
    </w:p>
    <w:p w:rsidR="00A77B3E" w:rsidP="00EF7B2C">
      <w:pPr>
        <w:ind w:firstLine="720"/>
        <w:jc w:val="both"/>
      </w:pPr>
      <w:r>
        <w:t>Суд в сост</w:t>
      </w:r>
      <w:r>
        <w:t xml:space="preserve">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 </w:t>
      </w:r>
      <w:r>
        <w:tab/>
        <w:t xml:space="preserve"> - </w:t>
      </w:r>
      <w:r>
        <w:t>Байбарза</w:t>
      </w:r>
      <w:r>
        <w:t xml:space="preserve"> О.В. </w:t>
      </w:r>
    </w:p>
    <w:p w:rsidR="00A77B3E" w:rsidP="00EF7B2C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EF7B2C">
      <w:pPr>
        <w:ind w:firstLine="720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Мамедовой  С.Н.</w:t>
      </w:r>
    </w:p>
    <w:p w:rsidR="00A77B3E" w:rsidP="00EF7B2C">
      <w:pPr>
        <w:jc w:val="both"/>
      </w:pPr>
      <w:r>
        <w:t xml:space="preserve">рассмотрев в открытом </w:t>
      </w:r>
      <w:r>
        <w:t>судебном заседании гражданское дело по иск</w:t>
      </w:r>
      <w:r>
        <w:t>у ООО</w:t>
      </w:r>
      <w:r>
        <w:t xml:space="preserve"> «Право онлайн» к Мамедовой Светлане Николаевне о взыскании задолженности по договору займа,</w:t>
      </w:r>
    </w:p>
    <w:p w:rsidR="00A77B3E" w:rsidP="00EF7B2C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EF7B2C">
      <w:pPr>
        <w:jc w:val="both"/>
      </w:pPr>
    </w:p>
    <w:p w:rsidR="00A77B3E" w:rsidP="00EF7B2C">
      <w:pPr>
        <w:jc w:val="both"/>
      </w:pPr>
      <w:r>
        <w:t xml:space="preserve">                                                            </w:t>
      </w:r>
      <w:r>
        <w:t xml:space="preserve">            </w:t>
      </w:r>
      <w:r>
        <w:t>РЕШИЛ:</w:t>
      </w:r>
    </w:p>
    <w:p w:rsidR="00A77B3E" w:rsidP="00EF7B2C">
      <w:pPr>
        <w:jc w:val="both"/>
      </w:pPr>
    </w:p>
    <w:p w:rsidR="00A77B3E" w:rsidP="00EF7B2C">
      <w:pPr>
        <w:ind w:firstLine="720"/>
        <w:jc w:val="both"/>
      </w:pPr>
      <w:r>
        <w:t>Иск ООО «Право онлайн» к Мамедовой Светлане Николаевне о взыскании задолженности по договору займа, удовлетворить.</w:t>
      </w:r>
    </w:p>
    <w:p w:rsidR="00A77B3E" w:rsidP="00EF7B2C">
      <w:pPr>
        <w:ind w:firstLine="720"/>
        <w:jc w:val="both"/>
      </w:pPr>
      <w:r>
        <w:t>Взыскать с Мамедовой Светланы Николаевны, ПАСПОРТНЫЕ ДАННЫЕ</w:t>
      </w:r>
      <w:r>
        <w:t>, паспорт гражданина РФ (серия:</w:t>
      </w:r>
      <w:r>
        <w:t xml:space="preserve"> НОМЕР</w:t>
      </w:r>
      <w:r>
        <w:t xml:space="preserve"> № </w:t>
      </w:r>
      <w:r>
        <w:t>НОМЕР</w:t>
      </w:r>
      <w:r>
        <w:t xml:space="preserve">), зарегистрированной </w:t>
      </w:r>
      <w:r>
        <w:t xml:space="preserve">и проживающей по адресу: </w:t>
      </w:r>
      <w:r>
        <w:t>АДРЕС, в пользу ООО «Право онлайн» (ОГРН 1195476020343; ИНН 5407973997; КПП 540601001), задолженность по договору займа № НОМЕР</w:t>
      </w:r>
      <w:r>
        <w:t xml:space="preserve"> от ДАТА, за период с ДАТА по ДАТА, в сумме 13 920 (тринадцать тысяч девятьсот двадцать) руб. 00 коп.</w:t>
      </w:r>
      <w:r>
        <w:t xml:space="preserve"> (6 000 руб. – основной долг;</w:t>
      </w:r>
      <w:r>
        <w:t xml:space="preserve"> 7 920 руб. – проценты), а также расходы по оплате государственной пошлины в сумме 556 (пятьсот пятьдесят шесть) руб. 80 коп., всего денежные средства в сумме 14 476 (четырнадцать тысяч четыреста семьдесят шесть) руб. 80 коп.</w:t>
      </w:r>
    </w:p>
    <w:p w:rsidR="00A77B3E" w:rsidP="00EF7B2C">
      <w:pPr>
        <w:ind w:firstLine="720"/>
        <w:jc w:val="both"/>
      </w:pPr>
      <w:r>
        <w:t>Р</w:t>
      </w:r>
      <w:r>
        <w:t>еквизиты для перечисления взысканных денежных средств: Общество с ограниченной ответственностью «Право онлайн»; сокращенное наименование ООО «Право онлайн»; ИНН 5407973997; КПП 540601001; расчетный счет 40702810444050044435; наименование банка Сибирский Ба</w:t>
      </w:r>
      <w:r>
        <w:t xml:space="preserve">нк ПАО Сбербанк; </w:t>
      </w:r>
      <w:r>
        <w:t>кор</w:t>
      </w:r>
      <w:r>
        <w:t>.с</w:t>
      </w:r>
      <w:r>
        <w:t>чет</w:t>
      </w:r>
      <w:r>
        <w:t xml:space="preserve"> 30101810500000000641; БИК 045004641; юридический адрес организации 630091, Российская Федерация, г. Новосибирск, ул. Державина, д.28, этаж 5, оф. 502.</w:t>
      </w:r>
    </w:p>
    <w:p w:rsidR="00A77B3E" w:rsidP="00EF7B2C">
      <w:pPr>
        <w:ind w:firstLine="720"/>
        <w:jc w:val="both"/>
      </w:pPr>
      <w:r>
        <w:t>Разъяснить сторонам, что в соответствии с ч. 4 ст. 199 ГПК РФ, мировой судья об</w:t>
      </w:r>
      <w:r>
        <w:t>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F7B2C">
      <w:pPr>
        <w:ind w:firstLine="720"/>
        <w:jc w:val="both"/>
      </w:pPr>
      <w:r>
        <w:t>Указанное заявление должно поступить от лиц, уча</w:t>
      </w:r>
      <w:r>
        <w:t>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</w:t>
      </w:r>
    </w:p>
    <w:p w:rsidR="00A77B3E" w:rsidP="00EF7B2C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месяца со дня его вынесения.</w:t>
      </w:r>
      <w:r>
        <w:tab/>
      </w:r>
    </w:p>
    <w:p w:rsidR="00A77B3E" w:rsidP="00EF7B2C">
      <w:pPr>
        <w:jc w:val="both"/>
      </w:pPr>
    </w:p>
    <w:p w:rsidR="00A77B3E" w:rsidP="00EF7B2C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подпись                                О.В. </w:t>
      </w:r>
      <w:r>
        <w:t>Байбарза</w:t>
      </w:r>
    </w:p>
    <w:p w:rsidR="00EF7B2C" w:rsidP="00EF7B2C">
      <w:pPr>
        <w:ind w:firstLine="720"/>
        <w:jc w:val="both"/>
      </w:pPr>
    </w:p>
    <w:p w:rsidR="00EF7B2C" w:rsidRPr="006D51A8" w:rsidP="00EF7B2C">
      <w:pPr>
        <w:ind w:firstLine="720"/>
        <w:jc w:val="both"/>
      </w:pPr>
      <w:r w:rsidRPr="006D51A8">
        <w:t>«СОГЛАСОВАНО»</w:t>
      </w:r>
    </w:p>
    <w:p w:rsidR="00EF7B2C" w:rsidRPr="006D51A8" w:rsidP="00EF7B2C">
      <w:pPr>
        <w:ind w:firstLine="720"/>
        <w:jc w:val="both"/>
      </w:pPr>
    </w:p>
    <w:p w:rsidR="00EF7B2C" w:rsidRPr="006D51A8" w:rsidP="00EF7B2C">
      <w:pPr>
        <w:ind w:firstLine="720"/>
        <w:jc w:val="both"/>
      </w:pPr>
      <w:r w:rsidRPr="006D51A8">
        <w:t>Мировой судья</w:t>
      </w:r>
    </w:p>
    <w:p w:rsidR="00EF7B2C" w:rsidRPr="006D51A8" w:rsidP="00EF7B2C">
      <w:pPr>
        <w:ind w:firstLine="720"/>
        <w:jc w:val="both"/>
      </w:pPr>
      <w:r w:rsidRPr="006D51A8">
        <w:t>судебного участка №92</w:t>
      </w:r>
    </w:p>
    <w:p w:rsidR="00EF7B2C" w:rsidRPr="006D51A8" w:rsidP="00EF7B2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F7B2C">
      <w:pPr>
        <w:jc w:val="both"/>
      </w:pPr>
    </w:p>
    <w:sectPr w:rsidSect="00EF7B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C"/>
    <w:rsid w:val="006D51A8"/>
    <w:rsid w:val="00A77B3E"/>
    <w:rsid w:val="00EF7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