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95055">
      <w:pPr>
        <w:jc w:val="right"/>
      </w:pPr>
      <w:r>
        <w:t xml:space="preserve">     УИД 91MS0092-01-2022-000021-83</w:t>
      </w:r>
    </w:p>
    <w:p w:rsidR="00A77B3E" w:rsidP="00195055">
      <w:pPr>
        <w:jc w:val="right"/>
      </w:pPr>
      <w:r>
        <w:t>Дело № 2-70/93/2022</w:t>
      </w:r>
    </w:p>
    <w:p w:rsidR="00A77B3E" w:rsidP="00195055">
      <w:pPr>
        <w:jc w:val="both"/>
      </w:pPr>
    </w:p>
    <w:p w:rsidR="00A77B3E" w:rsidP="00195055">
      <w:pPr>
        <w:jc w:val="center"/>
      </w:pPr>
      <w:r>
        <w:t>РЕШЕНИЕ</w:t>
      </w:r>
    </w:p>
    <w:p w:rsidR="00A77B3E" w:rsidP="00195055">
      <w:pPr>
        <w:jc w:val="center"/>
      </w:pPr>
      <w:r>
        <w:t>ИМЕНЕМ РОССИЙСКОЙ ФЕДЕРАЦИИ</w:t>
      </w:r>
    </w:p>
    <w:p w:rsidR="00A77B3E" w:rsidP="00195055">
      <w:pPr>
        <w:jc w:val="center"/>
      </w:pPr>
      <w:r>
        <w:t>(резолютивная часть)</w:t>
      </w:r>
    </w:p>
    <w:p w:rsidR="00A77B3E" w:rsidP="00195055">
      <w:pPr>
        <w:jc w:val="both"/>
      </w:pPr>
    </w:p>
    <w:p w:rsidR="00A77B3E" w:rsidP="00195055">
      <w:pPr>
        <w:ind w:firstLine="720"/>
        <w:jc w:val="both"/>
      </w:pPr>
      <w:r>
        <w:t xml:space="preserve">01 марта 2022 года  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95055">
      <w:pPr>
        <w:jc w:val="both"/>
      </w:pPr>
    </w:p>
    <w:p w:rsidR="00A77B3E" w:rsidP="00195055">
      <w:pPr>
        <w:ind w:firstLine="720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с участием ответчика Белогуб О.В., рассмотрев в открытом судебном заседании гражданское дело по иску Министерства экономи</w:t>
      </w:r>
      <w:r>
        <w:t>ческого развития Республики Крым к Белогуб О.В.</w:t>
      </w:r>
      <w:r>
        <w:t xml:space="preserve"> о взыскании денежных средств,</w:t>
      </w:r>
    </w:p>
    <w:p w:rsidR="00A77B3E" w:rsidP="00195055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Гражданского процессуального кодекса Российской Федерации, суд</w:t>
      </w:r>
    </w:p>
    <w:p w:rsidR="00A77B3E" w:rsidP="00195055">
      <w:pPr>
        <w:jc w:val="both"/>
      </w:pPr>
    </w:p>
    <w:p w:rsidR="00A77B3E" w:rsidP="00195055">
      <w:pPr>
        <w:jc w:val="center"/>
      </w:pPr>
      <w:r>
        <w:t>РЕШИЛ:</w:t>
      </w:r>
    </w:p>
    <w:p w:rsidR="00A77B3E" w:rsidP="00195055">
      <w:pPr>
        <w:jc w:val="both"/>
      </w:pPr>
    </w:p>
    <w:p w:rsidR="00A77B3E" w:rsidP="00195055">
      <w:pPr>
        <w:ind w:firstLine="720"/>
        <w:jc w:val="both"/>
      </w:pPr>
      <w:r>
        <w:t>Иск Министерства экономического развития Республики Крым к Белог</w:t>
      </w:r>
      <w:r>
        <w:t>уб О.В.</w:t>
      </w:r>
      <w:r>
        <w:t xml:space="preserve"> о взыскании денежных средств – удовлетворить.</w:t>
      </w:r>
    </w:p>
    <w:p w:rsidR="00A77B3E" w:rsidP="00195055">
      <w:pPr>
        <w:ind w:firstLine="720"/>
        <w:jc w:val="both"/>
      </w:pPr>
      <w:r>
        <w:t>Взыскать с Белогуб О.В.</w:t>
      </w:r>
      <w:r>
        <w:t>, ПАСПОРТНЫЕ ДАННЫЕ</w:t>
      </w:r>
      <w:r>
        <w:t xml:space="preserve">, в пользу Министерства экономического развития Республики Крым, юридический адрес: </w:t>
      </w:r>
      <w:r>
        <w:t>АДРЕС</w:t>
      </w:r>
      <w:r>
        <w:t xml:space="preserve"> (получатель платежа:</w:t>
      </w:r>
      <w:r>
        <w:t xml:space="preserve"> УФК по Республике Крым (Министерство экономического развития Республики</w:t>
      </w:r>
      <w:r>
        <w:t xml:space="preserve"> Крым </w:t>
      </w:r>
      <w:r>
        <w:t>л</w:t>
      </w:r>
      <w:r>
        <w:t>/</w:t>
      </w:r>
      <w:r>
        <w:t>сч</w:t>
      </w:r>
      <w:r>
        <w:t xml:space="preserve"> 04752203220), ИНН 9102011897, КПП 910201001, банк получателя: </w:t>
      </w:r>
      <w:r>
        <w:t>Отделение Республика Крым Банка России//УФК по Республике Крым г. Симферополь, БИК 013510002, корр. счет №40102010645370000035, счет №03100643000000017500, КБК 82611302992020600130) д</w:t>
      </w:r>
      <w:r>
        <w:t>енежные средства меры поддержки, использованные с нарушением требований Закона Республики Крым от 25.06.2020 года №86-ЗРК/2020 «О некоторых мерах поддержки организаций и индивидуальных предпринимателей, в небольшой степени пострадавших в условиях ухудшения</w:t>
      </w:r>
      <w:r>
        <w:t xml:space="preserve"> ситуации в результате распространения новой </w:t>
      </w:r>
      <w:r>
        <w:t>коронавирусной</w:t>
      </w:r>
      <w:r>
        <w:t xml:space="preserve"> инфекции», полученные за</w:t>
      </w:r>
      <w:r>
        <w:t xml:space="preserve"> апрель - май 2020 года в размере  24 260 (двадцать четыре тысячи двести шестьдесят) рублей 00 копеек.</w:t>
      </w:r>
    </w:p>
    <w:p w:rsidR="00A77B3E" w:rsidP="00195055">
      <w:pPr>
        <w:ind w:firstLine="720"/>
        <w:jc w:val="both"/>
      </w:pPr>
      <w:r>
        <w:t>Взыскать с Белогуб О.В.</w:t>
      </w:r>
      <w:r>
        <w:t>, ПАСПОРТНЫЕ ДАННЫЕ</w:t>
      </w:r>
      <w:r>
        <w:t xml:space="preserve">, в доход местного бюджета государственную пошлину в размере </w:t>
      </w:r>
      <w:r>
        <w:t>927 (девятьсот двадцать семь) рублей 80 копеек.</w:t>
      </w:r>
    </w:p>
    <w:p w:rsidR="00A77B3E" w:rsidP="0019505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</w:t>
      </w:r>
      <w:r>
        <w:t xml:space="preserve"> деле, их представителей заявления о составлении мотивированного решения суда.</w:t>
      </w:r>
    </w:p>
    <w:p w:rsidR="00A77B3E" w:rsidP="00195055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95055">
      <w:pPr>
        <w:ind w:firstLine="720"/>
        <w:jc w:val="both"/>
      </w:pPr>
      <w:r>
        <w:t>Решение может быть обжалован</w:t>
      </w:r>
      <w:r>
        <w:t>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195055">
      <w:pPr>
        <w:jc w:val="both"/>
      </w:pPr>
    </w:p>
    <w:p w:rsidR="00A77B3E" w:rsidP="0019505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195055">
      <w:pPr>
        <w:jc w:val="both"/>
      </w:pPr>
    </w:p>
    <w:p w:rsidR="00195055" w:rsidP="00195055">
      <w:pPr>
        <w:ind w:firstLine="720"/>
        <w:jc w:val="both"/>
      </w:pPr>
      <w:r>
        <w:t>ДЕПЕРСОНИФИКАЦИЮ</w:t>
      </w:r>
    </w:p>
    <w:p w:rsidR="00195055" w:rsidP="00195055">
      <w:pPr>
        <w:ind w:firstLine="720"/>
        <w:jc w:val="both"/>
      </w:pPr>
      <w:r>
        <w:t xml:space="preserve">Лингвистический контроль произвел </w:t>
      </w:r>
    </w:p>
    <w:p w:rsidR="00195055" w:rsidP="00195055">
      <w:pPr>
        <w:ind w:firstLine="720"/>
        <w:jc w:val="both"/>
      </w:pPr>
      <w:r>
        <w:t>помощник судьи Димитрова О.С.______________</w:t>
      </w:r>
    </w:p>
    <w:p w:rsidR="00195055" w:rsidP="00195055">
      <w:pPr>
        <w:ind w:firstLine="720"/>
        <w:jc w:val="both"/>
      </w:pPr>
      <w:r>
        <w:t>СОГЛАСОВАНО</w:t>
      </w:r>
    </w:p>
    <w:p w:rsidR="00195055" w:rsidP="0019505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95055" w:rsidP="00195055">
      <w:pPr>
        <w:ind w:firstLine="720"/>
        <w:jc w:val="both"/>
      </w:pPr>
      <w:r>
        <w:t>Дата: 14.02.2022 года</w:t>
      </w:r>
    </w:p>
    <w:sectPr w:rsidSect="00195055">
      <w:pgSz w:w="12240" w:h="15840"/>
      <w:pgMar w:top="426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5"/>
    <w:rsid w:val="001950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