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306A7">
      <w:pPr>
        <w:jc w:val="right"/>
      </w:pPr>
      <w:r>
        <w:t>УИД 77MS0372-01-2020-000693-72</w:t>
      </w:r>
    </w:p>
    <w:p w:rsidR="00A77B3E" w:rsidP="00C306A7">
      <w:pPr>
        <w:jc w:val="right"/>
      </w:pPr>
      <w:r>
        <w:t>Дело № 2-386/93/2020</w:t>
      </w:r>
    </w:p>
    <w:p w:rsidR="00A77B3E" w:rsidP="00C306A7">
      <w:pPr>
        <w:jc w:val="both"/>
      </w:pPr>
    </w:p>
    <w:p w:rsidR="00A77B3E" w:rsidP="00C306A7">
      <w:pPr>
        <w:jc w:val="center"/>
      </w:pPr>
      <w:r>
        <w:t>ЗАОЧНОЕ РЕШЕНИЕ</w:t>
      </w:r>
    </w:p>
    <w:p w:rsidR="00A77B3E" w:rsidP="00C306A7">
      <w:pPr>
        <w:jc w:val="center"/>
      </w:pPr>
      <w:r>
        <w:t>ИМЕНЕМ РОССИЙСКОЙ ФЕДЕРАЦИИ</w:t>
      </w:r>
    </w:p>
    <w:p w:rsidR="00A77B3E" w:rsidP="00C306A7">
      <w:pPr>
        <w:jc w:val="center"/>
      </w:pPr>
      <w:r>
        <w:t>(резолютивная часть)</w:t>
      </w:r>
    </w:p>
    <w:p w:rsidR="00A77B3E" w:rsidP="00C306A7">
      <w:pPr>
        <w:jc w:val="both"/>
      </w:pPr>
    </w:p>
    <w:p w:rsidR="00A77B3E" w:rsidP="00C306A7">
      <w:pPr>
        <w:ind w:firstLine="720"/>
        <w:jc w:val="both"/>
      </w:pPr>
      <w:r>
        <w:t xml:space="preserve">14октября 2020 года                              </w:t>
      </w:r>
      <w:r>
        <w:tab/>
      </w:r>
      <w:r>
        <w:tab/>
      </w:r>
      <w:r>
        <w:t xml:space="preserve">   Республика Крым, </w:t>
      </w:r>
      <w:r>
        <w:t>пгт</w:t>
      </w:r>
      <w:r>
        <w:t>. Черноморское</w:t>
      </w:r>
    </w:p>
    <w:p w:rsidR="00A77B3E" w:rsidP="00C306A7">
      <w:pPr>
        <w:jc w:val="both"/>
      </w:pPr>
    </w:p>
    <w:p w:rsidR="00A77B3E" w:rsidP="00C306A7">
      <w:pPr>
        <w:ind w:firstLine="720"/>
        <w:jc w:val="both"/>
      </w:pPr>
      <w:r>
        <w:t xml:space="preserve">Мировой судья судебного участка №93 </w:t>
      </w:r>
      <w:r>
        <w:t>Черноморского судебного района (Черноморский муниципальный район) Республики Крым Солодченко И.В., при секретаре Горловой Н.В., с участием представителя ответчика Ушакова А.Н.,  рассмотрев в открытом судебном заседании гражданское дело по иску Визир О.Н.</w:t>
      </w:r>
      <w:r>
        <w:t xml:space="preserve"> к Андреевой Н.Ю.</w:t>
      </w:r>
      <w:r>
        <w:t xml:space="preserve"> о взыскании денежных средств,</w:t>
      </w:r>
    </w:p>
    <w:p w:rsidR="00A77B3E" w:rsidP="00C306A7">
      <w:pPr>
        <w:ind w:firstLine="720"/>
        <w:jc w:val="both"/>
      </w:pPr>
      <w:r>
        <w:t>руководствуясь ст.ст. 194-199, 233-235 Гражданского процессуального кодекса Российской Федерации, суд</w:t>
      </w:r>
    </w:p>
    <w:p w:rsidR="00A77B3E" w:rsidP="00C306A7">
      <w:pPr>
        <w:jc w:val="both"/>
      </w:pPr>
    </w:p>
    <w:p w:rsidR="00A77B3E" w:rsidP="00C306A7">
      <w:pPr>
        <w:jc w:val="center"/>
      </w:pPr>
      <w:r>
        <w:t>РЕШИЛ:</w:t>
      </w:r>
    </w:p>
    <w:p w:rsidR="00A77B3E" w:rsidP="00C306A7">
      <w:pPr>
        <w:jc w:val="both"/>
      </w:pPr>
    </w:p>
    <w:p w:rsidR="00A77B3E" w:rsidP="00C306A7">
      <w:pPr>
        <w:ind w:firstLine="720"/>
        <w:jc w:val="both"/>
      </w:pPr>
      <w:r>
        <w:t>Иск Визир О.Н.</w:t>
      </w:r>
      <w:r>
        <w:t xml:space="preserve"> к Андреевой Н.Ю.</w:t>
      </w:r>
      <w:r>
        <w:t xml:space="preserve"> о взыскании денежны</w:t>
      </w:r>
      <w:r>
        <w:t>х средст</w:t>
      </w:r>
      <w:r>
        <w:t>в-</w:t>
      </w:r>
      <w:r>
        <w:t xml:space="preserve"> удовлетворить.</w:t>
      </w:r>
    </w:p>
    <w:p w:rsidR="00A77B3E" w:rsidP="00C306A7">
      <w:pPr>
        <w:ind w:firstLine="720"/>
        <w:jc w:val="both"/>
      </w:pPr>
      <w:r>
        <w:t>Взыскать с Андреевой Н.Ю.</w:t>
      </w:r>
      <w:r>
        <w:t>, ПАСПОРТНЫЕ ДАННЫЕ</w:t>
      </w:r>
      <w:r>
        <w:t>, зарегистрированной и проживающей по адресу: АДРЕС</w:t>
      </w:r>
      <w:r>
        <w:t xml:space="preserve"> в пользу Визир О.Н.</w:t>
      </w:r>
      <w:r>
        <w:t>, ПАСПОРТНЫЕ ДАННЫЕ</w:t>
      </w:r>
      <w:r>
        <w:t xml:space="preserve">, </w:t>
      </w:r>
      <w:r>
        <w:t>зарегистрированной</w:t>
      </w:r>
      <w:r>
        <w:t xml:space="preserve"> по адресу: АДРЕС</w:t>
      </w:r>
      <w:r>
        <w:t xml:space="preserve">, фактически </w:t>
      </w:r>
      <w:r>
        <w:t>проживающая</w:t>
      </w:r>
      <w:r>
        <w:t xml:space="preserve"> по адресу:</w:t>
      </w:r>
      <w:r>
        <w:t xml:space="preserve"> АДРЕС</w:t>
      </w:r>
      <w:r>
        <w:t xml:space="preserve"> денежную сумму неосновательного обогащения, связанного с регистрацией объектов недвижимого имущества в размере 39 396 (тридцать девять тысяч триста девятьсот шесть), расходы по оплате государственной пошлины в размере 1 202 (одна тысяча двести два) </w:t>
      </w:r>
      <w:r>
        <w:t>руб.</w:t>
      </w:r>
    </w:p>
    <w:p w:rsidR="00A77B3E" w:rsidP="00C306A7">
      <w:pPr>
        <w:ind w:firstLine="720"/>
        <w:jc w:val="both"/>
      </w:pPr>
      <w:r>
        <w:t>Взыскать с Андреевой Н.Ю.</w:t>
      </w:r>
      <w:r>
        <w:t xml:space="preserve"> государственную пошлину в размере 179,88 руб. в доход местного бюджета.</w:t>
      </w:r>
    </w:p>
    <w:p w:rsidR="00A77B3E" w:rsidP="00C306A7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 пяти дней со дня поступления от лиц, участвующих в деле, их представителей, заяв</w:t>
      </w:r>
      <w:r>
        <w:t>ления о составлении мотивированного решения суда.</w:t>
      </w:r>
    </w:p>
    <w:p w:rsidR="00A77B3E" w:rsidP="00C306A7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</w:t>
      </w:r>
      <w:r>
        <w:t>в судебном заседании 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C306A7">
      <w:pPr>
        <w:ind w:firstLine="720"/>
        <w:jc w:val="both"/>
      </w:pPr>
      <w:r>
        <w:t>Ответчик вправе подать в суд, принявший заочное решение, заявление об</w:t>
      </w:r>
      <w:r>
        <w:t xml:space="preserve"> отмене этого решения суда в течение семи дней со дня вручения ему копии этого решения.</w:t>
      </w:r>
    </w:p>
    <w:p w:rsidR="00A77B3E" w:rsidP="00C306A7">
      <w:pPr>
        <w:ind w:firstLine="720"/>
        <w:jc w:val="both"/>
      </w:pPr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</w:t>
      </w:r>
      <w:r>
        <w:t>ения об отмене этого решения суда.</w:t>
      </w:r>
    </w:p>
    <w:p w:rsidR="00A77B3E" w:rsidP="00C306A7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</w:t>
      </w:r>
      <w:r>
        <w:t>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C306A7">
      <w:pPr>
        <w:jc w:val="both"/>
      </w:pPr>
    </w:p>
    <w:p w:rsidR="00A77B3E" w:rsidP="00C306A7">
      <w:pPr>
        <w:ind w:firstLine="720"/>
        <w:jc w:val="both"/>
      </w:pPr>
      <w:r>
        <w:t>Миро</w:t>
      </w:r>
      <w:r>
        <w:t>вой судья</w:t>
      </w:r>
      <w:r>
        <w:tab/>
      </w:r>
      <w:r>
        <w:tab/>
      </w:r>
      <w:r>
        <w:tab/>
        <w:t xml:space="preserve"> подпись</w:t>
      </w:r>
      <w:r>
        <w:tab/>
      </w:r>
      <w:r>
        <w:tab/>
      </w:r>
      <w:r>
        <w:tab/>
      </w:r>
      <w:r>
        <w:tab/>
        <w:t xml:space="preserve">И.В. </w:t>
      </w:r>
      <w:r>
        <w:t>Солодченко</w:t>
      </w:r>
    </w:p>
    <w:p w:rsidR="00C306A7" w:rsidP="00C306A7">
      <w:pPr>
        <w:ind w:firstLine="720"/>
        <w:jc w:val="both"/>
      </w:pPr>
      <w:r>
        <w:t>ДЕПЕРСОНИФИКАЦИЮ</w:t>
      </w:r>
    </w:p>
    <w:p w:rsidR="00C306A7" w:rsidP="00C306A7">
      <w:pPr>
        <w:ind w:firstLine="720"/>
        <w:jc w:val="both"/>
      </w:pPr>
      <w:r>
        <w:t xml:space="preserve">Лингвистический контроль произвел </w:t>
      </w:r>
    </w:p>
    <w:p w:rsidR="00C306A7" w:rsidP="00C306A7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C306A7" w:rsidP="00C306A7">
      <w:pPr>
        <w:ind w:firstLine="720"/>
        <w:jc w:val="both"/>
      </w:pPr>
      <w:r>
        <w:t>СОГЛАСОВАНО</w:t>
      </w:r>
    </w:p>
    <w:p w:rsidR="00C306A7" w:rsidP="00C306A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306A7" w:rsidP="00C306A7">
      <w:pPr>
        <w:ind w:firstLine="720"/>
        <w:jc w:val="both"/>
      </w:pPr>
      <w:r>
        <w:t xml:space="preserve">Дата: </w:t>
      </w:r>
    </w:p>
    <w:sectPr w:rsidSect="00C306A7">
      <w:pgSz w:w="12240" w:h="15840"/>
      <w:pgMar w:top="426" w:right="104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F36"/>
    <w:rsid w:val="00A77B3E"/>
    <w:rsid w:val="00C306A7"/>
    <w:rsid w:val="00ED5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5F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