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7.9 -->
  <w:body>
    <w:p w:rsidR="00C87700" w:rsidRPr="00D3772C" w:rsidP="00A365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</w:pPr>
      <w:r w:rsidRPr="00D3772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       </w:t>
      </w:r>
    </w:p>
    <w:p w:rsidR="00BB5FC4" w:rsidRPr="00D3772C" w:rsidP="00A3652A">
      <w:pPr>
        <w:shd w:val="clear" w:color="auto" w:fill="FFFFFF"/>
        <w:spacing w:after="0" w:line="240" w:lineRule="auto"/>
        <w:jc w:val="right"/>
        <w:rPr>
          <w:rFonts w:ascii="Times New Roman" w:hAnsi="Times New Roman"/>
          <w:b/>
          <w:color w:val="000000"/>
          <w:sz w:val="28"/>
          <w:szCs w:val="28"/>
          <w:lang w:val="en-US" w:eastAsia="ru-RU"/>
        </w:rPr>
      </w:pPr>
      <w:r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</w:p>
    <w:p w:rsidR="00C87700" w:rsidRPr="00D3772C" w:rsidP="00A3652A">
      <w:pPr>
        <w:shd w:val="clear" w:color="auto" w:fill="FFFFFF"/>
        <w:spacing w:after="0" w:line="240" w:lineRule="auto"/>
        <w:jc w:val="right"/>
        <w:rPr>
          <w:rFonts w:ascii="Times New Roman" w:hAnsi="Times New Roman"/>
          <w:i/>
          <w:color w:val="000000"/>
          <w:sz w:val="28"/>
          <w:szCs w:val="28"/>
          <w:lang w:val="en-US" w:eastAsia="ru-RU"/>
        </w:rPr>
      </w:pPr>
    </w:p>
    <w:p w:rsidR="00753D95" w:rsidRPr="00D3772C" w:rsidP="004D7CDB">
      <w:pPr>
        <w:widowControl w:val="0"/>
        <w:autoSpaceDE w:val="0"/>
        <w:autoSpaceDN w:val="0"/>
        <w:adjustRightInd w:val="0"/>
        <w:spacing w:after="0" w:line="240" w:lineRule="auto"/>
        <w:ind w:left="2123" w:firstLine="709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D3772C">
        <w:rPr>
          <w:rFonts w:ascii="Times New Roman" w:hAnsi="Times New Roman"/>
          <w:i/>
          <w:color w:val="000000"/>
          <w:sz w:val="28"/>
          <w:szCs w:val="28"/>
          <w:lang w:eastAsia="ru-RU"/>
        </w:rPr>
        <w:t xml:space="preserve"> </w:t>
      </w:r>
      <w:r w:rsidRPr="00D3772C">
        <w:rPr>
          <w:rFonts w:ascii="Times New Roman CYR" w:hAnsi="Times New Roman CYR" w:cs="Times New Roman CYR"/>
          <w:b/>
          <w:bCs/>
          <w:sz w:val="28"/>
          <w:szCs w:val="28"/>
        </w:rPr>
        <w:t>З А О Ч Н О Е   Р Е Ш Е Н И Е</w:t>
      </w:r>
    </w:p>
    <w:p w:rsidR="007024C0" w:rsidRPr="00D3772C" w:rsidP="004D7CD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77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И</w:t>
      </w:r>
      <w:r w:rsidRPr="00D3772C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менем</w:t>
      </w:r>
      <w:r w:rsidRPr="00D377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Р</w:t>
      </w:r>
      <w:r w:rsidRPr="00D3772C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оссийской</w:t>
      </w:r>
      <w:r w:rsidRPr="00D3772C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Ф</w:t>
      </w:r>
      <w:r w:rsidRPr="00D3772C" w:rsidR="000A498E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едерации</w:t>
      </w:r>
    </w:p>
    <w:p w:rsidR="004116BC" w:rsidRPr="00D3772C" w:rsidP="00DE470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D3772C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                                   </w:t>
      </w:r>
      <w:r w:rsidRPr="00D3772C" w:rsidR="0020582A">
        <w:rPr>
          <w:rFonts w:ascii="Times New Roman" w:hAnsi="Times New Roman"/>
          <w:b/>
          <w:color w:val="000000"/>
          <w:sz w:val="28"/>
          <w:szCs w:val="28"/>
          <w:lang w:eastAsia="ru-RU"/>
        </w:rPr>
        <w:t xml:space="preserve">   </w:t>
      </w:r>
      <w:r w:rsidRPr="00D3772C">
        <w:rPr>
          <w:rFonts w:ascii="Times New Roman" w:hAnsi="Times New Roman"/>
          <w:b/>
          <w:color w:val="000000"/>
          <w:sz w:val="28"/>
          <w:szCs w:val="28"/>
          <w:lang w:eastAsia="ru-RU"/>
        </w:rPr>
        <w:t>(резолютивная часть)</w:t>
      </w:r>
    </w:p>
    <w:p w:rsidR="00C87700" w:rsidRPr="00D3772C" w:rsidP="00DE470A">
      <w:pPr>
        <w:shd w:val="clear" w:color="auto" w:fill="FFFFFF"/>
        <w:spacing w:after="0" w:line="240" w:lineRule="auto"/>
        <w:ind w:firstLine="720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6C3048" w:rsidP="005605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</w:p>
    <w:p w:rsidR="00BA0AEA" w:rsidRPr="00D3772C" w:rsidP="005605F9">
      <w:pPr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>Суд, в составе м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>ирово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>го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судь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>и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судебного участка №9</w:t>
      </w:r>
      <w:r w:rsidRPr="00D3772C" w:rsidR="00294924">
        <w:rPr>
          <w:rFonts w:ascii="Times New Roman" w:hAnsi="Times New Roman"/>
          <w:color w:val="000000"/>
          <w:sz w:val="28"/>
          <w:szCs w:val="28"/>
          <w:lang w:eastAsia="ru-RU"/>
        </w:rPr>
        <w:t>4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Ялтинского судебного района (городской округ Ялта) </w:t>
      </w:r>
      <w:r w:rsidRPr="00D3772C" w:rsidR="00294924">
        <w:rPr>
          <w:rFonts w:ascii="Times New Roman" w:hAnsi="Times New Roman"/>
          <w:color w:val="000000"/>
          <w:sz w:val="28"/>
          <w:szCs w:val="28"/>
          <w:lang w:eastAsia="ru-RU"/>
        </w:rPr>
        <w:t>Киреева П.Н</w:t>
      </w:r>
      <w:r w:rsidRPr="00D3772C" w:rsidR="00E858D0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при секретаре </w:t>
      </w:r>
      <w:r w:rsidRPr="00D3772C" w:rsidR="00294924">
        <w:rPr>
          <w:rFonts w:ascii="Times New Roman" w:hAnsi="Times New Roman"/>
          <w:color w:val="000000"/>
          <w:sz w:val="28"/>
          <w:szCs w:val="28"/>
          <w:lang w:eastAsia="ru-RU"/>
        </w:rPr>
        <w:t>Дорошенко И.С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>.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, с участием </w:t>
      </w:r>
      <w:r w:rsidRPr="00D3772C" w:rsidR="00E858D0">
        <w:rPr>
          <w:rFonts w:ascii="Times New Roman" w:hAnsi="Times New Roman"/>
          <w:color w:val="000000"/>
          <w:sz w:val="28"/>
          <w:szCs w:val="28"/>
          <w:lang w:eastAsia="ru-RU"/>
        </w:rPr>
        <w:t xml:space="preserve">представителя </w:t>
      </w:r>
      <w:r w:rsidRPr="00D3772C" w:rsidR="00C87700">
        <w:rPr>
          <w:rFonts w:ascii="Times New Roman" w:hAnsi="Times New Roman"/>
          <w:color w:val="000000"/>
          <w:sz w:val="28"/>
          <w:szCs w:val="28"/>
          <w:lang w:eastAsia="ru-RU"/>
        </w:rPr>
        <w:t>ист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>ц</w:t>
      </w:r>
      <w:r w:rsidRPr="00D3772C" w:rsidR="00E858D0">
        <w:rPr>
          <w:rFonts w:ascii="Times New Roman" w:hAnsi="Times New Roman"/>
          <w:color w:val="000000"/>
          <w:sz w:val="28"/>
          <w:szCs w:val="28"/>
          <w:lang w:eastAsia="ru-RU"/>
        </w:rPr>
        <w:t>а –</w:t>
      </w:r>
      <w:r w:rsidRPr="00D3772C" w:rsidR="00AB1ABD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</w:t>
      </w:r>
      <w:r w:rsidR="006C3048">
        <w:rPr>
          <w:rFonts w:ascii="Times New Roman" w:hAnsi="Times New Roman"/>
          <w:color w:val="000000"/>
          <w:sz w:val="28"/>
          <w:szCs w:val="28"/>
          <w:lang w:eastAsia="ru-RU"/>
        </w:rPr>
        <w:t>Макарова Д.Ю</w:t>
      </w:r>
      <w:r w:rsidRPr="00D3772C" w:rsidR="00AB1ABD">
        <w:rPr>
          <w:rFonts w:ascii="Times New Roman" w:hAnsi="Times New Roman"/>
          <w:color w:val="000000"/>
          <w:sz w:val="28"/>
          <w:szCs w:val="28"/>
          <w:lang w:eastAsia="ru-RU"/>
        </w:rPr>
        <w:t>.,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рассмотрев в открытом судебном заседании гражданское дело по иску </w:t>
      </w:r>
      <w:r w:rsidR="007A3F74">
        <w:rPr>
          <w:rFonts w:ascii="Times New Roman" w:hAnsi="Times New Roman"/>
          <w:sz w:val="28"/>
          <w:szCs w:val="28"/>
        </w:rPr>
        <w:t>ГУП РК</w:t>
      </w:r>
      <w:r w:rsidRPr="00D3772C">
        <w:rPr>
          <w:rFonts w:ascii="Times New Roman" w:hAnsi="Times New Roman"/>
          <w:sz w:val="28"/>
          <w:szCs w:val="28"/>
        </w:rPr>
        <w:t xml:space="preserve"> «</w:t>
      </w:r>
      <w:r w:rsidR="007A3F74">
        <w:rPr>
          <w:rFonts w:ascii="Times New Roman" w:hAnsi="Times New Roman"/>
          <w:sz w:val="28"/>
          <w:szCs w:val="28"/>
        </w:rPr>
        <w:t>Крымтеплокоммунэнерго</w:t>
      </w:r>
      <w:r w:rsidRPr="00D3772C">
        <w:rPr>
          <w:rFonts w:ascii="Times New Roman" w:hAnsi="Times New Roman"/>
          <w:sz w:val="28"/>
          <w:szCs w:val="28"/>
        </w:rPr>
        <w:t xml:space="preserve">» к </w:t>
      </w:r>
      <w:r w:rsidR="006C3048">
        <w:rPr>
          <w:rFonts w:ascii="Times New Roman" w:hAnsi="Times New Roman"/>
          <w:sz w:val="28"/>
          <w:szCs w:val="28"/>
        </w:rPr>
        <w:t>Третяк Валерию Николаевичу</w:t>
      </w:r>
      <w:r w:rsidRPr="00D3772C">
        <w:rPr>
          <w:rFonts w:ascii="Times New Roman" w:hAnsi="Times New Roman"/>
          <w:sz w:val="28"/>
          <w:szCs w:val="28"/>
        </w:rPr>
        <w:t xml:space="preserve"> о взыскании</w:t>
      </w:r>
      <w:r w:rsidR="00F25DCA">
        <w:rPr>
          <w:rFonts w:ascii="Times New Roman" w:hAnsi="Times New Roman"/>
          <w:sz w:val="28"/>
          <w:szCs w:val="28"/>
        </w:rPr>
        <w:t xml:space="preserve"> </w:t>
      </w:r>
      <w:r w:rsidRPr="00D3772C">
        <w:rPr>
          <w:rFonts w:ascii="Times New Roman" w:hAnsi="Times New Roman"/>
          <w:sz w:val="28"/>
          <w:szCs w:val="28"/>
        </w:rPr>
        <w:t xml:space="preserve">задолженности </w:t>
      </w:r>
      <w:r w:rsidR="007A3F74">
        <w:rPr>
          <w:rFonts w:ascii="Times New Roman" w:hAnsi="Times New Roman"/>
          <w:sz w:val="28"/>
          <w:szCs w:val="28"/>
        </w:rPr>
        <w:t>за потребленную тепловую энергию</w:t>
      </w:r>
      <w:r w:rsidRPr="00D3772C">
        <w:rPr>
          <w:rFonts w:ascii="Times New Roman" w:hAnsi="Times New Roman"/>
          <w:color w:val="000000"/>
          <w:sz w:val="28"/>
          <w:szCs w:val="28"/>
          <w:lang w:eastAsia="ru-RU"/>
        </w:rPr>
        <w:t>,</w:t>
      </w:r>
    </w:p>
    <w:p w:rsidR="00C859E1" w:rsidRPr="00D3772C" w:rsidP="004D7CDB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</w:pPr>
      <w:r w:rsidRPr="00D3772C">
        <w:rPr>
          <w:rFonts w:ascii="Times New Roman" w:hAnsi="Times New Roman"/>
          <w:sz w:val="28"/>
          <w:szCs w:val="28"/>
        </w:rPr>
        <w:t>Р</w:t>
      </w:r>
      <w:r w:rsidRPr="00D3772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уководствуясь ст.ст.196-199</w:t>
      </w:r>
      <w:r w:rsidRPr="00D3772C" w:rsidR="006B5F90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, 235</w:t>
      </w:r>
      <w:r w:rsidRPr="00D3772C" w:rsidR="000410DA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D3772C">
        <w:rPr>
          <w:rFonts w:ascii="Times New Roman" w:hAnsi="Times New Roman"/>
          <w:i/>
          <w:iCs/>
          <w:color w:val="000000"/>
          <w:sz w:val="28"/>
          <w:szCs w:val="28"/>
          <w:lang w:eastAsia="ru-RU"/>
        </w:rPr>
        <w:t>Гражданского процессуального кодекса Российской Федерации,</w:t>
      </w:r>
    </w:p>
    <w:p w:rsidR="00AB1ABD" w:rsidRPr="00D3772C" w:rsidP="004D7CDB">
      <w:pPr>
        <w:shd w:val="clear" w:color="auto" w:fill="FFFFFF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</w:pPr>
      <w:r w:rsidRPr="00D3772C">
        <w:rPr>
          <w:rFonts w:ascii="Times New Roman" w:hAnsi="Times New Roman"/>
          <w:sz w:val="28"/>
          <w:szCs w:val="28"/>
        </w:rPr>
        <w:t xml:space="preserve">                                                       </w:t>
      </w:r>
      <w:r w:rsidRPr="00D3772C" w:rsidR="0020582A">
        <w:rPr>
          <w:rFonts w:ascii="Times New Roman" w:hAnsi="Times New Roman"/>
          <w:sz w:val="28"/>
          <w:szCs w:val="28"/>
        </w:rPr>
        <w:t xml:space="preserve">       </w:t>
      </w:r>
      <w:r w:rsidRPr="00D3772C">
        <w:rPr>
          <w:rFonts w:ascii="Times New Roman" w:hAnsi="Times New Roman"/>
          <w:sz w:val="28"/>
          <w:szCs w:val="28"/>
        </w:rPr>
        <w:t xml:space="preserve"> </w:t>
      </w:r>
      <w:r w:rsidRPr="00D3772C" w:rsidR="00294924">
        <w:rPr>
          <w:rFonts w:ascii="Times New Roman" w:hAnsi="Times New Roman"/>
          <w:b/>
          <w:sz w:val="28"/>
          <w:szCs w:val="28"/>
        </w:rPr>
        <w:t>РЕШИЛ</w:t>
      </w:r>
      <w:r w:rsidRPr="00D3772C" w:rsidR="00383713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 xml:space="preserve"> </w:t>
      </w:r>
      <w:r w:rsidRPr="00D3772C" w:rsidR="00FE1D60">
        <w:rPr>
          <w:rFonts w:ascii="Times New Roman" w:hAnsi="Times New Roman"/>
          <w:b/>
          <w:bCs/>
          <w:color w:val="000000"/>
          <w:sz w:val="28"/>
          <w:szCs w:val="28"/>
          <w:lang w:eastAsia="ru-RU"/>
        </w:rPr>
        <w:t>:</w:t>
      </w:r>
    </w:p>
    <w:p w:rsidR="001C32D7" w:rsidRPr="00D3772C" w:rsidP="001C32D7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color w:val="000000"/>
          <w:sz w:val="28"/>
          <w:szCs w:val="28"/>
        </w:rPr>
      </w:pPr>
      <w:r w:rsidRPr="00D3772C">
        <w:rPr>
          <w:rFonts w:ascii="Times New Roman" w:hAnsi="Times New Roman"/>
          <w:sz w:val="28"/>
          <w:szCs w:val="28"/>
        </w:rPr>
        <w:t xml:space="preserve">Иск </w:t>
      </w:r>
      <w:r w:rsidRPr="007A3F74" w:rsidR="007A3F74">
        <w:rPr>
          <w:rFonts w:ascii="Times New Roman" w:hAnsi="Times New Roman"/>
          <w:sz w:val="28"/>
          <w:szCs w:val="28"/>
        </w:rPr>
        <w:t xml:space="preserve">ГУП РК «Крымтеплокоммунэнерго» к </w:t>
      </w:r>
      <w:r w:rsidR="006C3048">
        <w:rPr>
          <w:rFonts w:ascii="Times New Roman" w:hAnsi="Times New Roman"/>
          <w:sz w:val="28"/>
          <w:szCs w:val="28"/>
        </w:rPr>
        <w:t>Третяк Валерию Николаевичу</w:t>
      </w:r>
      <w:r w:rsidRPr="007A3F74" w:rsidR="007A3F74">
        <w:rPr>
          <w:rFonts w:ascii="Times New Roman" w:hAnsi="Times New Roman"/>
          <w:sz w:val="28"/>
          <w:szCs w:val="28"/>
        </w:rPr>
        <w:t xml:space="preserve"> о </w:t>
      </w:r>
      <w:r w:rsidR="006C3048">
        <w:rPr>
          <w:rFonts w:ascii="Times New Roman" w:hAnsi="Times New Roman"/>
          <w:sz w:val="28"/>
          <w:szCs w:val="28"/>
        </w:rPr>
        <w:t xml:space="preserve"> </w:t>
      </w:r>
      <w:r w:rsidRPr="007A3F74" w:rsidR="007A3F74">
        <w:rPr>
          <w:rFonts w:ascii="Times New Roman" w:hAnsi="Times New Roman"/>
          <w:sz w:val="28"/>
          <w:szCs w:val="28"/>
        </w:rPr>
        <w:t>взыскании задолженности за потребленную тепловую энергию</w:t>
      </w:r>
      <w:r w:rsidRPr="00D3772C">
        <w:rPr>
          <w:rFonts w:ascii="Times New Roman" w:hAnsi="Times New Roman"/>
          <w:color w:val="000000"/>
          <w:sz w:val="28"/>
          <w:szCs w:val="28"/>
        </w:rPr>
        <w:t xml:space="preserve"> – </w:t>
      </w:r>
      <w:r w:rsidRPr="00371D37">
        <w:rPr>
          <w:rFonts w:ascii="Times New Roman" w:hAnsi="Times New Roman"/>
          <w:b/>
          <w:color w:val="000000"/>
          <w:sz w:val="28"/>
          <w:szCs w:val="28"/>
        </w:rPr>
        <w:t>удовлетворить</w:t>
      </w:r>
      <w:r w:rsidRPr="00D3772C" w:rsidR="00AB1ABD">
        <w:rPr>
          <w:rFonts w:ascii="Times New Roman" w:hAnsi="Times New Roman"/>
          <w:color w:val="000000"/>
          <w:sz w:val="28"/>
          <w:szCs w:val="28"/>
        </w:rPr>
        <w:t>.</w:t>
      </w:r>
      <w:r w:rsidRPr="00D3772C" w:rsidR="0029492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5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F74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5605F9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7A3F74"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1C32D7" w:rsidRPr="00D3772C" w:rsidP="00DC3122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Взыскать </w:t>
      </w:r>
      <w:r w:rsidRPr="00D3772C">
        <w:rPr>
          <w:rFonts w:ascii="Times New Roman" w:hAnsi="Times New Roman"/>
          <w:color w:val="000000"/>
          <w:sz w:val="28"/>
          <w:szCs w:val="28"/>
        </w:rPr>
        <w:t xml:space="preserve">с </w:t>
      </w:r>
      <w:r w:rsidR="006C3048">
        <w:rPr>
          <w:rFonts w:ascii="Times New Roman" w:hAnsi="Times New Roman"/>
          <w:sz w:val="28"/>
          <w:szCs w:val="28"/>
        </w:rPr>
        <w:t xml:space="preserve">Третяк Валерия Николаевича по </w:t>
      </w:r>
      <w:r w:rsidR="00A66471">
        <w:rPr>
          <w:rFonts w:ascii="Times New Roman" w:hAnsi="Times New Roman"/>
          <w:sz w:val="28"/>
          <w:szCs w:val="28"/>
        </w:rPr>
        <w:t>уточнённым</w:t>
      </w:r>
      <w:r w:rsidR="006C3048">
        <w:rPr>
          <w:rFonts w:ascii="Times New Roman" w:hAnsi="Times New Roman"/>
          <w:sz w:val="28"/>
          <w:szCs w:val="28"/>
        </w:rPr>
        <w:t xml:space="preserve"> исковым требованиям</w:t>
      </w:r>
      <w:r w:rsidRPr="00D3772C" w:rsidR="00CE6678">
        <w:rPr>
          <w:rFonts w:ascii="Times New Roman" w:hAnsi="Times New Roman"/>
          <w:sz w:val="28"/>
          <w:szCs w:val="28"/>
        </w:rPr>
        <w:t xml:space="preserve"> </w:t>
      </w:r>
      <w:r w:rsidRPr="00D3772C">
        <w:rPr>
          <w:rFonts w:ascii="Times New Roman" w:hAnsi="Times New Roman"/>
          <w:sz w:val="28"/>
          <w:szCs w:val="28"/>
        </w:rPr>
        <w:t xml:space="preserve">в </w:t>
      </w:r>
      <w:r w:rsidRPr="00D3772C">
        <w:rPr>
          <w:rFonts w:ascii="Times New Roman" w:hAnsi="Times New Roman"/>
          <w:color w:val="000000"/>
          <w:sz w:val="28"/>
          <w:szCs w:val="28"/>
        </w:rPr>
        <w:t xml:space="preserve">пользу </w:t>
      </w:r>
      <w:r>
        <w:rPr>
          <w:rFonts w:ascii="Times New Roman" w:hAnsi="Times New Roman"/>
          <w:sz w:val="28"/>
          <w:szCs w:val="28"/>
        </w:rPr>
        <w:t>ГУП РК</w:t>
      </w:r>
      <w:r w:rsidRPr="00D3772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 w:rsidRPr="00D3772C">
        <w:rPr>
          <w:rFonts w:ascii="Times New Roman" w:hAnsi="Times New Roman"/>
          <w:sz w:val="28"/>
          <w:szCs w:val="28"/>
        </w:rPr>
        <w:t>»</w:t>
      </w:r>
      <w:r w:rsidRPr="00D3772C" w:rsidR="00294924">
        <w:rPr>
          <w:rFonts w:ascii="Times New Roman" w:hAnsi="Times New Roman"/>
          <w:sz w:val="28"/>
          <w:szCs w:val="28"/>
        </w:rPr>
        <w:t xml:space="preserve"> Банк РНКБ (</w:t>
      </w:r>
      <w:r>
        <w:rPr>
          <w:rFonts w:ascii="Times New Roman" w:hAnsi="Times New Roman"/>
          <w:sz w:val="28"/>
          <w:szCs w:val="28"/>
        </w:rPr>
        <w:t>П</w:t>
      </w:r>
      <w:r w:rsidRPr="00D3772C" w:rsidR="00294924">
        <w:rPr>
          <w:rFonts w:ascii="Times New Roman" w:hAnsi="Times New Roman"/>
          <w:sz w:val="28"/>
          <w:szCs w:val="28"/>
        </w:rPr>
        <w:t xml:space="preserve">АО) </w:t>
      </w:r>
      <w:r>
        <w:rPr>
          <w:rFonts w:ascii="Times New Roman" w:hAnsi="Times New Roman"/>
          <w:sz w:val="28"/>
          <w:szCs w:val="28"/>
        </w:rPr>
        <w:t>г. Симферополь</w:t>
      </w:r>
      <w:r w:rsidRPr="00D3772C" w:rsidR="00294924">
        <w:rPr>
          <w:rFonts w:ascii="Times New Roman" w:hAnsi="Times New Roman"/>
          <w:sz w:val="28"/>
          <w:szCs w:val="28"/>
        </w:rPr>
        <w:t xml:space="preserve">, БИК 043510607, </w:t>
      </w:r>
      <w:r>
        <w:rPr>
          <w:rFonts w:ascii="Times New Roman" w:hAnsi="Times New Roman"/>
          <w:sz w:val="28"/>
          <w:szCs w:val="28"/>
        </w:rPr>
        <w:t>получатель ГУП РК</w:t>
      </w:r>
      <w:r w:rsidRPr="00D3772C">
        <w:rPr>
          <w:rFonts w:ascii="Times New Roman" w:hAnsi="Times New Roman"/>
          <w:sz w:val="28"/>
          <w:szCs w:val="28"/>
        </w:rPr>
        <w:t xml:space="preserve"> «</w:t>
      </w:r>
      <w:r>
        <w:rPr>
          <w:rFonts w:ascii="Times New Roman" w:hAnsi="Times New Roman"/>
          <w:sz w:val="28"/>
          <w:szCs w:val="28"/>
        </w:rPr>
        <w:t>Крымтеплокоммунэнерго</w:t>
      </w:r>
      <w:r w:rsidRPr="00D3772C">
        <w:rPr>
          <w:rFonts w:ascii="Times New Roman" w:hAnsi="Times New Roman"/>
          <w:sz w:val="28"/>
          <w:szCs w:val="28"/>
        </w:rPr>
        <w:t>»</w:t>
      </w:r>
      <w:r w:rsidRPr="00D3772C" w:rsidR="00294924">
        <w:rPr>
          <w:rFonts w:ascii="Times New Roman" w:hAnsi="Times New Roman"/>
          <w:sz w:val="28"/>
          <w:szCs w:val="28"/>
        </w:rPr>
        <w:t>, р/с 40</w:t>
      </w:r>
      <w:r>
        <w:rPr>
          <w:rFonts w:ascii="Times New Roman" w:hAnsi="Times New Roman"/>
          <w:sz w:val="28"/>
          <w:szCs w:val="28"/>
        </w:rPr>
        <w:t>602810140480000012</w:t>
      </w:r>
      <w:r w:rsidRPr="00D3772C" w:rsidR="00294924">
        <w:rPr>
          <w:rFonts w:ascii="Times New Roman" w:hAnsi="Times New Roman"/>
          <w:sz w:val="28"/>
          <w:szCs w:val="28"/>
        </w:rPr>
        <w:t>, ИНН/КПП 910</w:t>
      </w:r>
      <w:r>
        <w:rPr>
          <w:rFonts w:ascii="Times New Roman" w:hAnsi="Times New Roman"/>
          <w:sz w:val="28"/>
          <w:szCs w:val="28"/>
        </w:rPr>
        <w:t>2028499</w:t>
      </w:r>
      <w:r w:rsidRPr="00D3772C" w:rsidR="00294924">
        <w:rPr>
          <w:rFonts w:ascii="Times New Roman" w:hAnsi="Times New Roman"/>
          <w:sz w:val="28"/>
          <w:szCs w:val="28"/>
        </w:rPr>
        <w:t>/</w:t>
      </w:r>
      <w:r w:rsidRPr="006C3048" w:rsidR="006C3048">
        <w:rPr>
          <w:rFonts w:ascii="Times New Roman" w:hAnsi="Times New Roman"/>
          <w:sz w:val="28"/>
          <w:szCs w:val="28"/>
        </w:rPr>
        <w:t>910201001</w:t>
      </w:r>
      <w:r w:rsidRPr="00D3772C" w:rsidR="00294924">
        <w:rPr>
          <w:rFonts w:ascii="Times New Roman" w:hAnsi="Times New Roman"/>
          <w:sz w:val="28"/>
          <w:szCs w:val="28"/>
        </w:rPr>
        <w:t>.</w:t>
      </w:r>
      <w:r w:rsidRPr="00D3772C" w:rsidR="004D1B2B">
        <w:rPr>
          <w:rFonts w:ascii="Times New Roman" w:hAnsi="Times New Roman"/>
          <w:sz w:val="28"/>
          <w:szCs w:val="28"/>
        </w:rPr>
        <w:t xml:space="preserve"> </w:t>
      </w:r>
      <w:r w:rsidRPr="00D3772C">
        <w:rPr>
          <w:rFonts w:ascii="Times New Roman" w:hAnsi="Times New Roman"/>
          <w:sz w:val="28"/>
          <w:szCs w:val="28"/>
        </w:rPr>
        <w:t xml:space="preserve">задолженность за </w:t>
      </w:r>
      <w:r>
        <w:rPr>
          <w:rFonts w:ascii="Times New Roman" w:hAnsi="Times New Roman"/>
          <w:sz w:val="28"/>
          <w:szCs w:val="28"/>
        </w:rPr>
        <w:t>потребленную тепловую энергию</w:t>
      </w:r>
      <w:r w:rsidRPr="00D3772C">
        <w:rPr>
          <w:rFonts w:ascii="Times New Roman" w:hAnsi="Times New Roman"/>
          <w:sz w:val="28"/>
          <w:szCs w:val="28"/>
        </w:rPr>
        <w:t xml:space="preserve"> за период </w:t>
      </w:r>
      <w:r w:rsidRPr="00D3772C" w:rsidR="004D1B2B">
        <w:rPr>
          <w:rFonts w:ascii="Times New Roman" w:hAnsi="Times New Roman"/>
          <w:sz w:val="28"/>
          <w:szCs w:val="28"/>
        </w:rPr>
        <w:t xml:space="preserve">с </w:t>
      </w:r>
      <w:r w:rsidRPr="00D3772C" w:rsidR="00D3772C">
        <w:rPr>
          <w:rFonts w:ascii="Times New Roman" w:hAnsi="Times New Roman"/>
          <w:sz w:val="28"/>
          <w:szCs w:val="28"/>
        </w:rPr>
        <w:t>0</w:t>
      </w:r>
      <w:r w:rsidR="006C3048">
        <w:rPr>
          <w:rFonts w:ascii="Times New Roman" w:hAnsi="Times New Roman"/>
          <w:sz w:val="28"/>
          <w:szCs w:val="28"/>
        </w:rPr>
        <w:t>1</w:t>
      </w:r>
      <w:r w:rsidRPr="00D3772C" w:rsidR="00D3772C">
        <w:rPr>
          <w:rFonts w:ascii="Times New Roman" w:hAnsi="Times New Roman"/>
          <w:sz w:val="28"/>
          <w:szCs w:val="28"/>
        </w:rPr>
        <w:t>.</w:t>
      </w:r>
      <w:r w:rsidR="006C3048">
        <w:rPr>
          <w:rFonts w:ascii="Times New Roman" w:hAnsi="Times New Roman"/>
          <w:sz w:val="28"/>
          <w:szCs w:val="28"/>
        </w:rPr>
        <w:t>08</w:t>
      </w:r>
      <w:r w:rsidRPr="00D3772C" w:rsidR="00D3772C">
        <w:rPr>
          <w:rFonts w:ascii="Times New Roman" w:hAnsi="Times New Roman"/>
          <w:sz w:val="28"/>
          <w:szCs w:val="28"/>
        </w:rPr>
        <w:t>.201</w:t>
      </w:r>
      <w:r w:rsidR="006C3048">
        <w:rPr>
          <w:rFonts w:ascii="Times New Roman" w:hAnsi="Times New Roman"/>
          <w:sz w:val="28"/>
          <w:szCs w:val="28"/>
        </w:rPr>
        <w:t>6</w:t>
      </w:r>
      <w:r w:rsidRPr="00D3772C" w:rsidR="004D1B2B">
        <w:rPr>
          <w:rFonts w:ascii="Times New Roman" w:hAnsi="Times New Roman"/>
          <w:sz w:val="28"/>
          <w:szCs w:val="28"/>
        </w:rPr>
        <w:t xml:space="preserve"> года по </w:t>
      </w:r>
      <w:r w:rsidR="006C3048">
        <w:rPr>
          <w:rFonts w:ascii="Times New Roman" w:hAnsi="Times New Roman"/>
          <w:sz w:val="28"/>
          <w:szCs w:val="28"/>
        </w:rPr>
        <w:t>01</w:t>
      </w:r>
      <w:r w:rsidRPr="00D3772C" w:rsidR="00D3772C">
        <w:rPr>
          <w:rFonts w:ascii="Times New Roman" w:hAnsi="Times New Roman"/>
          <w:sz w:val="28"/>
          <w:szCs w:val="28"/>
        </w:rPr>
        <w:t>.0</w:t>
      </w:r>
      <w:r w:rsidR="006C3048">
        <w:rPr>
          <w:rFonts w:ascii="Times New Roman" w:hAnsi="Times New Roman"/>
          <w:sz w:val="28"/>
          <w:szCs w:val="28"/>
        </w:rPr>
        <w:t>6</w:t>
      </w:r>
      <w:r w:rsidRPr="00D3772C" w:rsidR="00D3772C">
        <w:rPr>
          <w:rFonts w:ascii="Times New Roman" w:hAnsi="Times New Roman"/>
          <w:sz w:val="28"/>
          <w:szCs w:val="28"/>
        </w:rPr>
        <w:t>.201</w:t>
      </w:r>
      <w:r w:rsidR="006C3048">
        <w:rPr>
          <w:rFonts w:ascii="Times New Roman" w:hAnsi="Times New Roman"/>
          <w:sz w:val="28"/>
          <w:szCs w:val="28"/>
        </w:rPr>
        <w:t>8</w:t>
      </w:r>
      <w:r w:rsidRPr="00D3772C" w:rsidR="00DC3122">
        <w:rPr>
          <w:rFonts w:ascii="Times New Roman" w:hAnsi="Times New Roman"/>
          <w:sz w:val="28"/>
          <w:szCs w:val="28"/>
        </w:rPr>
        <w:t xml:space="preserve"> год в сумме </w:t>
      </w:r>
      <w:r w:rsidR="006C3048">
        <w:rPr>
          <w:rFonts w:ascii="Times New Roman" w:hAnsi="Times New Roman"/>
          <w:sz w:val="28"/>
          <w:szCs w:val="28"/>
        </w:rPr>
        <w:t>20031</w:t>
      </w:r>
      <w:r w:rsidRPr="00D3772C" w:rsidR="00CE6678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>4</w:t>
      </w:r>
      <w:r w:rsidR="006C3048">
        <w:rPr>
          <w:rFonts w:ascii="Times New Roman" w:hAnsi="Times New Roman"/>
          <w:sz w:val="28"/>
          <w:szCs w:val="28"/>
        </w:rPr>
        <w:t>2</w:t>
      </w:r>
      <w:r w:rsidRPr="00D3772C" w:rsidR="00DC3122">
        <w:rPr>
          <w:rFonts w:ascii="Times New Roman" w:hAnsi="Times New Roman"/>
          <w:sz w:val="28"/>
          <w:szCs w:val="28"/>
        </w:rPr>
        <w:t xml:space="preserve"> руб</w:t>
      </w:r>
      <w:r>
        <w:rPr>
          <w:rFonts w:ascii="Times New Roman" w:hAnsi="Times New Roman"/>
          <w:sz w:val="28"/>
          <w:szCs w:val="28"/>
        </w:rPr>
        <w:t>.</w:t>
      </w:r>
      <w:r w:rsidRPr="00D3772C" w:rsidR="00DC3122">
        <w:rPr>
          <w:rFonts w:ascii="Times New Roman" w:hAnsi="Times New Roman"/>
          <w:sz w:val="28"/>
          <w:szCs w:val="28"/>
        </w:rPr>
        <w:t xml:space="preserve">, </w:t>
      </w:r>
      <w:r w:rsidRPr="00D3772C" w:rsidR="004D1B2B">
        <w:rPr>
          <w:rFonts w:ascii="Times New Roman" w:hAnsi="Times New Roman"/>
          <w:sz w:val="28"/>
          <w:szCs w:val="28"/>
        </w:rPr>
        <w:t xml:space="preserve"> </w:t>
      </w:r>
      <w:r w:rsidRPr="00D3772C">
        <w:rPr>
          <w:rFonts w:ascii="Times New Roman" w:hAnsi="Times New Roman"/>
          <w:color w:val="000000"/>
          <w:sz w:val="28"/>
          <w:szCs w:val="28"/>
        </w:rPr>
        <w:t xml:space="preserve">государственную пошлину в размере </w:t>
      </w:r>
      <w:r w:rsidR="006C3048">
        <w:rPr>
          <w:rFonts w:ascii="Times New Roman" w:hAnsi="Times New Roman"/>
          <w:color w:val="000000"/>
          <w:sz w:val="28"/>
          <w:szCs w:val="28"/>
        </w:rPr>
        <w:t>801</w:t>
      </w:r>
      <w:r>
        <w:rPr>
          <w:rFonts w:ascii="Times New Roman" w:hAnsi="Times New Roman"/>
          <w:color w:val="000000"/>
          <w:sz w:val="28"/>
          <w:szCs w:val="28"/>
        </w:rPr>
        <w:t>,0</w:t>
      </w:r>
      <w:r w:rsidR="006C3048">
        <w:rPr>
          <w:rFonts w:ascii="Times New Roman" w:hAnsi="Times New Roman"/>
          <w:color w:val="000000"/>
          <w:sz w:val="28"/>
          <w:szCs w:val="28"/>
        </w:rPr>
        <w:t>0</w:t>
      </w:r>
      <w:r w:rsidRPr="00D3772C">
        <w:rPr>
          <w:rFonts w:ascii="Times New Roman" w:hAnsi="Times New Roman"/>
          <w:color w:val="000000"/>
          <w:sz w:val="28"/>
          <w:szCs w:val="28"/>
        </w:rPr>
        <w:t xml:space="preserve"> руб</w:t>
      </w:r>
      <w:r w:rsidRPr="00D3772C" w:rsidR="00440191">
        <w:rPr>
          <w:rFonts w:ascii="Times New Roman" w:hAnsi="Times New Roman"/>
          <w:color w:val="000000"/>
          <w:sz w:val="28"/>
          <w:szCs w:val="28"/>
        </w:rPr>
        <w:t xml:space="preserve">.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D3772C" w:rsidR="00D3772C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="00F25DCA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 </w:t>
      </w:r>
    </w:p>
    <w:p w:rsidR="00A3652A" w:rsidRPr="00D3772C" w:rsidP="00A3652A">
      <w:pPr>
        <w:shd w:val="clear" w:color="auto" w:fill="FFFFFF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D3772C">
        <w:rPr>
          <w:rFonts w:ascii="Times New Roman" w:hAnsi="Times New Roman"/>
          <w:sz w:val="28"/>
          <w:szCs w:val="28"/>
        </w:rPr>
        <w:t xml:space="preserve">Разъяснить сторонам, что мировой судья может не составлять мотивированное решение суда по рассмотренному им делу. При этом лица, участвующие в деле, их представители вправе подать заявление о составлении мотивированного решения суда в течение трех дней со дня объявления резолютивной части решения суда, а если они не присутствовали в судебном заседании - в течение пятнадцати дней со дня объявления резолютивной части решения суда. В случае подачи такого заявления стороны могут ознакомиться с мотивированным решением суда по истечении пяти дней со дня поступления заявления мировому судье. </w:t>
      </w:r>
    </w:p>
    <w:p w:rsidR="00D3772C" w:rsidRPr="00D3772C" w:rsidP="00D3772C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D3772C">
        <w:rPr>
          <w:rFonts w:ascii="Times New Roman" w:hAnsi="Times New Roman"/>
          <w:sz w:val="28"/>
          <w:szCs w:val="28"/>
          <w:lang w:eastAsia="ru-RU"/>
        </w:rPr>
        <w:t>Ответчик вправе подать в суд, принявший заочное решение, заявление об отмене этого решения суда в течение семи дней со дня вручения ему копии этого решения.</w:t>
      </w:r>
    </w:p>
    <w:p w:rsidR="00D3772C" w:rsidRPr="00D3772C" w:rsidP="00D3772C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  <w:r w:rsidRPr="00D3772C">
        <w:rPr>
          <w:rFonts w:ascii="Times New Roman" w:hAnsi="Times New Roman"/>
          <w:sz w:val="28"/>
          <w:szCs w:val="28"/>
          <w:lang w:eastAsia="ru-RU"/>
        </w:rPr>
        <w:t>Заочное решение суда может быть обжаловано сторонами также в апелляционном порядке в Ялтинский городской суд Республики Крым в течение месяца по истечении срока подачи ответчиком заявления об отмене этого решения суда, а в случае, если такое заявление подано, - в течение месяца со дня вынесения определения суда об отказе в удовлетворении этого заявления.</w:t>
      </w:r>
    </w:p>
    <w:p w:rsidR="00D3772C" w:rsidRPr="00D3772C" w:rsidP="00D3772C">
      <w:pPr>
        <w:spacing w:after="0" w:line="240" w:lineRule="auto"/>
        <w:ind w:firstLine="709"/>
        <w:jc w:val="both"/>
        <w:outlineLvl w:val="3"/>
        <w:rPr>
          <w:rFonts w:ascii="Times New Roman" w:hAnsi="Times New Roman"/>
          <w:sz w:val="28"/>
          <w:szCs w:val="28"/>
          <w:lang w:eastAsia="ru-RU"/>
        </w:rPr>
      </w:pPr>
    </w:p>
    <w:p w:rsidR="00D3772C" w:rsidRPr="00D3772C" w:rsidP="00D3772C">
      <w:pPr>
        <w:spacing w:after="0" w:line="240" w:lineRule="auto"/>
        <w:ind w:firstLine="709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D3772C">
        <w:rPr>
          <w:rFonts w:ascii="Times New Roman" w:hAnsi="Times New Roman"/>
          <w:b/>
          <w:sz w:val="28"/>
          <w:szCs w:val="28"/>
          <w:lang w:eastAsia="ru-RU"/>
        </w:rPr>
        <w:t xml:space="preserve">Мировой судья:                                                                       П.Н. Киреев </w:t>
      </w:r>
    </w:p>
    <w:sectPr w:rsidSect="00440191">
      <w:pgSz w:w="11906" w:h="16838"/>
      <w:pgMar w:top="426" w:right="707" w:bottom="426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024C0"/>
    <w:rsid w:val="00005EE6"/>
    <w:rsid w:val="00006373"/>
    <w:rsid w:val="00010866"/>
    <w:rsid w:val="00015DFE"/>
    <w:rsid w:val="000254F5"/>
    <w:rsid w:val="000365EC"/>
    <w:rsid w:val="000410DA"/>
    <w:rsid w:val="00061239"/>
    <w:rsid w:val="00064B9C"/>
    <w:rsid w:val="000870FA"/>
    <w:rsid w:val="000A498E"/>
    <w:rsid w:val="000F2A3C"/>
    <w:rsid w:val="000F7678"/>
    <w:rsid w:val="000F7B94"/>
    <w:rsid w:val="00111086"/>
    <w:rsid w:val="00117D83"/>
    <w:rsid w:val="0015301A"/>
    <w:rsid w:val="00164EC0"/>
    <w:rsid w:val="0016612F"/>
    <w:rsid w:val="001757E4"/>
    <w:rsid w:val="00192835"/>
    <w:rsid w:val="00193CFC"/>
    <w:rsid w:val="001A38EB"/>
    <w:rsid w:val="001C32D7"/>
    <w:rsid w:val="001C7637"/>
    <w:rsid w:val="001C79F5"/>
    <w:rsid w:val="001D1B11"/>
    <w:rsid w:val="001D7EA0"/>
    <w:rsid w:val="0020582A"/>
    <w:rsid w:val="00205C0B"/>
    <w:rsid w:val="002144F4"/>
    <w:rsid w:val="00215932"/>
    <w:rsid w:val="00222AC2"/>
    <w:rsid w:val="00247D27"/>
    <w:rsid w:val="00250361"/>
    <w:rsid w:val="00252BCB"/>
    <w:rsid w:val="00253D9E"/>
    <w:rsid w:val="00273374"/>
    <w:rsid w:val="0028075B"/>
    <w:rsid w:val="00294924"/>
    <w:rsid w:val="002B597F"/>
    <w:rsid w:val="002D6882"/>
    <w:rsid w:val="00324696"/>
    <w:rsid w:val="003459E1"/>
    <w:rsid w:val="00347DF0"/>
    <w:rsid w:val="003550F6"/>
    <w:rsid w:val="00371D37"/>
    <w:rsid w:val="00374BB8"/>
    <w:rsid w:val="00383713"/>
    <w:rsid w:val="003A0476"/>
    <w:rsid w:val="003B62D4"/>
    <w:rsid w:val="003C1EDE"/>
    <w:rsid w:val="003C7172"/>
    <w:rsid w:val="003E2733"/>
    <w:rsid w:val="003F16D4"/>
    <w:rsid w:val="003F3CCB"/>
    <w:rsid w:val="004011EC"/>
    <w:rsid w:val="00407987"/>
    <w:rsid w:val="004116BC"/>
    <w:rsid w:val="0041183D"/>
    <w:rsid w:val="004162C8"/>
    <w:rsid w:val="00417628"/>
    <w:rsid w:val="0042061F"/>
    <w:rsid w:val="00430018"/>
    <w:rsid w:val="00430440"/>
    <w:rsid w:val="00440191"/>
    <w:rsid w:val="00453CE8"/>
    <w:rsid w:val="004751DF"/>
    <w:rsid w:val="00475542"/>
    <w:rsid w:val="00480178"/>
    <w:rsid w:val="0048572E"/>
    <w:rsid w:val="00492188"/>
    <w:rsid w:val="00495182"/>
    <w:rsid w:val="004A467E"/>
    <w:rsid w:val="004D1B2B"/>
    <w:rsid w:val="004D2615"/>
    <w:rsid w:val="004D7CDB"/>
    <w:rsid w:val="004E1DF6"/>
    <w:rsid w:val="004F3B1F"/>
    <w:rsid w:val="0050074D"/>
    <w:rsid w:val="005025D0"/>
    <w:rsid w:val="00503DFD"/>
    <w:rsid w:val="00515033"/>
    <w:rsid w:val="00525596"/>
    <w:rsid w:val="00525912"/>
    <w:rsid w:val="00546F08"/>
    <w:rsid w:val="005605F9"/>
    <w:rsid w:val="005744B0"/>
    <w:rsid w:val="00583F54"/>
    <w:rsid w:val="00584E57"/>
    <w:rsid w:val="005B14D4"/>
    <w:rsid w:val="005C18BA"/>
    <w:rsid w:val="005C5167"/>
    <w:rsid w:val="005E077E"/>
    <w:rsid w:val="005F1410"/>
    <w:rsid w:val="005F574E"/>
    <w:rsid w:val="0063245D"/>
    <w:rsid w:val="006331CA"/>
    <w:rsid w:val="00633FD4"/>
    <w:rsid w:val="00635484"/>
    <w:rsid w:val="00654154"/>
    <w:rsid w:val="006665AF"/>
    <w:rsid w:val="0067139B"/>
    <w:rsid w:val="006810D2"/>
    <w:rsid w:val="006901A9"/>
    <w:rsid w:val="006972B2"/>
    <w:rsid w:val="006B5F90"/>
    <w:rsid w:val="006B7BC3"/>
    <w:rsid w:val="006C2A91"/>
    <w:rsid w:val="006C3048"/>
    <w:rsid w:val="006D7B84"/>
    <w:rsid w:val="007024C0"/>
    <w:rsid w:val="00706E49"/>
    <w:rsid w:val="00711C5F"/>
    <w:rsid w:val="0072370A"/>
    <w:rsid w:val="0072577F"/>
    <w:rsid w:val="00752AA8"/>
    <w:rsid w:val="00752CE3"/>
    <w:rsid w:val="00753D95"/>
    <w:rsid w:val="00755B66"/>
    <w:rsid w:val="00771BE2"/>
    <w:rsid w:val="0078358B"/>
    <w:rsid w:val="007A3F74"/>
    <w:rsid w:val="007B1CD2"/>
    <w:rsid w:val="007E237B"/>
    <w:rsid w:val="007F7C32"/>
    <w:rsid w:val="0084084A"/>
    <w:rsid w:val="008477C4"/>
    <w:rsid w:val="00857E7E"/>
    <w:rsid w:val="0088399B"/>
    <w:rsid w:val="008C3B71"/>
    <w:rsid w:val="008D14D5"/>
    <w:rsid w:val="008F70F4"/>
    <w:rsid w:val="009034EF"/>
    <w:rsid w:val="0090363A"/>
    <w:rsid w:val="00904EAA"/>
    <w:rsid w:val="009054F0"/>
    <w:rsid w:val="00914368"/>
    <w:rsid w:val="0091732A"/>
    <w:rsid w:val="0092104C"/>
    <w:rsid w:val="00921E88"/>
    <w:rsid w:val="00934824"/>
    <w:rsid w:val="00934858"/>
    <w:rsid w:val="009458EA"/>
    <w:rsid w:val="009506A9"/>
    <w:rsid w:val="0096069F"/>
    <w:rsid w:val="0096684C"/>
    <w:rsid w:val="009B6638"/>
    <w:rsid w:val="009C441A"/>
    <w:rsid w:val="00A01D00"/>
    <w:rsid w:val="00A02988"/>
    <w:rsid w:val="00A03CEF"/>
    <w:rsid w:val="00A21BBB"/>
    <w:rsid w:val="00A26041"/>
    <w:rsid w:val="00A3652A"/>
    <w:rsid w:val="00A375C4"/>
    <w:rsid w:val="00A62DB2"/>
    <w:rsid w:val="00A641C8"/>
    <w:rsid w:val="00A66471"/>
    <w:rsid w:val="00AB1ABD"/>
    <w:rsid w:val="00AB3C9E"/>
    <w:rsid w:val="00AB5449"/>
    <w:rsid w:val="00AB6137"/>
    <w:rsid w:val="00AB7B75"/>
    <w:rsid w:val="00AC28C7"/>
    <w:rsid w:val="00AC53B5"/>
    <w:rsid w:val="00B019C0"/>
    <w:rsid w:val="00B22C62"/>
    <w:rsid w:val="00B2618D"/>
    <w:rsid w:val="00B34CF2"/>
    <w:rsid w:val="00B776DD"/>
    <w:rsid w:val="00BA0AEA"/>
    <w:rsid w:val="00BA348A"/>
    <w:rsid w:val="00BB5FC4"/>
    <w:rsid w:val="00BB6159"/>
    <w:rsid w:val="00BC582D"/>
    <w:rsid w:val="00BE22EB"/>
    <w:rsid w:val="00BE4375"/>
    <w:rsid w:val="00C20558"/>
    <w:rsid w:val="00C2788A"/>
    <w:rsid w:val="00C37D28"/>
    <w:rsid w:val="00C56A2D"/>
    <w:rsid w:val="00C64278"/>
    <w:rsid w:val="00C660A7"/>
    <w:rsid w:val="00C77502"/>
    <w:rsid w:val="00C84C0E"/>
    <w:rsid w:val="00C859E1"/>
    <w:rsid w:val="00C87700"/>
    <w:rsid w:val="00CB0E71"/>
    <w:rsid w:val="00CC762C"/>
    <w:rsid w:val="00CD435F"/>
    <w:rsid w:val="00CE16E5"/>
    <w:rsid w:val="00CE32E1"/>
    <w:rsid w:val="00CE6678"/>
    <w:rsid w:val="00D24EF2"/>
    <w:rsid w:val="00D266D6"/>
    <w:rsid w:val="00D31494"/>
    <w:rsid w:val="00D3772C"/>
    <w:rsid w:val="00D6732D"/>
    <w:rsid w:val="00D704A1"/>
    <w:rsid w:val="00D7171B"/>
    <w:rsid w:val="00D92D93"/>
    <w:rsid w:val="00D93CEA"/>
    <w:rsid w:val="00D95FEB"/>
    <w:rsid w:val="00DA53AA"/>
    <w:rsid w:val="00DC3122"/>
    <w:rsid w:val="00DE470A"/>
    <w:rsid w:val="00E0553F"/>
    <w:rsid w:val="00E17B0B"/>
    <w:rsid w:val="00E24994"/>
    <w:rsid w:val="00E33FBE"/>
    <w:rsid w:val="00E34BFE"/>
    <w:rsid w:val="00E41396"/>
    <w:rsid w:val="00E54686"/>
    <w:rsid w:val="00E6074C"/>
    <w:rsid w:val="00E858D0"/>
    <w:rsid w:val="00EA10DE"/>
    <w:rsid w:val="00EA7E29"/>
    <w:rsid w:val="00EB761B"/>
    <w:rsid w:val="00EC162A"/>
    <w:rsid w:val="00EC6257"/>
    <w:rsid w:val="00ED0D3C"/>
    <w:rsid w:val="00ED0F32"/>
    <w:rsid w:val="00EE5157"/>
    <w:rsid w:val="00EE757A"/>
    <w:rsid w:val="00F12C54"/>
    <w:rsid w:val="00F17475"/>
    <w:rsid w:val="00F2182A"/>
    <w:rsid w:val="00F25DCA"/>
    <w:rsid w:val="00F5229B"/>
    <w:rsid w:val="00F64052"/>
    <w:rsid w:val="00F73A35"/>
    <w:rsid w:val="00F81B75"/>
    <w:rsid w:val="00F87425"/>
    <w:rsid w:val="00F91A3B"/>
    <w:rsid w:val="00F964C4"/>
    <w:rsid w:val="00FA4DD7"/>
    <w:rsid w:val="00FA6F2A"/>
    <w:rsid w:val="00FB0B22"/>
    <w:rsid w:val="00FB1837"/>
    <w:rsid w:val="00FB4BE7"/>
    <w:rsid w:val="00FB7341"/>
    <w:rsid w:val="00FD121B"/>
    <w:rsid w:val="00FE1D60"/>
    <w:rsid w:val="00FE738D"/>
  </w:rsids>
  <m:mathPr>
    <m:mathFont m:val="Cambria Math"/>
    <m:wrapRight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Calibr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1" w:defUIPriority="99" w:defSemiHidden="0" w:defUnhideWhenUsed="0" w:defQFormat="0" w:count="267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locked="0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0"/>
    <w:lsdException w:name="Table Simple 2" w:locked="0"/>
    <w:lsdException w:name="Table Simple 3" w:locked="0"/>
    <w:lsdException w:name="Table Classic 1" w:locked="0"/>
    <w:lsdException w:name="Table Classic 2" w:locked="0"/>
    <w:lsdException w:name="Table Classic 3" w:locked="0"/>
    <w:lsdException w:name="Table Classic 4" w:locked="0"/>
    <w:lsdException w:name="Table Colorful 1" w:locked="0"/>
    <w:lsdException w:name="Table Colorful 2" w:locked="0"/>
    <w:lsdException w:name="Table Colorful 3" w:locked="0"/>
    <w:lsdException w:name="Table Columns 1" w:locked="0"/>
    <w:lsdException w:name="Table Columns 2" w:locked="0"/>
    <w:lsdException w:name="Table Columns 3" w:locked="0"/>
    <w:lsdException w:name="Table Columns 4" w:locked="0"/>
    <w:lsdException w:name="Table Columns 5" w:locked="0"/>
    <w:lsdException w:name="Table Grid 1" w:locked="0"/>
    <w:lsdException w:name="Table Grid 2" w:locked="0"/>
    <w:lsdException w:name="Table Grid 3" w:locked="0"/>
    <w:lsdException w:name="Table Grid 4" w:locked="0"/>
    <w:lsdException w:name="Table Grid 5" w:locked="0"/>
    <w:lsdException w:name="Table Grid 6" w:locked="0"/>
    <w:lsdException w:name="Table Grid 7" w:locked="0"/>
    <w:lsdException w:name="Table Grid 8" w:locked="0"/>
    <w:lsdException w:name="Table List 1" w:locked="0"/>
    <w:lsdException w:name="Table List 2" w:locked="0"/>
    <w:lsdException w:name="Table List 3" w:locked="0"/>
    <w:lsdException w:name="Table List 4" w:locked="0"/>
    <w:lsdException w:name="Table List 5" w:locked="0"/>
    <w:lsdException w:name="Table List 6" w:locked="0"/>
    <w:lsdException w:name="Table List 7" w:locked="0"/>
    <w:lsdException w:name="Table List 8" w:locked="0"/>
    <w:lsdException w:name="Table 3D effects 1" w:locked="0"/>
    <w:lsdException w:name="Table 3D effects 2" w:locked="0"/>
    <w:lsdException w:name="Table 3D effects 3" w:locked="0"/>
    <w:lsdException w:name="Table Contemporary" w:locked="0"/>
    <w:lsdException w:name="Table Elegant" w:locked="0"/>
    <w:lsdException w:name="Table Professional" w:locked="0"/>
    <w:lsdException w:name="Table Subtle 1" w:locked="0"/>
    <w:lsdException w:name="Table Subtle 2" w:locked="0"/>
    <w:lsdException w:name="Table Web 1" w:locked="0"/>
    <w:lsdException w:name="Table Web 2" w:locked="0"/>
    <w:lsdException w:name="Table Web 3" w:locked="0"/>
    <w:lsdException w:name="Balloon Text" w:semiHidden="1"/>
    <w:lsdException w:name="Table Grid" w:uiPriority="39"/>
    <w:lsdException w:name="Table Theme" w:locked="0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A4DD7"/>
    <w:rPr>
      <w:rFonts w:cs="Times New Roman"/>
      <w:lang w:eastAsia="en-US"/>
    </w:rPr>
  </w:style>
  <w:style w:type="paragraph" w:styleId="Heading1">
    <w:name w:val="heading 1"/>
    <w:basedOn w:val="Normal"/>
    <w:next w:val="Normal"/>
    <w:link w:val="1"/>
    <w:uiPriority w:val="99"/>
    <w:qFormat/>
    <w:rsid w:val="00347DF0"/>
    <w:pPr>
      <w:keepNext/>
      <w:spacing w:after="0" w:line="240" w:lineRule="auto"/>
      <w:jc w:val="center"/>
      <w:outlineLvl w:val="0"/>
    </w:pPr>
    <w:rPr>
      <w:rFonts w:ascii="Cambria" w:hAnsi="Cambria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1">
    <w:name w:val="Заголовок 1 Знак"/>
    <w:basedOn w:val="DefaultParagraphFont"/>
    <w:link w:val="Heading1"/>
    <w:uiPriority w:val="99"/>
    <w:locked/>
    <w:rsid w:val="00347DF0"/>
    <w:rPr>
      <w:rFonts w:ascii="Cambria" w:hAnsi="Cambria" w:cs="Times New Roman"/>
      <w:b/>
      <w:bCs/>
      <w:kern w:val="32"/>
      <w:sz w:val="32"/>
      <w:szCs w:val="32"/>
      <w:lang w:val="ru-RU" w:eastAsia="en-US" w:bidi="ar-SA"/>
    </w:rPr>
  </w:style>
  <w:style w:type="character" w:customStyle="1" w:styleId="apple-converted-space">
    <w:name w:val="apple-converted-space"/>
    <w:basedOn w:val="DefaultParagraphFont"/>
    <w:uiPriority w:val="99"/>
    <w:rsid w:val="007024C0"/>
    <w:rPr>
      <w:rFonts w:cs="Times New Roman"/>
    </w:rPr>
  </w:style>
  <w:style w:type="character" w:customStyle="1" w:styleId="nomer2">
    <w:name w:val="nomer2"/>
    <w:basedOn w:val="DefaultParagraphFont"/>
    <w:uiPriority w:val="99"/>
    <w:rsid w:val="007024C0"/>
    <w:rPr>
      <w:rFonts w:cs="Times New Roman"/>
    </w:rPr>
  </w:style>
  <w:style w:type="character" w:customStyle="1" w:styleId="fio2">
    <w:name w:val="fio2"/>
    <w:basedOn w:val="DefaultParagraphFont"/>
    <w:uiPriority w:val="99"/>
    <w:rsid w:val="007024C0"/>
    <w:rPr>
      <w:rFonts w:cs="Times New Roman"/>
    </w:rPr>
  </w:style>
  <w:style w:type="character" w:customStyle="1" w:styleId="fio3">
    <w:name w:val="fio3"/>
    <w:basedOn w:val="DefaultParagraphFont"/>
    <w:uiPriority w:val="99"/>
    <w:rsid w:val="007024C0"/>
    <w:rPr>
      <w:rFonts w:cs="Times New Roman"/>
    </w:rPr>
  </w:style>
  <w:style w:type="character" w:customStyle="1" w:styleId="data2">
    <w:name w:val="data2"/>
    <w:basedOn w:val="DefaultParagraphFont"/>
    <w:uiPriority w:val="99"/>
    <w:rsid w:val="007024C0"/>
    <w:rPr>
      <w:rFonts w:cs="Times New Roman"/>
    </w:rPr>
  </w:style>
  <w:style w:type="character" w:customStyle="1" w:styleId="others1">
    <w:name w:val="others1"/>
    <w:basedOn w:val="DefaultParagraphFont"/>
    <w:uiPriority w:val="99"/>
    <w:rsid w:val="007024C0"/>
    <w:rPr>
      <w:rFonts w:cs="Times New Roman"/>
    </w:rPr>
  </w:style>
  <w:style w:type="character" w:customStyle="1" w:styleId="others2">
    <w:name w:val="others2"/>
    <w:basedOn w:val="DefaultParagraphFont"/>
    <w:uiPriority w:val="99"/>
    <w:rsid w:val="007024C0"/>
    <w:rPr>
      <w:rFonts w:cs="Times New Roman"/>
    </w:rPr>
  </w:style>
  <w:style w:type="character" w:customStyle="1" w:styleId="others3">
    <w:name w:val="others3"/>
    <w:basedOn w:val="DefaultParagraphFont"/>
    <w:uiPriority w:val="99"/>
    <w:rsid w:val="007024C0"/>
    <w:rPr>
      <w:rFonts w:cs="Times New Roman"/>
    </w:rPr>
  </w:style>
  <w:style w:type="character" w:customStyle="1" w:styleId="others4">
    <w:name w:val="others4"/>
    <w:basedOn w:val="DefaultParagraphFont"/>
    <w:uiPriority w:val="99"/>
    <w:rsid w:val="007024C0"/>
    <w:rPr>
      <w:rFonts w:cs="Times New Roman"/>
    </w:rPr>
  </w:style>
  <w:style w:type="character" w:customStyle="1" w:styleId="others5">
    <w:name w:val="others5"/>
    <w:basedOn w:val="DefaultParagraphFont"/>
    <w:uiPriority w:val="99"/>
    <w:rsid w:val="007024C0"/>
    <w:rPr>
      <w:rFonts w:cs="Times New Roman"/>
    </w:rPr>
  </w:style>
  <w:style w:type="character" w:customStyle="1" w:styleId="others6">
    <w:name w:val="others6"/>
    <w:basedOn w:val="DefaultParagraphFont"/>
    <w:uiPriority w:val="99"/>
    <w:rsid w:val="007024C0"/>
    <w:rPr>
      <w:rFonts w:cs="Times New Roman"/>
    </w:rPr>
  </w:style>
  <w:style w:type="character" w:customStyle="1" w:styleId="others7">
    <w:name w:val="others7"/>
    <w:basedOn w:val="DefaultParagraphFont"/>
    <w:uiPriority w:val="99"/>
    <w:rsid w:val="007024C0"/>
    <w:rPr>
      <w:rFonts w:cs="Times New Roman"/>
    </w:rPr>
  </w:style>
  <w:style w:type="character" w:customStyle="1" w:styleId="others8">
    <w:name w:val="others8"/>
    <w:basedOn w:val="DefaultParagraphFont"/>
    <w:uiPriority w:val="99"/>
    <w:rsid w:val="007024C0"/>
    <w:rPr>
      <w:rFonts w:cs="Times New Roman"/>
    </w:rPr>
  </w:style>
  <w:style w:type="character" w:customStyle="1" w:styleId="others9">
    <w:name w:val="others9"/>
    <w:basedOn w:val="DefaultParagraphFont"/>
    <w:uiPriority w:val="99"/>
    <w:rsid w:val="007024C0"/>
    <w:rPr>
      <w:rFonts w:cs="Times New Roman"/>
    </w:rPr>
  </w:style>
  <w:style w:type="character" w:customStyle="1" w:styleId="others10">
    <w:name w:val="others10"/>
    <w:basedOn w:val="DefaultParagraphFont"/>
    <w:uiPriority w:val="99"/>
    <w:rsid w:val="007024C0"/>
    <w:rPr>
      <w:rFonts w:cs="Times New Roman"/>
    </w:rPr>
  </w:style>
  <w:style w:type="character" w:customStyle="1" w:styleId="fio5">
    <w:name w:val="fio5"/>
    <w:basedOn w:val="DefaultParagraphFont"/>
    <w:uiPriority w:val="99"/>
    <w:rsid w:val="007024C0"/>
    <w:rPr>
      <w:rFonts w:cs="Times New Roman"/>
    </w:rPr>
  </w:style>
  <w:style w:type="character" w:customStyle="1" w:styleId="fio6">
    <w:name w:val="fio6"/>
    <w:basedOn w:val="DefaultParagraphFont"/>
    <w:uiPriority w:val="99"/>
    <w:rsid w:val="007024C0"/>
    <w:rPr>
      <w:rFonts w:cs="Times New Roman"/>
    </w:rPr>
  </w:style>
  <w:style w:type="character" w:customStyle="1" w:styleId="others12">
    <w:name w:val="others12"/>
    <w:basedOn w:val="DefaultParagraphFont"/>
    <w:uiPriority w:val="99"/>
    <w:rsid w:val="007024C0"/>
    <w:rPr>
      <w:rFonts w:cs="Times New Roman"/>
    </w:rPr>
  </w:style>
  <w:style w:type="character" w:customStyle="1" w:styleId="others13">
    <w:name w:val="others13"/>
    <w:basedOn w:val="DefaultParagraphFont"/>
    <w:uiPriority w:val="99"/>
    <w:rsid w:val="007024C0"/>
    <w:rPr>
      <w:rFonts w:cs="Times New Roman"/>
    </w:rPr>
  </w:style>
  <w:style w:type="paragraph" w:styleId="BodyText">
    <w:name w:val="Body Text"/>
    <w:basedOn w:val="Normal"/>
    <w:link w:val="a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">
    <w:name w:val="Основной текст Знак"/>
    <w:basedOn w:val="DefaultParagraphFont"/>
    <w:link w:val="BodyTex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14">
    <w:name w:val="others14"/>
    <w:basedOn w:val="DefaultParagraphFont"/>
    <w:uiPriority w:val="99"/>
    <w:rsid w:val="007024C0"/>
    <w:rPr>
      <w:rFonts w:cs="Times New Roman"/>
    </w:rPr>
  </w:style>
  <w:style w:type="character" w:customStyle="1" w:styleId="others15">
    <w:name w:val="others15"/>
    <w:basedOn w:val="DefaultParagraphFont"/>
    <w:uiPriority w:val="99"/>
    <w:rsid w:val="007024C0"/>
    <w:rPr>
      <w:rFonts w:cs="Times New Roman"/>
    </w:rPr>
  </w:style>
  <w:style w:type="character" w:customStyle="1" w:styleId="others16">
    <w:name w:val="others16"/>
    <w:basedOn w:val="DefaultParagraphFont"/>
    <w:uiPriority w:val="99"/>
    <w:rsid w:val="007024C0"/>
    <w:rPr>
      <w:rFonts w:cs="Times New Roman"/>
    </w:rPr>
  </w:style>
  <w:style w:type="character" w:customStyle="1" w:styleId="others17">
    <w:name w:val="others17"/>
    <w:basedOn w:val="DefaultParagraphFont"/>
    <w:uiPriority w:val="99"/>
    <w:rsid w:val="007024C0"/>
    <w:rPr>
      <w:rFonts w:cs="Times New Roman"/>
    </w:rPr>
  </w:style>
  <w:style w:type="character" w:customStyle="1" w:styleId="others18">
    <w:name w:val="others18"/>
    <w:basedOn w:val="DefaultParagraphFont"/>
    <w:uiPriority w:val="99"/>
    <w:rsid w:val="007024C0"/>
    <w:rPr>
      <w:rFonts w:cs="Times New Roman"/>
    </w:rPr>
  </w:style>
  <w:style w:type="character" w:customStyle="1" w:styleId="others19">
    <w:name w:val="others19"/>
    <w:basedOn w:val="DefaultParagraphFont"/>
    <w:uiPriority w:val="99"/>
    <w:rsid w:val="007024C0"/>
    <w:rPr>
      <w:rFonts w:cs="Times New Roman"/>
    </w:rPr>
  </w:style>
  <w:style w:type="character" w:customStyle="1" w:styleId="others20">
    <w:name w:val="others20"/>
    <w:basedOn w:val="DefaultParagraphFont"/>
    <w:uiPriority w:val="99"/>
    <w:rsid w:val="007024C0"/>
    <w:rPr>
      <w:rFonts w:cs="Times New Roman"/>
    </w:rPr>
  </w:style>
  <w:style w:type="character" w:customStyle="1" w:styleId="others21">
    <w:name w:val="others21"/>
    <w:basedOn w:val="DefaultParagraphFont"/>
    <w:uiPriority w:val="99"/>
    <w:rsid w:val="007024C0"/>
    <w:rPr>
      <w:rFonts w:cs="Times New Roman"/>
    </w:rPr>
  </w:style>
  <w:style w:type="character" w:customStyle="1" w:styleId="others22">
    <w:name w:val="others22"/>
    <w:basedOn w:val="DefaultParagraphFont"/>
    <w:uiPriority w:val="99"/>
    <w:rsid w:val="007024C0"/>
    <w:rPr>
      <w:rFonts w:cs="Times New Roman"/>
    </w:rPr>
  </w:style>
  <w:style w:type="character" w:customStyle="1" w:styleId="others23">
    <w:name w:val="others23"/>
    <w:basedOn w:val="DefaultParagraphFont"/>
    <w:uiPriority w:val="99"/>
    <w:rsid w:val="007024C0"/>
    <w:rPr>
      <w:rFonts w:cs="Times New Roman"/>
    </w:rPr>
  </w:style>
  <w:style w:type="character" w:customStyle="1" w:styleId="others24">
    <w:name w:val="others24"/>
    <w:basedOn w:val="DefaultParagraphFont"/>
    <w:uiPriority w:val="99"/>
    <w:rsid w:val="007024C0"/>
    <w:rPr>
      <w:rFonts w:cs="Times New Roman"/>
    </w:rPr>
  </w:style>
  <w:style w:type="character" w:customStyle="1" w:styleId="others25">
    <w:name w:val="others25"/>
    <w:basedOn w:val="DefaultParagraphFont"/>
    <w:uiPriority w:val="99"/>
    <w:rsid w:val="007024C0"/>
    <w:rPr>
      <w:rFonts w:cs="Times New Roman"/>
    </w:rPr>
  </w:style>
  <w:style w:type="character" w:customStyle="1" w:styleId="others26">
    <w:name w:val="others26"/>
    <w:basedOn w:val="DefaultParagraphFont"/>
    <w:uiPriority w:val="99"/>
    <w:rsid w:val="007024C0"/>
    <w:rPr>
      <w:rFonts w:cs="Times New Roman"/>
    </w:rPr>
  </w:style>
  <w:style w:type="character" w:customStyle="1" w:styleId="others27">
    <w:name w:val="others27"/>
    <w:basedOn w:val="DefaultParagraphFont"/>
    <w:uiPriority w:val="99"/>
    <w:rsid w:val="007024C0"/>
    <w:rPr>
      <w:rFonts w:cs="Times New Roman"/>
    </w:rPr>
  </w:style>
  <w:style w:type="character" w:customStyle="1" w:styleId="others28">
    <w:name w:val="others28"/>
    <w:basedOn w:val="DefaultParagraphFont"/>
    <w:uiPriority w:val="99"/>
    <w:rsid w:val="007024C0"/>
    <w:rPr>
      <w:rFonts w:cs="Times New Roman"/>
    </w:rPr>
  </w:style>
  <w:style w:type="character" w:customStyle="1" w:styleId="others29">
    <w:name w:val="others29"/>
    <w:basedOn w:val="DefaultParagraphFont"/>
    <w:uiPriority w:val="99"/>
    <w:rsid w:val="007024C0"/>
    <w:rPr>
      <w:rFonts w:cs="Times New Roman"/>
    </w:rPr>
  </w:style>
  <w:style w:type="paragraph" w:customStyle="1" w:styleId="consplusnonformat">
    <w:name w:val="consplusnonformat"/>
    <w:basedOn w:val="Normal"/>
    <w:uiPriority w:val="99"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others31">
    <w:name w:val="others31"/>
    <w:basedOn w:val="DefaultParagraphFont"/>
    <w:uiPriority w:val="99"/>
    <w:rsid w:val="007024C0"/>
    <w:rPr>
      <w:rFonts w:cs="Times New Roman"/>
    </w:rPr>
  </w:style>
  <w:style w:type="paragraph" w:styleId="BodyTextIndent">
    <w:name w:val="Body Text Indent"/>
    <w:basedOn w:val="Normal"/>
    <w:link w:val="a0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others32">
    <w:name w:val="others32"/>
    <w:basedOn w:val="DefaultParagraphFont"/>
    <w:uiPriority w:val="99"/>
    <w:rsid w:val="007024C0"/>
    <w:rPr>
      <w:rFonts w:cs="Times New Roman"/>
    </w:rPr>
  </w:style>
  <w:style w:type="character" w:customStyle="1" w:styleId="others33">
    <w:name w:val="others33"/>
    <w:basedOn w:val="DefaultParagraphFont"/>
    <w:uiPriority w:val="99"/>
    <w:rsid w:val="007024C0"/>
    <w:rPr>
      <w:rFonts w:cs="Times New Roman"/>
    </w:rPr>
  </w:style>
  <w:style w:type="character" w:customStyle="1" w:styleId="others34">
    <w:name w:val="others34"/>
    <w:basedOn w:val="DefaultParagraphFont"/>
    <w:uiPriority w:val="99"/>
    <w:rsid w:val="007024C0"/>
    <w:rPr>
      <w:rFonts w:cs="Times New Roman"/>
    </w:rPr>
  </w:style>
  <w:style w:type="character" w:customStyle="1" w:styleId="others35">
    <w:name w:val="others35"/>
    <w:basedOn w:val="DefaultParagraphFont"/>
    <w:uiPriority w:val="99"/>
    <w:rsid w:val="007024C0"/>
    <w:rPr>
      <w:rFonts w:cs="Times New Roman"/>
    </w:rPr>
  </w:style>
  <w:style w:type="character" w:customStyle="1" w:styleId="others36">
    <w:name w:val="others36"/>
    <w:basedOn w:val="DefaultParagraphFont"/>
    <w:uiPriority w:val="99"/>
    <w:rsid w:val="007024C0"/>
    <w:rPr>
      <w:rFonts w:cs="Times New Roman"/>
    </w:rPr>
  </w:style>
  <w:style w:type="character" w:customStyle="1" w:styleId="others37">
    <w:name w:val="others37"/>
    <w:basedOn w:val="DefaultParagraphFont"/>
    <w:uiPriority w:val="99"/>
    <w:rsid w:val="007024C0"/>
    <w:rPr>
      <w:rFonts w:cs="Times New Roman"/>
    </w:rPr>
  </w:style>
  <w:style w:type="paragraph" w:styleId="BodyTextIndent2">
    <w:name w:val="Body Text Indent 2"/>
    <w:basedOn w:val="Normal"/>
    <w:link w:val="2"/>
    <w:uiPriority w:val="99"/>
    <w:semiHidden/>
    <w:rsid w:val="007024C0"/>
    <w:pPr>
      <w:spacing w:before="100" w:beforeAutospacing="1" w:after="100" w:afterAutospacing="1" w:line="240" w:lineRule="auto"/>
    </w:pPr>
    <w:rPr>
      <w:sz w:val="24"/>
      <w:szCs w:val="24"/>
      <w:lang w:eastAsia="ru-RU"/>
    </w:r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locked/>
    <w:rsid w:val="007024C0"/>
    <w:rPr>
      <w:rFonts w:ascii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rsid w:val="00005E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locked/>
    <w:rsid w:val="00005EE6"/>
    <w:rPr>
      <w:rFonts w:ascii="Tahoma" w:hAnsi="Tahoma" w:cs="Tahoma"/>
      <w:sz w:val="16"/>
      <w:szCs w:val="16"/>
    </w:rPr>
  </w:style>
  <w:style w:type="paragraph" w:styleId="NoSpacing">
    <w:name w:val="No Spacing"/>
    <w:uiPriority w:val="99"/>
    <w:qFormat/>
    <w:rsid w:val="000A498E"/>
    <w:pPr>
      <w:spacing w:after="0" w:line="240" w:lineRule="auto"/>
    </w:pPr>
    <w:rPr>
      <w:rFonts w:cs="Times New Roman"/>
      <w:lang w:eastAsia="en-US"/>
    </w:rPr>
  </w:style>
  <w:style w:type="paragraph" w:styleId="BodyTextIndent3">
    <w:name w:val="Body Text Indent 3"/>
    <w:basedOn w:val="Normal"/>
    <w:link w:val="3"/>
    <w:uiPriority w:val="99"/>
    <w:rsid w:val="00F2182A"/>
    <w:pPr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basedOn w:val="DefaultParagraphFont"/>
    <w:link w:val="BodyTextIndent3"/>
    <w:uiPriority w:val="99"/>
    <w:semiHidden/>
    <w:locked/>
    <w:rsid w:val="00164EC0"/>
    <w:rPr>
      <w:rFonts w:cs="Times New Roman"/>
      <w:sz w:val="16"/>
      <w:szCs w:val="16"/>
      <w:lang w:eastAsia="en-US"/>
    </w:rPr>
  </w:style>
  <w:style w:type="paragraph" w:customStyle="1" w:styleId="ConsPlusNormal">
    <w:name w:val="ConsPlusNormal"/>
    <w:uiPriority w:val="99"/>
    <w:rsid w:val="00654154"/>
    <w:pPr>
      <w:autoSpaceDE w:val="0"/>
      <w:autoSpaceDN w:val="0"/>
      <w:adjustRightInd w:val="0"/>
      <w:spacing w:after="0" w:line="240" w:lineRule="auto"/>
    </w:pPr>
    <w:rPr>
      <w:rFonts w:ascii="Arial" w:eastAsia="SimSun" w:hAnsi="Arial" w:cs="Arial"/>
      <w:sz w:val="20"/>
      <w:szCs w:val="20"/>
      <w:lang w:eastAsia="zh-CN"/>
    </w:rPr>
  </w:style>
  <w:style w:type="paragraph" w:styleId="HTMLPreformatted">
    <w:name w:val="HTML Preformatted"/>
    <w:basedOn w:val="Normal"/>
    <w:link w:val="HTML"/>
    <w:uiPriority w:val="99"/>
    <w:rsid w:val="00CB0E7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SimSun" w:hAnsi="Courier New" w:cs="Courier New"/>
      <w:sz w:val="20"/>
      <w:szCs w:val="20"/>
      <w:lang w:eastAsia="zh-CN"/>
    </w:rPr>
  </w:style>
  <w:style w:type="character" w:customStyle="1" w:styleId="HTML">
    <w:name w:val="Стандартный HTML Знак"/>
    <w:basedOn w:val="DefaultParagraphFont"/>
    <w:link w:val="HTMLPreformatted"/>
    <w:uiPriority w:val="99"/>
    <w:semiHidden/>
    <w:locked/>
    <w:rsid w:val="00164EC0"/>
    <w:rPr>
      <w:rFonts w:ascii="Courier New" w:hAnsi="Courier New" w:cs="Courier New"/>
      <w:sz w:val="20"/>
      <w:szCs w:val="20"/>
      <w:lang w:eastAsia="en-US"/>
    </w:rPr>
  </w:style>
  <w:style w:type="paragraph" w:customStyle="1" w:styleId="a2">
    <w:name w:val="Знак Знак Знак"/>
    <w:basedOn w:val="Normal"/>
    <w:uiPriority w:val="99"/>
    <w:rsid w:val="00F91A3B"/>
    <w:pPr>
      <w:spacing w:after="0" w:line="240" w:lineRule="auto"/>
      <w:ind w:firstLine="720"/>
    </w:pPr>
    <w:rPr>
      <w:rFonts w:ascii="Verdana" w:eastAsia="Batang" w:hAnsi="Verdana" w:cs="Verdana"/>
      <w:sz w:val="20"/>
      <w:szCs w:val="20"/>
      <w:lang w:val="en-US"/>
    </w:rPr>
  </w:style>
  <w:style w:type="character" w:customStyle="1" w:styleId="a3">
    <w:name w:val="Гипертекстовая ссылка"/>
    <w:uiPriority w:val="99"/>
    <w:rsid w:val="00CE32E1"/>
    <w:rPr>
      <w:color w:val="106BBE"/>
    </w:rPr>
  </w:style>
  <w:style w:type="character" w:customStyle="1" w:styleId="20">
    <w:name w:val="Основной текст (2)_"/>
    <w:link w:val="21"/>
    <w:locked/>
    <w:rsid w:val="00B776DD"/>
    <w:rPr>
      <w:rFonts w:ascii="Times New Roman" w:hAnsi="Times New Roman"/>
      <w:sz w:val="19"/>
      <w:shd w:val="clear" w:color="auto" w:fill="FFFFFF"/>
    </w:rPr>
  </w:style>
  <w:style w:type="paragraph" w:customStyle="1" w:styleId="21">
    <w:name w:val="Основной текст (2)"/>
    <w:basedOn w:val="Normal"/>
    <w:link w:val="20"/>
    <w:rsid w:val="00B776DD"/>
    <w:pPr>
      <w:widowControl w:val="0"/>
      <w:shd w:val="clear" w:color="auto" w:fill="FFFFFF"/>
      <w:spacing w:after="0" w:line="240" w:lineRule="atLeast"/>
      <w:jc w:val="right"/>
    </w:pPr>
    <w:rPr>
      <w:rFonts w:ascii="Times New Roman" w:hAnsi="Times New Roman"/>
      <w:sz w:val="19"/>
      <w:szCs w:val="19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5A0CC60-C27C-496E-BE00-06A381EF91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