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974B9">
        <w:rPr>
          <w:rFonts w:ascii="Times New Roman" w:hAnsi="Times New Roman"/>
          <w:color w:val="000000"/>
          <w:sz w:val="24"/>
          <w:szCs w:val="24"/>
          <w:lang w:eastAsia="ru-RU"/>
        </w:rPr>
        <w:t>1079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Pr="003838E5"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3838E5" w:rsidP="003838E5">
      <w:pPr>
        <w:shd w:val="clear" w:color="auto" w:fill="FFFFFF"/>
        <w:suppressAutoHyphens/>
        <w:autoSpaceDN w:val="0"/>
        <w:spacing w:after="0" w:line="158" w:lineRule="atLeast"/>
        <w:ind w:left="-567" w:firstLine="567"/>
        <w:jc w:val="right"/>
        <w:textAlignment w:val="baseline"/>
        <w:rPr>
          <w:sz w:val="24"/>
          <w:szCs w:val="24"/>
        </w:rPr>
      </w:pPr>
      <w:r w:rsidRPr="003838E5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3838E5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Pr="003838E5" w:rsidR="00E27B02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3838E5" w:rsidR="006E330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3838E5"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A974B9">
        <w:rPr>
          <w:rFonts w:ascii="Times New Roman" w:hAnsi="Times New Roman"/>
          <w:color w:val="000000"/>
          <w:sz w:val="24"/>
          <w:szCs w:val="24"/>
          <w:lang w:eastAsia="ru-RU"/>
        </w:rPr>
        <w:t>1672</w:t>
      </w:r>
      <w:r w:rsidRPr="003838E5" w:rsidR="00E36E05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A974B9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EC4BAB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</w:p>
    <w:p w:rsidR="00E36E05" w:rsidRPr="00A974B9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РЕШЕНИЕ</w:t>
      </w:r>
    </w:p>
    <w:p w:rsidR="00DE35E9" w:rsidRPr="00A974B9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E35E9" w:rsidRPr="00A974B9" w:rsidP="003838E5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(резолютивная часть)</w:t>
      </w:r>
    </w:p>
    <w:p w:rsidR="00DE35E9" w:rsidRPr="00A974B9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2 ноября 202</w:t>
      </w:r>
      <w:r w:rsidRPr="00A974B9" w:rsidR="00E36E05">
        <w:rPr>
          <w:rFonts w:ascii="Times New Roman" w:hAnsi="Times New Roman"/>
          <w:sz w:val="26"/>
          <w:szCs w:val="26"/>
        </w:rPr>
        <w:t>4</w:t>
      </w:r>
      <w:r w:rsidRPr="00A974B9">
        <w:rPr>
          <w:rFonts w:ascii="Times New Roman" w:hAnsi="Times New Roman"/>
          <w:sz w:val="26"/>
          <w:szCs w:val="26"/>
        </w:rPr>
        <w:t xml:space="preserve"> года</w:t>
      </w:r>
      <w:r w:rsidRPr="00A974B9" w:rsidR="00EE6953">
        <w:rPr>
          <w:rFonts w:ascii="Times New Roman" w:hAnsi="Times New Roman"/>
          <w:sz w:val="26"/>
          <w:szCs w:val="26"/>
        </w:rPr>
        <w:t xml:space="preserve"> </w:t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EE6953">
        <w:rPr>
          <w:rFonts w:ascii="Times New Roman" w:hAnsi="Times New Roman"/>
          <w:sz w:val="26"/>
          <w:szCs w:val="26"/>
        </w:rPr>
        <w:tab/>
      </w:r>
      <w:r w:rsidRPr="00A974B9" w:rsidR="00A974B9">
        <w:rPr>
          <w:rFonts w:ascii="Times New Roman" w:hAnsi="Times New Roman"/>
          <w:sz w:val="26"/>
          <w:szCs w:val="26"/>
        </w:rPr>
        <w:t xml:space="preserve"> </w:t>
      </w:r>
      <w:r w:rsidRPr="00A974B9" w:rsidR="00EE6953">
        <w:rPr>
          <w:rFonts w:ascii="Times New Roman" w:hAnsi="Times New Roman"/>
          <w:sz w:val="26"/>
          <w:szCs w:val="26"/>
        </w:rPr>
        <w:t xml:space="preserve">         </w:t>
      </w:r>
      <w:r w:rsidRPr="00A974B9">
        <w:rPr>
          <w:rFonts w:ascii="Times New Roman" w:hAnsi="Times New Roman"/>
          <w:sz w:val="26"/>
          <w:szCs w:val="26"/>
        </w:rPr>
        <w:t xml:space="preserve">  </w:t>
      </w:r>
      <w:r w:rsidRPr="00A974B9" w:rsidR="003838E5">
        <w:rPr>
          <w:rFonts w:ascii="Times New Roman" w:hAnsi="Times New Roman"/>
          <w:sz w:val="26"/>
          <w:szCs w:val="26"/>
        </w:rPr>
        <w:t xml:space="preserve">    </w:t>
      </w:r>
      <w:r w:rsidR="00A974B9">
        <w:rPr>
          <w:rFonts w:ascii="Times New Roman" w:hAnsi="Times New Roman"/>
          <w:sz w:val="26"/>
          <w:szCs w:val="26"/>
        </w:rPr>
        <w:t xml:space="preserve">  </w:t>
      </w:r>
      <w:r w:rsidRPr="00A974B9" w:rsidR="003838E5">
        <w:rPr>
          <w:rFonts w:ascii="Times New Roman" w:hAnsi="Times New Roman"/>
          <w:sz w:val="26"/>
          <w:szCs w:val="26"/>
        </w:rPr>
        <w:t xml:space="preserve">           </w:t>
      </w:r>
      <w:r w:rsidRPr="00A974B9">
        <w:rPr>
          <w:rFonts w:ascii="Times New Roman" w:hAnsi="Times New Roman"/>
          <w:sz w:val="26"/>
          <w:szCs w:val="26"/>
        </w:rPr>
        <w:t xml:space="preserve">     г. Ялта</w:t>
      </w:r>
    </w:p>
    <w:p w:rsidR="00DE35E9" w:rsidRPr="00A974B9" w:rsidP="003838E5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50BEB" w:rsidRPr="00A974B9" w:rsidP="00EE6953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Мировой судья судебного участка № 9</w:t>
      </w:r>
      <w:r w:rsidRPr="00A974B9" w:rsidR="00E36E05">
        <w:rPr>
          <w:rFonts w:ascii="Times New Roman" w:hAnsi="Times New Roman"/>
          <w:sz w:val="26"/>
          <w:szCs w:val="26"/>
        </w:rPr>
        <w:t>4</w:t>
      </w:r>
      <w:r w:rsidRPr="00A974B9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</w:t>
      </w:r>
      <w:r w:rsidRPr="00A974B9" w:rsidR="00B65B88">
        <w:rPr>
          <w:rFonts w:ascii="Times New Roman" w:hAnsi="Times New Roman"/>
          <w:sz w:val="26"/>
          <w:szCs w:val="26"/>
        </w:rPr>
        <w:t xml:space="preserve"> Республики Крым</w:t>
      </w:r>
      <w:r w:rsidRPr="00A974B9">
        <w:rPr>
          <w:rFonts w:ascii="Times New Roman" w:hAnsi="Times New Roman"/>
          <w:sz w:val="26"/>
          <w:szCs w:val="26"/>
        </w:rPr>
        <w:t xml:space="preserve"> </w:t>
      </w:r>
      <w:r w:rsidRPr="00A974B9" w:rsidR="00E36E05">
        <w:rPr>
          <w:rFonts w:ascii="Times New Roman" w:hAnsi="Times New Roman"/>
          <w:sz w:val="26"/>
          <w:szCs w:val="26"/>
        </w:rPr>
        <w:t>Хачатурова А.Н</w:t>
      </w:r>
      <w:r w:rsidRPr="00A974B9">
        <w:rPr>
          <w:rFonts w:ascii="Times New Roman" w:hAnsi="Times New Roman"/>
          <w:sz w:val="26"/>
          <w:szCs w:val="26"/>
        </w:rPr>
        <w:t xml:space="preserve">., при </w:t>
      </w:r>
      <w:r w:rsidRPr="00A974B9" w:rsidR="00E36E05">
        <w:rPr>
          <w:rFonts w:ascii="Times New Roman" w:hAnsi="Times New Roman"/>
          <w:sz w:val="26"/>
          <w:szCs w:val="26"/>
        </w:rPr>
        <w:t>помощнике мирового судьи Чернецкой А.Г</w:t>
      </w:r>
      <w:r w:rsidRPr="00A974B9">
        <w:rPr>
          <w:rFonts w:ascii="Times New Roman" w:hAnsi="Times New Roman"/>
          <w:sz w:val="26"/>
          <w:szCs w:val="26"/>
        </w:rPr>
        <w:t>.,</w:t>
      </w:r>
    </w:p>
    <w:p w:rsidR="0015477E" w:rsidRPr="00A974B9" w:rsidP="00EE6953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</w:t>
      </w:r>
      <w:r w:rsidRPr="00A974B9" w:rsidR="00690FD4">
        <w:rPr>
          <w:rFonts w:ascii="Times New Roman" w:hAnsi="Times New Roman"/>
          <w:sz w:val="26"/>
          <w:szCs w:val="26"/>
        </w:rPr>
        <w:t xml:space="preserve"> </w:t>
      </w:r>
      <w:r w:rsidRPr="00A974B9" w:rsidR="00A974B9">
        <w:rPr>
          <w:rFonts w:ascii="Times New Roman" w:hAnsi="Times New Roman"/>
          <w:sz w:val="26"/>
          <w:szCs w:val="26"/>
        </w:rPr>
        <w:t xml:space="preserve">Белгородской Региональной Общественной организации по защите прав и интересов потребителей и автомобилистов «Грифон», действующей в интересах Ширинской Оксаны Викторовны к Обществу с ограниченной ответственностью «Мобайл Ритейл» </w:t>
      </w:r>
      <w:r w:rsidRPr="00A974B9" w:rsidR="006E3307">
        <w:rPr>
          <w:rFonts w:ascii="Times New Roman" w:hAnsi="Times New Roman"/>
          <w:color w:val="000000" w:themeColor="text1"/>
          <w:sz w:val="26"/>
          <w:szCs w:val="26"/>
        </w:rPr>
        <w:t xml:space="preserve"> с участием третьих лиц, не заявляющих самостоятельных требований относительно предмета спора, </w:t>
      </w:r>
      <w:r w:rsidRPr="00A974B9" w:rsidR="00A974B9">
        <w:rPr>
          <w:rFonts w:ascii="Times New Roman" w:hAnsi="Times New Roman"/>
          <w:color w:val="000000" w:themeColor="text1"/>
          <w:sz w:val="26"/>
          <w:szCs w:val="26"/>
        </w:rPr>
        <w:t xml:space="preserve">Общества с ограниченной ответственностью «Вайлдберриз», </w:t>
      </w:r>
      <w:r w:rsidRPr="00A974B9" w:rsidR="00B65B88">
        <w:rPr>
          <w:rFonts w:ascii="Times New Roman" w:hAnsi="Times New Roman"/>
          <w:color w:val="000000" w:themeColor="text1"/>
          <w:sz w:val="26"/>
          <w:szCs w:val="26"/>
        </w:rPr>
        <w:t>Межрегионального</w:t>
      </w:r>
      <w:r w:rsidRPr="00A974B9" w:rsidR="00EE6953">
        <w:rPr>
          <w:rFonts w:ascii="Times New Roman" w:hAnsi="Times New Roman"/>
          <w:color w:val="000000" w:themeColor="text1"/>
          <w:sz w:val="26"/>
          <w:szCs w:val="26"/>
        </w:rPr>
        <w:t xml:space="preserve"> управлени</w:t>
      </w:r>
      <w:r w:rsidRPr="00A974B9" w:rsidR="00B65B88">
        <w:rPr>
          <w:rFonts w:ascii="Times New Roman" w:hAnsi="Times New Roman"/>
          <w:color w:val="000000" w:themeColor="text1"/>
          <w:sz w:val="26"/>
          <w:szCs w:val="26"/>
        </w:rPr>
        <w:t>я</w:t>
      </w:r>
      <w:r w:rsidRPr="00A974B9" w:rsidR="00EE6953">
        <w:rPr>
          <w:rFonts w:ascii="Times New Roman" w:hAnsi="Times New Roman"/>
          <w:color w:val="000000" w:themeColor="text1"/>
          <w:sz w:val="26"/>
          <w:szCs w:val="26"/>
        </w:rPr>
        <w:t xml:space="preserve"> Федеральной службы по надзору в сфере защиты прав потребителей и благополучия человека по Республике Крым в г.Севастполю</w:t>
      </w:r>
      <w:r w:rsidRPr="00A974B9" w:rsidR="00A974B9">
        <w:rPr>
          <w:rFonts w:ascii="Times New Roman" w:hAnsi="Times New Roman"/>
          <w:color w:val="000000" w:themeColor="text1"/>
          <w:sz w:val="26"/>
          <w:szCs w:val="26"/>
        </w:rPr>
        <w:t>, Территориальный отдел Управления Федеральной службы по надзору в сфере защиты прав потребителей и благополучия человека по Белгородской области в Старооскольском районе</w:t>
      </w:r>
      <w:r w:rsidRPr="00A974B9" w:rsidR="00E36E0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974B9" w:rsidR="00E36E05">
        <w:rPr>
          <w:rFonts w:ascii="Times New Roman" w:hAnsi="Times New Roman"/>
          <w:sz w:val="26"/>
          <w:szCs w:val="26"/>
        </w:rPr>
        <w:t>о взыскании денежных средств по договору купли</w:t>
      </w:r>
      <w:r w:rsidRPr="00A974B9" w:rsidR="006E3307">
        <w:rPr>
          <w:rFonts w:ascii="Times New Roman" w:hAnsi="Times New Roman"/>
          <w:sz w:val="26"/>
          <w:szCs w:val="26"/>
        </w:rPr>
        <w:t>-</w:t>
      </w:r>
      <w:r w:rsidRPr="00A974B9" w:rsidR="00E36E05">
        <w:rPr>
          <w:rFonts w:ascii="Times New Roman" w:hAnsi="Times New Roman"/>
          <w:sz w:val="26"/>
          <w:szCs w:val="26"/>
        </w:rPr>
        <w:t>продажи</w:t>
      </w:r>
      <w:r w:rsidRPr="00A974B9">
        <w:rPr>
          <w:rFonts w:ascii="Times New Roman" w:hAnsi="Times New Roman"/>
          <w:sz w:val="26"/>
          <w:szCs w:val="26"/>
        </w:rPr>
        <w:t>, взыскании неу</w:t>
      </w:r>
      <w:r w:rsidRPr="00A974B9">
        <w:rPr>
          <w:rFonts w:ascii="Times New Roman" w:hAnsi="Times New Roman"/>
          <w:sz w:val="26"/>
          <w:szCs w:val="26"/>
        </w:rPr>
        <w:t xml:space="preserve">стойки, штрафа, компенсации морального вреда, </w:t>
      </w:r>
    </w:p>
    <w:p w:rsidR="00403B18" w:rsidRPr="00A974B9" w:rsidP="00EE6953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A974B9">
        <w:rPr>
          <w:rFonts w:ascii="Times New Roman" w:hAnsi="Times New Roman"/>
          <w:iCs/>
          <w:sz w:val="26"/>
          <w:szCs w:val="26"/>
        </w:rPr>
        <w:t>руководствуясь ст.ст. 196-199 Гражданского процессуального кодекса Российской Федерации,</w:t>
      </w:r>
    </w:p>
    <w:p w:rsidR="00403B18" w:rsidRPr="00A974B9" w:rsidP="00EE6953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>РЕШИЛ:</w:t>
      </w:r>
    </w:p>
    <w:p w:rsidR="00403B18" w:rsidRPr="00A974B9" w:rsidP="00EE6953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EC4BAB" w:rsidRPr="00A974B9" w:rsidP="00EE6953">
      <w:pPr>
        <w:shd w:val="clear" w:color="auto" w:fill="FFFFFF"/>
        <w:suppressAutoHyphens/>
        <w:autoSpaceDN w:val="0"/>
        <w:spacing w:after="0" w:line="240" w:lineRule="auto"/>
        <w:ind w:left="-567" w:firstLine="567"/>
        <w:jc w:val="both"/>
        <w:textAlignment w:val="baseline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A974B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удовлетворении исковых требований </w:t>
      </w:r>
      <w:r w:rsidRPr="00A974B9" w:rsidR="00A974B9">
        <w:rPr>
          <w:rFonts w:ascii="Times New Roman" w:hAnsi="Times New Roman"/>
          <w:sz w:val="26"/>
          <w:szCs w:val="26"/>
        </w:rPr>
        <w:t>Белгородской Региональной Общественной организации по защите прав и интересов потребителей и автомобилистов «Грифон», действующей в интересах Ширинской Оксаны Викторовны</w:t>
      </w:r>
      <w:r w:rsidR="00A974B9">
        <w:rPr>
          <w:rFonts w:ascii="Times New Roman" w:hAnsi="Times New Roman"/>
          <w:sz w:val="26"/>
          <w:szCs w:val="26"/>
        </w:rPr>
        <w:t>,</w:t>
      </w:r>
      <w:r w:rsidRPr="00A974B9" w:rsidR="00A974B9">
        <w:rPr>
          <w:rFonts w:ascii="Times New Roman" w:hAnsi="Times New Roman"/>
          <w:sz w:val="26"/>
          <w:szCs w:val="26"/>
        </w:rPr>
        <w:t xml:space="preserve"> к Обществу с ограниченной ответственностью «Мобайл Ритейл» </w:t>
      </w:r>
      <w:r w:rsidRPr="00A974B9" w:rsidR="00B65B88">
        <w:rPr>
          <w:rFonts w:ascii="Times New Roman" w:hAnsi="Times New Roman"/>
          <w:sz w:val="26"/>
          <w:szCs w:val="26"/>
        </w:rPr>
        <w:t>о взыскании денежных средств по договору купли-продажи, взыскании неустойки, штрафа, компенсации морального вреда</w:t>
      </w:r>
      <w:r w:rsidRPr="00A974B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– отказать.</w:t>
      </w:r>
    </w:p>
    <w:p w:rsidR="00EC4BAB" w:rsidRPr="00A974B9" w:rsidP="00EE695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A974B9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</w:t>
      </w:r>
      <w:r w:rsidRPr="00A974B9">
        <w:rPr>
          <w:rFonts w:ascii="Times New Roman" w:hAnsi="Times New Roman"/>
          <w:sz w:val="26"/>
          <w:szCs w:val="26"/>
        </w:rPr>
        <w:t>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</w:t>
      </w:r>
      <w:r w:rsidRPr="00A974B9">
        <w:rPr>
          <w:rFonts w:ascii="Times New Roman" w:hAnsi="Times New Roman"/>
          <w:sz w:val="26"/>
          <w:szCs w:val="26"/>
        </w:rPr>
        <w:t>вной части решения суда. В случае подачи такого заявления стороны могут ознакомиться с мотивированн</w:t>
      </w:r>
      <w:r w:rsidRPr="00A974B9" w:rsidR="00EE6953">
        <w:rPr>
          <w:rFonts w:ascii="Times New Roman" w:hAnsi="Times New Roman"/>
          <w:sz w:val="26"/>
          <w:szCs w:val="26"/>
        </w:rPr>
        <w:t>ым решением суда по истечении деся</w:t>
      </w:r>
      <w:r w:rsidRPr="00A974B9">
        <w:rPr>
          <w:rFonts w:ascii="Times New Roman" w:hAnsi="Times New Roman"/>
          <w:sz w:val="26"/>
          <w:szCs w:val="26"/>
        </w:rPr>
        <w:t xml:space="preserve">ти дней со дня поступления заявления мировому судье. </w:t>
      </w:r>
    </w:p>
    <w:p w:rsidR="00EC4BAB" w:rsidRPr="00774984" w:rsidP="00EE6953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774984">
        <w:rPr>
          <w:rFonts w:ascii="Times New Roman" w:hAnsi="Times New Roman"/>
          <w:sz w:val="26"/>
          <w:szCs w:val="26"/>
        </w:rPr>
        <w:t>Решение может быть обжаловано в апелляционном порядке в течение одног</w:t>
      </w:r>
      <w:r w:rsidRPr="00774984">
        <w:rPr>
          <w:rFonts w:ascii="Times New Roman" w:hAnsi="Times New Roman"/>
          <w:sz w:val="26"/>
          <w:szCs w:val="26"/>
        </w:rPr>
        <w:t>о месяца со дня принятия решения в окончательной форме, путем подачи апелляционной жалобы в Ялтинский городской суд Республики Крым через мирового судью.</w:t>
      </w:r>
    </w:p>
    <w:p w:rsidR="00EC4BAB" w:rsidRPr="00774984" w:rsidP="00EE6953">
      <w:pPr>
        <w:shd w:val="clear" w:color="auto" w:fill="FFFFFF"/>
        <w:spacing w:after="0" w:line="158" w:lineRule="atLeast"/>
        <w:ind w:left="-567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262AD5" w:rsidRPr="00EE6953" w:rsidP="00EE6953">
      <w:pPr>
        <w:pStyle w:val="NoSpacing"/>
        <w:ind w:left="-567" w:firstLine="567"/>
        <w:jc w:val="both"/>
        <w:rPr>
          <w:rFonts w:ascii="Times New Roman" w:hAnsi="Times New Roman"/>
          <w:sz w:val="27"/>
          <w:szCs w:val="27"/>
        </w:rPr>
      </w:pPr>
      <w:r w:rsidRPr="00EE6953">
        <w:rPr>
          <w:rFonts w:ascii="Times New Roman" w:hAnsi="Times New Roman"/>
          <w:sz w:val="27"/>
          <w:szCs w:val="27"/>
        </w:rPr>
        <w:t xml:space="preserve">Мировой судья                       </w:t>
      </w:r>
      <w:r w:rsidR="00EE6953">
        <w:rPr>
          <w:rFonts w:ascii="Times New Roman" w:hAnsi="Times New Roman"/>
          <w:sz w:val="27"/>
          <w:szCs w:val="27"/>
        </w:rPr>
        <w:t xml:space="preserve">                          </w:t>
      </w:r>
      <w:r w:rsidRPr="00EE6953">
        <w:rPr>
          <w:rFonts w:ascii="Times New Roman" w:hAnsi="Times New Roman"/>
          <w:sz w:val="27"/>
          <w:szCs w:val="27"/>
        </w:rPr>
        <w:t xml:space="preserve">       </w:t>
      </w:r>
      <w:r w:rsidRPr="00EE6953" w:rsidR="003838E5">
        <w:rPr>
          <w:rFonts w:ascii="Times New Roman" w:hAnsi="Times New Roman"/>
          <w:sz w:val="27"/>
          <w:szCs w:val="27"/>
        </w:rPr>
        <w:t xml:space="preserve">                       </w:t>
      </w:r>
      <w:r w:rsidRPr="00EE6953">
        <w:rPr>
          <w:rFonts w:ascii="Times New Roman" w:hAnsi="Times New Roman"/>
          <w:sz w:val="27"/>
          <w:szCs w:val="27"/>
        </w:rPr>
        <w:t xml:space="preserve">    А.Н. </w:t>
      </w:r>
      <w:r w:rsidRPr="00EE6953">
        <w:rPr>
          <w:rFonts w:ascii="Times New Roman" w:hAnsi="Times New Roman"/>
          <w:sz w:val="27"/>
          <w:szCs w:val="27"/>
        </w:rPr>
        <w:t>Хачатурова</w:t>
      </w:r>
    </w:p>
    <w:sectPr w:rsidSect="0074445F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2927600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6953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1113B2"/>
    <w:rsid w:val="0015477E"/>
    <w:rsid w:val="00255B83"/>
    <w:rsid w:val="00262AD5"/>
    <w:rsid w:val="00270D70"/>
    <w:rsid w:val="00311E93"/>
    <w:rsid w:val="003838E5"/>
    <w:rsid w:val="003F5DFE"/>
    <w:rsid w:val="00403B18"/>
    <w:rsid w:val="00416F11"/>
    <w:rsid w:val="00480CDD"/>
    <w:rsid w:val="00485EEA"/>
    <w:rsid w:val="00487110"/>
    <w:rsid w:val="004A0A16"/>
    <w:rsid w:val="00506564"/>
    <w:rsid w:val="00515127"/>
    <w:rsid w:val="00590D40"/>
    <w:rsid w:val="005A472D"/>
    <w:rsid w:val="00690FD4"/>
    <w:rsid w:val="006A52BF"/>
    <w:rsid w:val="006E3307"/>
    <w:rsid w:val="006F47A9"/>
    <w:rsid w:val="00712A54"/>
    <w:rsid w:val="0074445F"/>
    <w:rsid w:val="00750BEB"/>
    <w:rsid w:val="007602C1"/>
    <w:rsid w:val="00774983"/>
    <w:rsid w:val="00774984"/>
    <w:rsid w:val="00824452"/>
    <w:rsid w:val="008247BA"/>
    <w:rsid w:val="00830C0D"/>
    <w:rsid w:val="009652FD"/>
    <w:rsid w:val="009925AB"/>
    <w:rsid w:val="009C2E4D"/>
    <w:rsid w:val="00A974B9"/>
    <w:rsid w:val="00B02E70"/>
    <w:rsid w:val="00B25C81"/>
    <w:rsid w:val="00B274B6"/>
    <w:rsid w:val="00B430CD"/>
    <w:rsid w:val="00B52C60"/>
    <w:rsid w:val="00B65B88"/>
    <w:rsid w:val="00B8168A"/>
    <w:rsid w:val="00C0259A"/>
    <w:rsid w:val="00C51828"/>
    <w:rsid w:val="00D10E7C"/>
    <w:rsid w:val="00D36A46"/>
    <w:rsid w:val="00DE35E9"/>
    <w:rsid w:val="00DF1F97"/>
    <w:rsid w:val="00DF5B2D"/>
    <w:rsid w:val="00E27B02"/>
    <w:rsid w:val="00E36E05"/>
    <w:rsid w:val="00E8158B"/>
    <w:rsid w:val="00EB364B"/>
    <w:rsid w:val="00EC4BAB"/>
    <w:rsid w:val="00EE6953"/>
    <w:rsid w:val="00EF3F51"/>
    <w:rsid w:val="00F50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