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4D7A" w:rsidRPr="00AE79A0" w:rsidP="00424D7A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 w:rsidRPr="00AE79A0">
        <w:rPr>
          <w:rFonts w:ascii="Times New Roman" w:hAnsi="Times New Roman"/>
        </w:rPr>
        <w:t>Дело № 2-</w:t>
      </w:r>
      <w:r>
        <w:rPr>
          <w:rFonts w:ascii="Times New Roman" w:hAnsi="Times New Roman"/>
        </w:rPr>
        <w:t>94-165</w:t>
      </w:r>
      <w:r w:rsidR="00E91EF0">
        <w:rPr>
          <w:rFonts w:ascii="Times New Roman" w:hAnsi="Times New Roman"/>
        </w:rPr>
        <w:t>2</w:t>
      </w:r>
      <w:r>
        <w:rPr>
          <w:rFonts w:ascii="Times New Roman" w:hAnsi="Times New Roman"/>
        </w:rPr>
        <w:t>/2024</w:t>
      </w:r>
      <w:r w:rsidRPr="00AE79A0">
        <w:rPr>
          <w:rFonts w:ascii="Times New Roman" w:hAnsi="Times New Roman"/>
        </w:rPr>
        <w:t xml:space="preserve"> </w:t>
      </w:r>
    </w:p>
    <w:p w:rsidR="00424D7A" w:rsidRPr="00AE79A0" w:rsidP="00424D7A">
      <w:pPr>
        <w:pStyle w:val="BodyText"/>
        <w:spacing w:before="0" w:beforeAutospacing="0" w:after="0" w:afterAutospacing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AE79A0">
        <w:rPr>
          <w:rFonts w:ascii="Times New Roman" w:hAnsi="Times New Roman"/>
        </w:rPr>
        <w:t>91</w:t>
      </w:r>
      <w:r w:rsidRPr="00AE79A0">
        <w:rPr>
          <w:rFonts w:ascii="Times New Roman" w:hAnsi="Times New Roman"/>
          <w:lang w:val="en-US"/>
        </w:rPr>
        <w:t>ms</w:t>
      </w:r>
      <w:r w:rsidRPr="00AE79A0">
        <w:rPr>
          <w:rFonts w:ascii="Times New Roman" w:hAnsi="Times New Roman"/>
        </w:rPr>
        <w:t>009</w:t>
      </w:r>
      <w:r>
        <w:rPr>
          <w:rFonts w:ascii="Times New Roman" w:hAnsi="Times New Roman"/>
        </w:rPr>
        <w:t>4-01-2024-</w:t>
      </w:r>
      <w:r w:rsidR="00E91EF0">
        <w:rPr>
          <w:rFonts w:ascii="Times New Roman" w:hAnsi="Times New Roman"/>
        </w:rPr>
        <w:t>002459-23</w:t>
      </w:r>
    </w:p>
    <w:p w:rsidR="00424D7A" w:rsidRPr="00AE79A0" w:rsidP="00424D7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РЕШЕНИЕ</w:t>
      </w:r>
    </w:p>
    <w:p w:rsidR="00424D7A" w:rsidRPr="00AE79A0" w:rsidP="00424D7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424D7A" w:rsidRPr="00AE79A0" w:rsidP="00424D7A">
      <w:pPr>
        <w:pStyle w:val="BodyText"/>
        <w:spacing w:before="0" w:beforeAutospacing="0" w:after="0" w:afterAutospacing="0"/>
        <w:jc w:val="center"/>
        <w:rPr>
          <w:rFonts w:ascii="Times New Roman" w:hAnsi="Times New Roman"/>
          <w:sz w:val="26"/>
          <w:szCs w:val="26"/>
        </w:rPr>
      </w:pPr>
      <w:r w:rsidRPr="00AE79A0">
        <w:rPr>
          <w:rFonts w:ascii="Times New Roman" w:hAnsi="Times New Roman"/>
          <w:sz w:val="26"/>
          <w:szCs w:val="26"/>
        </w:rPr>
        <w:t>(резолютивная часть)</w:t>
      </w:r>
    </w:p>
    <w:p w:rsidR="00424D7A" w:rsidRPr="00AE79A0" w:rsidP="00424D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424D7A" w:rsidRPr="00AE79A0" w:rsidP="00424D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24 сентября</w:t>
      </w:r>
      <w:r w:rsidRPr="00AE79A0">
        <w:rPr>
          <w:rFonts w:ascii="Times New Roman" w:hAnsi="Times New Roman"/>
          <w:sz w:val="26"/>
          <w:szCs w:val="26"/>
        </w:rPr>
        <w:t xml:space="preserve"> 2024 г.</w:t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</w:r>
      <w:r w:rsidRPr="00AE79A0">
        <w:rPr>
          <w:rFonts w:ascii="Times New Roman" w:hAnsi="Times New Roman"/>
          <w:sz w:val="26"/>
          <w:szCs w:val="26"/>
        </w:rPr>
        <w:tab/>
        <w:t xml:space="preserve"> г. Ялта</w:t>
      </w:r>
    </w:p>
    <w:p w:rsidR="00424D7A" w:rsidRPr="00AE79A0" w:rsidP="00424D7A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424D7A" w:rsidRPr="00C909AF" w:rsidP="00424D7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376D4">
        <w:rPr>
          <w:rFonts w:ascii="Times New Roman" w:hAnsi="Times New Roman"/>
          <w:sz w:val="26"/>
          <w:szCs w:val="26"/>
        </w:rPr>
        <w:t xml:space="preserve">Мировой судья судебного участка № 95 Ялтинского судебного района (городской округ Ялта) Республики Крым </w:t>
      </w:r>
      <w:r w:rsidRPr="008376D4">
        <w:rPr>
          <w:rFonts w:ascii="Times New Roman" w:hAnsi="Times New Roman"/>
          <w:sz w:val="26"/>
          <w:szCs w:val="26"/>
        </w:rPr>
        <w:t xml:space="preserve">Юдакова А.Ш., исполняющий обязанности мирового судьи судебного участка № 94 Ялтинского судебного района (городской округ Ялта) Республики Крым, </w:t>
      </w:r>
      <w:r w:rsidRPr="00341122">
        <w:rPr>
          <w:rFonts w:ascii="Times New Roman" w:hAnsi="Times New Roman"/>
          <w:sz w:val="26"/>
          <w:szCs w:val="26"/>
        </w:rPr>
        <w:t>при секретаре Коноплянниковой А.А.,</w:t>
      </w:r>
      <w:r>
        <w:rPr>
          <w:rFonts w:ascii="Times New Roman" w:hAnsi="Times New Roman"/>
          <w:sz w:val="26"/>
          <w:szCs w:val="26"/>
        </w:rPr>
        <w:t xml:space="preserve">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рассмотрев в открытом судебном заседании гражданское дело по исковому заявле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Угриной Валентине Георгиевне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>
        <w:rPr>
          <w:rFonts w:ascii="Times New Roman" w:hAnsi="Times New Roman"/>
          <w:color w:val="000000" w:themeColor="text1"/>
          <w:sz w:val="26"/>
          <w:szCs w:val="26"/>
        </w:rPr>
        <w:t>,</w:t>
      </w:r>
    </w:p>
    <w:p w:rsidR="00424D7A" w:rsidRPr="00C909AF" w:rsidP="00424D7A">
      <w:pPr>
        <w:spacing w:after="0" w:line="240" w:lineRule="auto"/>
        <w:ind w:firstLine="720"/>
        <w:jc w:val="both"/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t xml:space="preserve">уководствуясь ст. 199 Гражданского кодекса Российской Федерации, </w:t>
      </w:r>
      <w:r w:rsidRPr="00C909AF">
        <w:rPr>
          <w:rFonts w:ascii="Times New Roman" w:hAnsi="Times New Roman"/>
          <w:iCs/>
          <w:color w:val="000000" w:themeColor="text1"/>
          <w:sz w:val="26"/>
          <w:szCs w:val="26"/>
          <w:lang w:eastAsia="ru-RU"/>
        </w:rPr>
        <w:br/>
        <w:t xml:space="preserve">ст.ст.196-199 Гражданского процессуального кодекса Российской Федерации, </w:t>
      </w:r>
    </w:p>
    <w:p w:rsidR="00424D7A" w:rsidP="00424D7A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color w:val="000000" w:themeColor="text1"/>
          <w:sz w:val="26"/>
          <w:szCs w:val="26"/>
        </w:rPr>
        <w:t>р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>ешил:</w:t>
      </w:r>
    </w:p>
    <w:p w:rsidR="00424D7A" w:rsidRPr="00C909AF" w:rsidP="00424D7A">
      <w:pPr>
        <w:pStyle w:val="HTMLPreformatted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исковое заявление 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>Некоммерческой организации «Региональный фонд капитального ремонта многоквартирных домов Ре</w:t>
      </w:r>
      <w:r w:rsidRPr="00C909AF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спублики Крым» к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Угриной Валентине Георгиевне 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о взыскании задолженности по оплате взносов на капитальный ремонт общего имущества в многоквартирном доме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– удовлетворить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.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</w:p>
    <w:p w:rsidR="00E91EF0" w:rsidP="00E91EF0">
      <w:pPr>
        <w:pStyle w:val="HTMLPreformatted"/>
        <w:ind w:firstLine="540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Угриной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Валентины Георгиевны, ***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рополь, ул. Киевская д.1-А,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 (для зачисления л/с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задолженность по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оплате взносов на капительны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й ремонт общего имущества за период с апреля 2021 года по июнь 2024 года в размере 7724 (семь тысяч семьсот двадцать четыре) рубля 32 копейки,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>пени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 за просрочку оплаты взносов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за период с  апреля 2021 года</w:t>
      </w:r>
      <w:r w:rsidRPr="008B223E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по 24.09.2024 года </w:t>
      </w: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 </w:t>
      </w:r>
      <w:r w:rsidRPr="00B47273">
        <w:rPr>
          <w:rFonts w:ascii="Times New Roman" w:hAnsi="Times New Roman" w:cs="Times New Roman"/>
          <w:sz w:val="26"/>
          <w:szCs w:val="26"/>
          <w:lang w:eastAsia="en-US"/>
        </w:rPr>
        <w:t xml:space="preserve">размере </w:t>
      </w:r>
      <w:r>
        <w:rPr>
          <w:rFonts w:ascii="Times New Roman" w:hAnsi="Times New Roman" w:cs="Times New Roman"/>
          <w:sz w:val="26"/>
          <w:szCs w:val="26"/>
          <w:lang w:eastAsia="en-US"/>
        </w:rPr>
        <w:t>1051 (одна тысяча пят</w:t>
      </w:r>
      <w:r>
        <w:rPr>
          <w:rFonts w:ascii="Times New Roman" w:hAnsi="Times New Roman" w:cs="Times New Roman"/>
          <w:sz w:val="26"/>
          <w:szCs w:val="26"/>
          <w:lang w:eastAsia="en-US"/>
        </w:rPr>
        <w:t>ьдесят один) рубль 94 копейки.</w:t>
      </w:r>
    </w:p>
    <w:p w:rsidR="00424D7A" w:rsidP="00424D7A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Взыскать с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Угриной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 Валентины Георгиевны, 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в пользу Некоммерческой организации «Региональный фонд капитального ремонта многоквартирных домов Республики Крым» 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(Республика Крым, г. Симферополь, ул. Киевская, д.1-А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***</w:t>
      </w:r>
      <w:r w:rsidRPr="00C909AF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079B6">
        <w:rPr>
          <w:rFonts w:ascii="Times New Roman" w:eastAsia="Times New Roman" w:hAnsi="Times New Roman" w:cs="Times New Roman"/>
          <w:sz w:val="26"/>
          <w:szCs w:val="26"/>
        </w:rPr>
        <w:t xml:space="preserve">судебные расходы по оплате государственной пошлины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400 (четыреста) рублей.</w:t>
      </w:r>
    </w:p>
    <w:p w:rsidR="00424D7A" w:rsidRPr="00C079B6" w:rsidP="00424D7A">
      <w:pPr>
        <w:pStyle w:val="HTMLPreformatted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00043">
        <w:rPr>
          <w:rFonts w:ascii="Times New Roman" w:hAnsi="Times New Roman" w:cs="Times New Roman"/>
          <w:sz w:val="26"/>
          <w:szCs w:val="26"/>
          <w:lang w:eastAsia="en-US"/>
        </w:rPr>
        <w:t xml:space="preserve">Взыскать с </w:t>
      </w:r>
      <w:r w:rsidR="00E91EF0">
        <w:rPr>
          <w:rFonts w:ascii="Times New Roman" w:hAnsi="Times New Roman"/>
          <w:color w:val="000000" w:themeColor="text1"/>
          <w:sz w:val="26"/>
          <w:szCs w:val="26"/>
          <w:lang w:eastAsia="ru-RU"/>
        </w:rPr>
        <w:t xml:space="preserve">Угриной Валентины Георгиевны, </w:t>
      </w:r>
      <w:r>
        <w:rPr>
          <w:rFonts w:ascii="Times New Roman" w:hAnsi="Times New Roman"/>
          <w:color w:val="000000" w:themeColor="text1"/>
          <w:sz w:val="26"/>
          <w:szCs w:val="26"/>
          <w:lang w:eastAsia="ru-RU"/>
        </w:rPr>
        <w:t>***</w:t>
      </w:r>
      <w:r w:rsidRPr="00C909AF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 xml:space="preserve">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в пользу Некоммерческой организации «Региональный фонд капитального ремонта многоквартирных домов Республики Крым» сумму пени за просрочку оп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латы взносов на капитальный ремонт общего имущества в многоквартирном доме, начисляемых на сумму задолженности в размере </w:t>
      </w:r>
      <w:r w:rsidR="00E91EF0"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  <w:t>7724 (семь тысяч семьсот двадцать четыре) рубля 32 копейки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с </w:t>
      </w:r>
      <w:r w:rsidR="00E91EF0">
        <w:rPr>
          <w:rFonts w:ascii="Times New Roman" w:hAnsi="Times New Roman" w:cs="Times New Roman"/>
          <w:sz w:val="26"/>
          <w:szCs w:val="26"/>
          <w:lang w:eastAsia="en-US"/>
        </w:rPr>
        <w:t xml:space="preserve">25 сентября </w:t>
      </w:r>
      <w:r>
        <w:rPr>
          <w:rFonts w:ascii="Times New Roman" w:hAnsi="Times New Roman" w:cs="Times New Roman"/>
          <w:sz w:val="26"/>
          <w:szCs w:val="26"/>
          <w:lang w:eastAsia="en-US"/>
        </w:rPr>
        <w:t xml:space="preserve"> 2024 года 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>по дату фактической оплаты задолженности, исходя из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одной трехсотой</w:t>
      </w:r>
      <w:r w:rsidRPr="00C909AF">
        <w:rPr>
          <w:rFonts w:ascii="Times New Roman" w:hAnsi="Times New Roman" w:cs="Times New Roman"/>
          <w:sz w:val="26"/>
          <w:szCs w:val="26"/>
          <w:lang w:eastAsia="en-US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</w:t>
      </w:r>
    </w:p>
    <w:p w:rsidR="00424D7A" w:rsidRPr="00CA25F3" w:rsidP="00424D7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участвующие в деле, их представители вправе подать заявление о составлении мотивированного решения суда в течение трех дней со 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шением суда по истечении </w:t>
      </w:r>
      <w:r w:rsidR="00E91EF0">
        <w:rPr>
          <w:rFonts w:ascii="Times New Roman" w:hAnsi="Times New Roman"/>
          <w:color w:val="000000" w:themeColor="text1"/>
          <w:sz w:val="26"/>
          <w:szCs w:val="26"/>
        </w:rPr>
        <w:t>десяти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 xml:space="preserve"> дней со дня поступления заявления мировому судье. </w:t>
      </w:r>
    </w:p>
    <w:p w:rsidR="00424D7A" w:rsidRPr="00C909AF" w:rsidP="00424D7A">
      <w:pPr>
        <w:pStyle w:val="HTMLPreformatted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CA25F3">
        <w:rPr>
          <w:rFonts w:ascii="Times New Roman" w:hAnsi="Times New Roman"/>
          <w:color w:val="000000" w:themeColor="text1"/>
          <w:sz w:val="26"/>
          <w:szCs w:val="26"/>
        </w:rPr>
        <w:t>Решение может быть обжаловано в апелляционном порядке в течение одного месяца со дня принятия решения в окончательной форме, путем подачи апелляционной жалобы в Ялтинский го</w:t>
      </w:r>
      <w:r w:rsidRPr="00CA25F3">
        <w:rPr>
          <w:rFonts w:ascii="Times New Roman" w:hAnsi="Times New Roman"/>
          <w:color w:val="000000" w:themeColor="text1"/>
          <w:sz w:val="26"/>
          <w:szCs w:val="26"/>
        </w:rPr>
        <w:t>родской суд Республики Крым через мирового судью</w:t>
      </w:r>
      <w:r w:rsidRPr="00C909AF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RPr="00C909AF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Мировой судья           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  <w:t xml:space="preserve">       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="00E91EF0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   </w:t>
      </w:r>
      <w:r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</w:t>
      </w:r>
      <w:r w:rsidRPr="00C909AF"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  <w:t xml:space="preserve">     А.Ш. Юдакова </w:t>
      </w:r>
    </w:p>
    <w:p w:rsidR="00424D7A" w:rsidRPr="00C909AF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424D7A" w:rsidP="00424D7A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6"/>
          <w:szCs w:val="26"/>
          <w:lang w:eastAsia="ru-RU"/>
        </w:rPr>
      </w:pPr>
    </w:p>
    <w:p w:rsidR="005A79F4"/>
    <w:sectPr w:rsidSect="005A7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7A"/>
    <w:rsid w:val="00000043"/>
    <w:rsid w:val="00341122"/>
    <w:rsid w:val="00424243"/>
    <w:rsid w:val="00424D7A"/>
    <w:rsid w:val="00443F7E"/>
    <w:rsid w:val="005A79F4"/>
    <w:rsid w:val="00716211"/>
    <w:rsid w:val="008376D4"/>
    <w:rsid w:val="008B223E"/>
    <w:rsid w:val="008D1805"/>
    <w:rsid w:val="00AE79A0"/>
    <w:rsid w:val="00B47273"/>
    <w:rsid w:val="00C079B6"/>
    <w:rsid w:val="00C909AF"/>
    <w:rsid w:val="00CA25F3"/>
    <w:rsid w:val="00E339C8"/>
    <w:rsid w:val="00E91EF0"/>
    <w:rsid w:val="00F70A0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D7A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"/>
    <w:uiPriority w:val="99"/>
    <w:rsid w:val="00424D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424D7A"/>
    <w:rPr>
      <w:rFonts w:ascii="Courier New" w:eastAsia="SimSun" w:hAnsi="Courier New" w:cs="Courier New"/>
      <w:sz w:val="20"/>
      <w:szCs w:val="20"/>
      <w:lang w:eastAsia="zh-CN"/>
    </w:rPr>
  </w:style>
  <w:style w:type="paragraph" w:styleId="BodyText">
    <w:name w:val="Body Text"/>
    <w:basedOn w:val="Normal"/>
    <w:link w:val="a"/>
    <w:uiPriority w:val="99"/>
    <w:semiHidden/>
    <w:rsid w:val="00424D7A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424D7A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