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513E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1168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3327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9D49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DF40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1952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DF40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36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08</w:t>
      </w:r>
      <w:r w:rsidR="00F92656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Юдакова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F9265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F63A3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371A24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F63A3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в РНКБ Банк ПАО, БИК 043510607, к/с 30101810335100000607,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0D49E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января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D49E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2021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0D49E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D49E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D74F6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15 088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D74F6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06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0D49E3">
        <w:rPr>
          <w:rFonts w:ascii="Times New Roman" w:hAnsi="Times New Roman" w:cs="Times New Roman"/>
          <w:sz w:val="26"/>
          <w:szCs w:val="26"/>
          <w:lang w:eastAsia="en-US"/>
        </w:rPr>
        <w:t>08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5682F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F420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050A08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D673D1" w:rsidR="00F63A36">
        <w:rPr>
          <w:rFonts w:ascii="Times New Roman" w:hAnsi="Times New Roman" w:cs="Times New Roman"/>
          <w:sz w:val="26"/>
          <w:szCs w:val="26"/>
          <w:lang w:eastAsia="ru-RU"/>
        </w:rPr>
        <w:t>2636</w:t>
      </w:r>
      <w:r w:rsidRPr="00F63A36" w:rsidR="00F63A36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050A08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F63A36" w:rsidR="00F63A36">
        <w:rPr>
          <w:rFonts w:ascii="Times New Roman" w:hAnsi="Times New Roman" w:cs="Times New Roman"/>
          <w:sz w:val="26"/>
          <w:szCs w:val="26"/>
          <w:lang w:eastAsia="ru-RU"/>
        </w:rPr>
        <w:t>60</w:t>
      </w:r>
      <w:r w:rsidRPr="00F63A36" w:rsidR="00371A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63A36" w:rsidR="00CF4202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F63A36" w:rsidR="00F63A36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="00336487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962B2D" w:rsidR="00962B2D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</w:p>
    <w:p w:rsidR="006439E6" w:rsidP="00B472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71A24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D74F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D74F6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15 088 рублей 06 копеек</w:t>
      </w:r>
      <w:r w:rsidR="002D685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2D6854">
        <w:rPr>
          <w:rFonts w:ascii="Times New Roman" w:hAnsi="Times New Roman" w:cs="Times New Roman"/>
          <w:sz w:val="26"/>
          <w:szCs w:val="26"/>
          <w:lang w:eastAsia="en-US"/>
        </w:rPr>
        <w:t>09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, действующей на день фактической оплаты, от не выплаченной в срок суммы за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каждый день просрочки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079B6" w:rsidP="00F9265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D74F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40603810940810000001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D74F62">
        <w:rPr>
          <w:rFonts w:ascii="Times New Roman" w:eastAsia="Times New Roman" w:hAnsi="Times New Roman" w:cs="Times New Roman"/>
          <w:sz w:val="26"/>
          <w:szCs w:val="26"/>
        </w:rPr>
        <w:t>689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33276F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D74F62">
        <w:rPr>
          <w:rFonts w:ascii="Times New Roman" w:eastAsia="Times New Roman" w:hAnsi="Times New Roman" w:cs="Times New Roman"/>
          <w:sz w:val="26"/>
          <w:szCs w:val="26"/>
        </w:rPr>
        <w:t xml:space="preserve"> 83 копеек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94A78" w:rsidRPr="002D6854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854">
        <w:rPr>
          <w:rFonts w:ascii="Times New Roman" w:hAnsi="Times New Roman"/>
          <w:sz w:val="26"/>
          <w:szCs w:val="26"/>
        </w:rPr>
        <w:t>Разъяснить сторонам, что мировой с</w:t>
      </w:r>
      <w:r w:rsidRPr="002D6854">
        <w:rPr>
          <w:rFonts w:ascii="Times New Roman" w:hAnsi="Times New Roman"/>
          <w:sz w:val="26"/>
          <w:szCs w:val="26"/>
        </w:rPr>
        <w:t xml:space="preserve">удья может не составлять мотивированное решение суда по рассмотренному им делу. При этом лица, </w:t>
      </w:r>
      <w:r w:rsidRPr="002D6854">
        <w:rPr>
          <w:rFonts w:ascii="Times New Roman" w:hAnsi="Times New Roman"/>
          <w:sz w:val="26"/>
          <w:szCs w:val="26"/>
        </w:rPr>
        <w:t xml:space="preserve">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</w:t>
      </w:r>
      <w:r w:rsidRPr="002D6854">
        <w:rPr>
          <w:rFonts w:ascii="Times New Roman" w:hAnsi="Times New Roman"/>
          <w:sz w:val="26"/>
          <w:szCs w:val="26"/>
        </w:rPr>
        <w:t>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</w:t>
      </w:r>
      <w:r w:rsidRPr="002D6854">
        <w:rPr>
          <w:rFonts w:ascii="Times New Roman" w:hAnsi="Times New Roman"/>
          <w:sz w:val="26"/>
          <w:szCs w:val="26"/>
        </w:rPr>
        <w:t xml:space="preserve"> со дня поступления заявления мировому судье. </w:t>
      </w:r>
    </w:p>
    <w:p w:rsidR="002D6854" w:rsidRPr="002D6854" w:rsidP="002D6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854">
        <w:rPr>
          <w:rFonts w:ascii="Times New Roman" w:hAnsi="Times New Roman"/>
          <w:sz w:val="26"/>
          <w:szCs w:val="26"/>
        </w:rPr>
        <w:t>Разъяснить ответчику, что он</w:t>
      </w:r>
      <w:r w:rsidRPr="002D685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D6854">
        <w:rPr>
          <w:rFonts w:ascii="Times New Roman" w:hAnsi="Times New Roman"/>
          <w:sz w:val="26"/>
          <w:szCs w:val="26"/>
        </w:rPr>
        <w:t>вправе подать мировому судье заявление об отмене заочного решения суда в течение семи дней со дня вручения им копии этого решения.</w:t>
      </w:r>
    </w:p>
    <w:p w:rsidR="00CE4A37" w:rsidRPr="00050A08" w:rsidP="002D6854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  <w:r w:rsidRPr="002D6854">
        <w:rPr>
          <w:rFonts w:ascii="Times New Roman" w:hAnsi="Times New Roman"/>
          <w:sz w:val="26"/>
          <w:szCs w:val="26"/>
        </w:rPr>
        <w:t>Заочное решение может быть обжаловано сторонами в</w:t>
      </w:r>
      <w:r w:rsidRPr="002D6854">
        <w:rPr>
          <w:rFonts w:ascii="Times New Roman" w:hAnsi="Times New Roman"/>
          <w:sz w:val="26"/>
          <w:szCs w:val="26"/>
        </w:rPr>
        <w:t xml:space="preserve"> апелляционном порядке в течение одного месяца по истечении срока подачи ответчиками заявления об отмене этого решения суда, а в случае</w:t>
      </w:r>
      <w:r w:rsidRPr="00FD59E8">
        <w:rPr>
          <w:rFonts w:ascii="Times New Roman" w:hAnsi="Times New Roman"/>
          <w:sz w:val="26"/>
          <w:szCs w:val="26"/>
        </w:rPr>
        <w:t>, если такое заявление подано, - в течение месяца со дня вынесения определения суда об отказе в удовлетворении этого заяв</w:t>
      </w:r>
      <w:r w:rsidRPr="00FD59E8">
        <w:rPr>
          <w:rFonts w:ascii="Times New Roman" w:hAnsi="Times New Roman"/>
          <w:sz w:val="26"/>
          <w:szCs w:val="26"/>
        </w:rPr>
        <w:t>ления. Апелляционная жалоба подается в Ялтинский городской суд Республики Крым через мирового судью</w:t>
      </w:r>
      <w:r w:rsidRPr="00050A08">
        <w:rPr>
          <w:rFonts w:ascii="Times New Roman" w:hAnsi="Times New Roman"/>
          <w:color w:val="FF0000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Юдакова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0A08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9E3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03C6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1E8B"/>
    <w:rsid w:val="002937D2"/>
    <w:rsid w:val="002A099A"/>
    <w:rsid w:val="002B5692"/>
    <w:rsid w:val="002B597F"/>
    <w:rsid w:val="002B6EF2"/>
    <w:rsid w:val="002B745C"/>
    <w:rsid w:val="002C0994"/>
    <w:rsid w:val="002D21A0"/>
    <w:rsid w:val="002D6854"/>
    <w:rsid w:val="002D6882"/>
    <w:rsid w:val="002E1BAD"/>
    <w:rsid w:val="002E5E93"/>
    <w:rsid w:val="002E619C"/>
    <w:rsid w:val="003018BB"/>
    <w:rsid w:val="00312434"/>
    <w:rsid w:val="00324696"/>
    <w:rsid w:val="0033276F"/>
    <w:rsid w:val="00336487"/>
    <w:rsid w:val="0034013F"/>
    <w:rsid w:val="003459E1"/>
    <w:rsid w:val="00347DF0"/>
    <w:rsid w:val="003550F6"/>
    <w:rsid w:val="00366FFA"/>
    <w:rsid w:val="00371A24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0D23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3E70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6F2092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5682F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8F76A1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2B2D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D497C"/>
    <w:rsid w:val="009E4385"/>
    <w:rsid w:val="009E5962"/>
    <w:rsid w:val="009E786F"/>
    <w:rsid w:val="00A01D00"/>
    <w:rsid w:val="00A02988"/>
    <w:rsid w:val="00A038FE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00E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D5B51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5470E"/>
    <w:rsid w:val="00D60E8A"/>
    <w:rsid w:val="00D6732D"/>
    <w:rsid w:val="00D673D1"/>
    <w:rsid w:val="00D704A1"/>
    <w:rsid w:val="00D7171B"/>
    <w:rsid w:val="00D74F62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DF405C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3A36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D59E8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69EC-8412-4270-A5CE-187E0F12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