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F6183D">
        <w:rPr>
          <w:sz w:val="28"/>
          <w:szCs w:val="28"/>
        </w:rPr>
        <w:t>23</w:t>
      </w:r>
      <w:r w:rsidR="001D2E13">
        <w:rPr>
          <w:sz w:val="28"/>
          <w:szCs w:val="28"/>
        </w:rPr>
        <w:t>9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F6183D">
        <w:rPr>
          <w:sz w:val="28"/>
          <w:szCs w:val="28"/>
        </w:rPr>
        <w:t>4</w:t>
      </w:r>
      <w:r w:rsidR="001D2E13">
        <w:rPr>
          <w:sz w:val="28"/>
          <w:szCs w:val="28"/>
        </w:rPr>
        <w:t>32-</w:t>
      </w:r>
      <w:r w:rsidR="0080474A">
        <w:rPr>
          <w:sz w:val="28"/>
          <w:szCs w:val="28"/>
        </w:rPr>
        <w:t>3</w:t>
      </w:r>
      <w:r w:rsidR="001D2E13">
        <w:rPr>
          <w:sz w:val="28"/>
          <w:szCs w:val="28"/>
        </w:rPr>
        <w:t>3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29110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EB17A9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291101">
        <w:rPr>
          <w:sz w:val="28"/>
          <w:szCs w:val="28"/>
        </w:rPr>
        <w:t>Бондаренко Владиславу Александровичу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291101">
        <w:rPr>
          <w:sz w:val="28"/>
          <w:szCs w:val="28"/>
        </w:rPr>
        <w:t>Бондаренко Владислава Александровича</w:t>
      </w:r>
      <w:r w:rsidR="00EB17A9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291101">
        <w:rPr>
          <w:color w:val="000000"/>
          <w:sz w:val="28"/>
          <w:szCs w:val="28"/>
        </w:rPr>
        <w:t>7894</w:t>
      </w:r>
      <w:r w:rsidR="00270F87">
        <w:rPr>
          <w:color w:val="000000"/>
          <w:sz w:val="28"/>
          <w:szCs w:val="28"/>
        </w:rPr>
        <w:t>,</w:t>
      </w:r>
      <w:r w:rsidR="00B64318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806898">
        <w:rPr>
          <w:color w:val="000000"/>
          <w:sz w:val="28"/>
          <w:szCs w:val="28"/>
        </w:rPr>
        <w:t>1</w:t>
      </w:r>
      <w:r w:rsidR="00B31838">
        <w:rPr>
          <w:color w:val="000000"/>
          <w:sz w:val="28"/>
          <w:szCs w:val="28"/>
        </w:rPr>
        <w:t>0</w:t>
      </w:r>
      <w:r w:rsidR="006D7D3F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B31838">
        <w:rPr>
          <w:color w:val="000000"/>
          <w:sz w:val="28"/>
          <w:szCs w:val="28"/>
        </w:rPr>
        <w:t>306</w:t>
      </w:r>
      <w:r w:rsidR="00F526E7">
        <w:rPr>
          <w:color w:val="000000"/>
          <w:sz w:val="28"/>
          <w:szCs w:val="28"/>
        </w:rPr>
        <w:t>,</w:t>
      </w:r>
      <w:r w:rsidR="00B31838">
        <w:rPr>
          <w:color w:val="000000"/>
          <w:sz w:val="28"/>
          <w:szCs w:val="28"/>
        </w:rPr>
        <w:t>66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1D2E13">
        <w:rPr>
          <w:color w:val="000000"/>
          <w:sz w:val="28"/>
          <w:szCs w:val="28"/>
        </w:rPr>
        <w:t>715</w:t>
      </w:r>
      <w:r w:rsidR="006626BB">
        <w:rPr>
          <w:color w:val="000000"/>
          <w:sz w:val="28"/>
          <w:szCs w:val="28"/>
        </w:rPr>
        <w:t>,</w:t>
      </w:r>
      <w:r w:rsidR="001D2E13">
        <w:rPr>
          <w:color w:val="000000"/>
          <w:sz w:val="28"/>
          <w:szCs w:val="28"/>
        </w:rPr>
        <w:t>76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1D2E13">
        <w:rPr>
          <w:color w:val="000000"/>
          <w:sz w:val="28"/>
          <w:szCs w:val="28"/>
        </w:rPr>
        <w:t>25416</w:t>
      </w:r>
      <w:r w:rsidR="00EB17A9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1D2E13">
        <w:rPr>
          <w:color w:val="000000"/>
          <w:sz w:val="28"/>
          <w:szCs w:val="28"/>
        </w:rPr>
        <w:t>двадцать пять тысяч четыреста шестнадцать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1D2E13">
        <w:rPr>
          <w:color w:val="000000"/>
          <w:sz w:val="28"/>
          <w:szCs w:val="28"/>
        </w:rPr>
        <w:t>42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7A9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A5B64"/>
    <w:rsid w:val="00EB17A9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4A5D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