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2175F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2175F">
        <w:rPr>
          <w:rFonts w:ascii="Times New Roman" w:hAnsi="Times New Roman"/>
          <w:color w:val="000000"/>
          <w:sz w:val="28"/>
          <w:szCs w:val="28"/>
          <w:lang w:eastAsia="ru-RU"/>
        </w:rPr>
        <w:t>84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2175F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>Бельдениновой Наталь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FA5"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>Бельдениновой Натальи Александровны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змере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993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размере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777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971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пятнадцать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девятьсот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семьдесят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E141E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E141E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41E2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>Бельдениновой Натальи Александровны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C4C3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CC4C3A" w:rsidR="00CC4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11 993 руб. 88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Федерации, за период с </w:t>
      </w:r>
      <w:r w:rsidR="004F5298">
        <w:rPr>
          <w:rFonts w:ascii="Times New Roman" w:hAnsi="Times New Roman"/>
          <w:sz w:val="28"/>
          <w:szCs w:val="28"/>
          <w:lang w:eastAsia="ru-RU"/>
        </w:rPr>
        <w:t>0</w:t>
      </w:r>
      <w:r w:rsidR="00343FA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(две тысячи восемьсот) рублей 00 копеек, уп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лаченную согласно платежному поручению от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феврал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825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598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C3A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343FA5">
        <w:rPr>
          <w:rFonts w:ascii="Times New Roman" w:hAnsi="Times New Roman"/>
          <w:color w:val="000000" w:themeColor="text1"/>
        </w:rPr>
        <w:t>03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993C33">
        <w:rPr>
          <w:rFonts w:ascii="Times New Roman" w:hAnsi="Times New Roman"/>
          <w:color w:val="000000" w:themeColor="text1"/>
        </w:rPr>
        <w:t>2</w:t>
      </w:r>
      <w:r w:rsidR="00CC4C3A">
        <w:rPr>
          <w:rFonts w:ascii="Times New Roman" w:hAnsi="Times New Roman"/>
          <w:color w:val="000000" w:themeColor="text1"/>
        </w:rPr>
        <w:t>50</w:t>
      </w:r>
      <w:r w:rsidRPr="0046306D">
        <w:rPr>
          <w:rFonts w:ascii="Times New Roman" w:hAnsi="Times New Roman"/>
          <w:color w:val="000000" w:themeColor="text1"/>
        </w:rPr>
        <w:t>/202</w:t>
      </w:r>
      <w:r w:rsidR="00543C4E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73572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7C2CF0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43FA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.04.2025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2CF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Некоммерческая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F0" w:rsidRPr="007C2CF0" w:rsidP="007C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CF0">
              <w:rPr>
                <w:rFonts w:ascii="Times New Roman" w:hAnsi="Times New Roman"/>
                <w:b/>
                <w:sz w:val="24"/>
                <w:szCs w:val="24"/>
              </w:rPr>
              <w:t>Бельдениновой Н.А.</w:t>
            </w:r>
          </w:p>
          <w:p w:rsidR="007C2CF0" w:rsidRPr="007C2CF0" w:rsidP="007C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CF0">
              <w:rPr>
                <w:rFonts w:ascii="Times New Roman" w:hAnsi="Times New Roman"/>
                <w:sz w:val="24"/>
                <w:szCs w:val="24"/>
              </w:rPr>
              <w:t>ул. Ореховая, д. 32, кв. 59</w:t>
            </w:r>
          </w:p>
          <w:p w:rsidR="00C834AD" w:rsidP="007C2C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3C7054">
        <w:rPr>
          <w:rFonts w:ascii="Times New Roman" w:hAnsi="Times New Roman"/>
          <w:sz w:val="24"/>
          <w:szCs w:val="24"/>
        </w:rPr>
        <w:t>0</w:t>
      </w:r>
      <w:r w:rsidR="00343F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C705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70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35EB9"/>
    <w:rsid w:val="001951B4"/>
    <w:rsid w:val="00195C5D"/>
    <w:rsid w:val="00255E8B"/>
    <w:rsid w:val="00343FA5"/>
    <w:rsid w:val="003A3029"/>
    <w:rsid w:val="003C7054"/>
    <w:rsid w:val="0046306D"/>
    <w:rsid w:val="004F5298"/>
    <w:rsid w:val="00522C7C"/>
    <w:rsid w:val="00543C4E"/>
    <w:rsid w:val="00640568"/>
    <w:rsid w:val="00654FE2"/>
    <w:rsid w:val="006C19B5"/>
    <w:rsid w:val="006E5BCB"/>
    <w:rsid w:val="0072175F"/>
    <w:rsid w:val="00791A88"/>
    <w:rsid w:val="007C2CF0"/>
    <w:rsid w:val="00842AD2"/>
    <w:rsid w:val="008850E4"/>
    <w:rsid w:val="00993C33"/>
    <w:rsid w:val="009A4194"/>
    <w:rsid w:val="00A467A6"/>
    <w:rsid w:val="00A53E46"/>
    <w:rsid w:val="00AC6751"/>
    <w:rsid w:val="00AD39F1"/>
    <w:rsid w:val="00B54EA3"/>
    <w:rsid w:val="00BB185C"/>
    <w:rsid w:val="00C12F5D"/>
    <w:rsid w:val="00C43454"/>
    <w:rsid w:val="00C652AD"/>
    <w:rsid w:val="00C834AD"/>
    <w:rsid w:val="00CA045D"/>
    <w:rsid w:val="00CC4C3A"/>
    <w:rsid w:val="00DF2DBA"/>
    <w:rsid w:val="00DF52C2"/>
    <w:rsid w:val="00E141E2"/>
    <w:rsid w:val="00F270AC"/>
    <w:rsid w:val="00F45AA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