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2375" w:rsidRPr="00C12F5D" w:rsidP="00322375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Дело № 2-96-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380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/202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</w:p>
    <w:p w:rsidR="00322375" w:rsidRPr="00C12F5D" w:rsidP="00322375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91MS0096-01-202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-00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0814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02</w:t>
      </w:r>
    </w:p>
    <w:p w:rsidR="00322375" w:rsidRPr="00C12F5D" w:rsidP="00322375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322375" w:rsidRPr="00C12F5D" w:rsidP="00322375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322375" w:rsidRPr="00C12F5D" w:rsidP="00322375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322375" w:rsidRPr="00C12F5D" w:rsidP="00322375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(резолютивная часть)</w:t>
      </w:r>
    </w:p>
    <w:p w:rsidR="00322375" w:rsidRPr="00C12F5D" w:rsidP="00322375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22375" w:rsidRPr="00C12F5D" w:rsidP="00322375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22 мая</w:t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года </w:t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 г. Ялта</w:t>
      </w:r>
    </w:p>
    <w:p w:rsidR="00322375" w:rsidRPr="00C12F5D" w:rsidP="0032237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22375" w:rsidRPr="00C12F5D" w:rsidP="00322375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</w:t>
      </w:r>
      <w:r w:rsidRPr="00C12F5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Я.Ю., при секретаре судебного заседания – </w:t>
      </w:r>
      <w:r>
        <w:rPr>
          <w:rFonts w:ascii="Times New Roman" w:hAnsi="Times New Roman"/>
          <w:sz w:val="28"/>
          <w:szCs w:val="28"/>
          <w:lang w:eastAsia="ru-RU"/>
        </w:rPr>
        <w:t>Васильевой Т.С.</w:t>
      </w:r>
      <w:r w:rsidRPr="00C12F5D">
        <w:rPr>
          <w:rFonts w:ascii="Times New Roman" w:hAnsi="Times New Roman"/>
          <w:sz w:val="28"/>
          <w:szCs w:val="28"/>
          <w:lang w:eastAsia="ru-RU"/>
        </w:rPr>
        <w:t>,</w:t>
      </w:r>
    </w:p>
    <w:p w:rsidR="00322375" w:rsidRPr="00C12F5D" w:rsidP="0032237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рассмотрев в открытом судебном заседании гражданское дело по исковому заявлению Неком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Хасанову Игорю Викторовичу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взыскании задолженности по оплате взносов на капитальный ремонт общего имущества в многоквартирном доме, </w:t>
      </w:r>
    </w:p>
    <w:p w:rsidR="00322375" w:rsidP="00322375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руководствуясь ст. </w:t>
      </w:r>
      <w:r w:rsidRPr="00C12F5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ст. 196-199 Гражданского процессуального кодекса Российской Федерации, мировой судья</w:t>
      </w:r>
    </w:p>
    <w:p w:rsidR="00322375" w:rsidRPr="00C12F5D" w:rsidP="00322375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22375" w:rsidRPr="00C12F5D" w:rsidP="00322375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 е ш и л:</w:t>
      </w:r>
    </w:p>
    <w:p w:rsidR="00322375" w:rsidRPr="00C12F5D" w:rsidP="00322375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22375" w:rsidRPr="00C12F5D" w:rsidP="0032237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исковое заявление Некоммерческой организации «Региональный фонд капитального ремонта многоквартирных домов Республики Крым» – удовлетворить.</w:t>
      </w:r>
    </w:p>
    <w:p w:rsidR="00322375" w:rsidRPr="00C12F5D" w:rsidP="0032237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Хасанова Игоря Викторовича 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) в пользу Некоммерческой организации «Региональный фонд капитального ремонта многоквартирных домов Республики Крым»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задолженность по оплате взносов на капитальный ремонт общего имущества в многоквартирном доме за период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сентября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2020 года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февраль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в размере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5 446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59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коп., пени за просрочку исполнения об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язательств за период с января 2021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года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22 мая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в размере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="00D351C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10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коп., расходы по уплате государственной пошлины в размере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400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руб.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00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коп., а всего в размере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D351C2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шесть тысяч </w:t>
      </w:r>
      <w:r w:rsidR="00D351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семьсот восемьдесят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восемь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) рубл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ей 69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ек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351C2" w:rsidP="0032237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Хасанова Игоря Викторовича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) в пользу Некоммерческой организации «Региональный фонд капитального ремонта многоквартирных домов Республики Крым»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неустойку, начисляемую на сумму задолженности в размере </w:t>
      </w:r>
      <w:r>
        <w:rPr>
          <w:rFonts w:ascii="Times New Roman" w:hAnsi="Times New Roman"/>
          <w:sz w:val="28"/>
          <w:szCs w:val="28"/>
          <w:lang w:eastAsia="ru-RU"/>
        </w:rPr>
        <w:t>5 446 р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уб.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59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коп.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, рассчитанную в соответствии с частью 14.1 статьи 155 Жилищного кодекса Российской Федерации, за период с </w:t>
      </w:r>
      <w:r>
        <w:rPr>
          <w:rFonts w:ascii="Times New Roman" w:hAnsi="Times New Roman"/>
          <w:sz w:val="28"/>
          <w:szCs w:val="28"/>
          <w:lang w:eastAsia="ru-RU"/>
        </w:rPr>
        <w:t>23 мая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 по дату фактического пога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шения задолженности включительно. </w:t>
      </w:r>
      <w:r w:rsidRPr="00C12F5D">
        <w:rPr>
          <w:rFonts w:ascii="Times New Roman" w:hAnsi="Times New Roman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322375" w:rsidRPr="00C12F5D" w:rsidP="0032237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составлении мотивированного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огут ознакомиться с мотивированным решением суда по истечении пяти дней со дня поступления заявления мировому судье.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322375" w:rsidRPr="00C12F5D" w:rsidP="0032237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чи апелляционной жалобы в Ялтинский городской суд Республики Крым через мирового судью.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322375" w:rsidRPr="00C12F5D" w:rsidP="0032237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22375" w:rsidRPr="00C12F5D" w:rsidP="00322375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12F5D">
        <w:rPr>
          <w:rFonts w:ascii="Times New Roman" w:hAnsi="Times New Roman"/>
          <w:sz w:val="28"/>
          <w:szCs w:val="28"/>
        </w:rPr>
        <w:t>Мировой судья</w:t>
      </w:r>
      <w:r w:rsidRPr="00C12F5D">
        <w:rPr>
          <w:rFonts w:ascii="Times New Roman" w:hAnsi="Times New Roman"/>
          <w:sz w:val="28"/>
          <w:szCs w:val="28"/>
        </w:rPr>
        <w:tab/>
      </w:r>
      <w:r w:rsidRPr="00C12F5D">
        <w:rPr>
          <w:rFonts w:ascii="Times New Roman" w:hAnsi="Times New Roman"/>
          <w:sz w:val="28"/>
          <w:szCs w:val="28"/>
        </w:rPr>
        <w:tab/>
      </w:r>
      <w:r w:rsidRPr="00C12F5D">
        <w:rPr>
          <w:rFonts w:ascii="Times New Roman" w:hAnsi="Times New Roman"/>
          <w:sz w:val="28"/>
          <w:szCs w:val="28"/>
        </w:rPr>
        <w:tab/>
        <w:t>(подпись)</w:t>
      </w:r>
      <w:r w:rsidRPr="00C12F5D">
        <w:rPr>
          <w:rFonts w:ascii="Times New Roman" w:hAnsi="Times New Roman"/>
          <w:sz w:val="28"/>
          <w:szCs w:val="28"/>
        </w:rPr>
        <w:tab/>
      </w:r>
      <w:r w:rsidRPr="00C12F5D">
        <w:rPr>
          <w:rFonts w:ascii="Times New Roman" w:hAnsi="Times New Roman"/>
          <w:sz w:val="28"/>
          <w:szCs w:val="28"/>
        </w:rPr>
        <w:tab/>
        <w:t xml:space="preserve"> Я.Ю. Ершова</w:t>
      </w:r>
    </w:p>
    <w:p w:rsidR="00322375" w:rsidRPr="00C12F5D" w:rsidP="00322375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322375" w:rsidRPr="00C12F5D" w:rsidP="00322375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>Копия верна</w:t>
      </w:r>
    </w:p>
    <w:p w:rsidR="00322375" w:rsidRPr="00C12F5D" w:rsidP="00322375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>Дата выдачи  «</w:t>
      </w:r>
      <w:r>
        <w:rPr>
          <w:rFonts w:ascii="Times New Roman" w:hAnsi="Times New Roman"/>
          <w:color w:val="000000" w:themeColor="text1"/>
          <w:sz w:val="21"/>
          <w:szCs w:val="21"/>
        </w:rPr>
        <w:t>22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» </w:t>
      </w:r>
      <w:r>
        <w:rPr>
          <w:rFonts w:ascii="Times New Roman" w:hAnsi="Times New Roman"/>
          <w:color w:val="000000" w:themeColor="text1"/>
          <w:sz w:val="21"/>
          <w:szCs w:val="21"/>
        </w:rPr>
        <w:t>мая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 202</w:t>
      </w:r>
      <w:r>
        <w:rPr>
          <w:rFonts w:ascii="Times New Roman" w:hAnsi="Times New Roman"/>
          <w:color w:val="000000" w:themeColor="text1"/>
          <w:sz w:val="21"/>
          <w:szCs w:val="21"/>
        </w:rPr>
        <w:t>4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г.</w:t>
      </w:r>
    </w:p>
    <w:p w:rsidR="00322375" w:rsidRPr="00C12F5D" w:rsidP="00322375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/>
          <w:color w:val="000000" w:themeColor="text1"/>
          <w:sz w:val="21"/>
          <w:szCs w:val="21"/>
        </w:rPr>
        <w:tab/>
      </w:r>
      <w:r w:rsidR="00D351C2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322375" w:rsidRPr="00C12F5D" w:rsidP="00322375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/>
          <w:color w:val="000000" w:themeColor="text1"/>
          <w:sz w:val="21"/>
          <w:szCs w:val="21"/>
        </w:rPr>
        <w:t>Т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.</w:t>
      </w:r>
      <w:r>
        <w:rPr>
          <w:rFonts w:ascii="Times New Roman" w:hAnsi="Times New Roman"/>
          <w:color w:val="000000" w:themeColor="text1"/>
          <w:sz w:val="21"/>
          <w:szCs w:val="21"/>
        </w:rPr>
        <w:t>С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. </w:t>
      </w:r>
      <w:r>
        <w:rPr>
          <w:rFonts w:ascii="Times New Roman" w:hAnsi="Times New Roman"/>
          <w:color w:val="000000" w:themeColor="text1"/>
          <w:sz w:val="21"/>
          <w:szCs w:val="21"/>
        </w:rPr>
        <w:t>Васильева</w:t>
      </w:r>
    </w:p>
    <w:p w:rsidR="00322375" w:rsidRPr="00C12F5D" w:rsidP="00322375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>Оригинал резолютивной части решения находится в деле № 2-96-</w:t>
      </w:r>
      <w:r>
        <w:rPr>
          <w:rFonts w:ascii="Times New Roman" w:hAnsi="Times New Roman"/>
          <w:color w:val="000000" w:themeColor="text1"/>
          <w:sz w:val="21"/>
          <w:szCs w:val="21"/>
        </w:rPr>
        <w:t>380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/202</w:t>
      </w:r>
      <w:r>
        <w:rPr>
          <w:rFonts w:ascii="Times New Roman" w:hAnsi="Times New Roman"/>
          <w:color w:val="000000" w:themeColor="text1"/>
          <w:sz w:val="21"/>
          <w:szCs w:val="21"/>
        </w:rPr>
        <w:t>4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, находящемся в судебном участке № 96 Ялтинского судебного района (городской округ Ялта) Республики Крым.</w:t>
      </w:r>
    </w:p>
    <w:p w:rsidR="00322375" w:rsidRPr="00C12F5D" w:rsidP="00322375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Решение не вступило в законную 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силу.</w:t>
      </w:r>
    </w:p>
    <w:p w:rsidR="00322375" w:rsidRPr="00C12F5D" w:rsidP="00322375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/>
          <w:color w:val="000000" w:themeColor="text1"/>
          <w:sz w:val="21"/>
          <w:szCs w:val="21"/>
        </w:rPr>
        <w:tab/>
      </w:r>
      <w:r w:rsidR="00D351C2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322375" w:rsidRPr="00C12F5D" w:rsidP="00322375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/>
          <w:color w:val="000000" w:themeColor="text1"/>
          <w:sz w:val="21"/>
          <w:szCs w:val="21"/>
        </w:rPr>
        <w:t>Т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.</w:t>
      </w:r>
      <w:r>
        <w:rPr>
          <w:rFonts w:ascii="Times New Roman" w:hAnsi="Times New Roman"/>
          <w:color w:val="000000" w:themeColor="text1"/>
          <w:sz w:val="21"/>
          <w:szCs w:val="21"/>
        </w:rPr>
        <w:t>С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. </w:t>
      </w:r>
      <w:r>
        <w:rPr>
          <w:rFonts w:ascii="Times New Roman" w:hAnsi="Times New Roman"/>
          <w:color w:val="000000" w:themeColor="text1"/>
          <w:sz w:val="21"/>
          <w:szCs w:val="21"/>
        </w:rPr>
        <w:t>Васильева</w:t>
      </w:r>
    </w:p>
    <w:p w:rsidR="00322375" w:rsidRPr="00C12F5D" w:rsidP="00322375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</w:p>
    <w:p w:rsidR="00322375" w:rsidRPr="00C12F5D" w:rsidP="00322375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</w:p>
    <w:p w:rsidR="00322375" w:rsidRPr="00C12F5D" w:rsidP="00322375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322375" w:rsidRPr="00C12F5D" w:rsidP="00322375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/>
          <w:sz w:val="21"/>
          <w:szCs w:val="21"/>
          <w:lang w:eastAsia="ru-RU"/>
        </w:rPr>
      </w:pP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</w:p>
    <w:p w:rsidR="00322375" w:rsidRPr="00C12F5D" w:rsidP="00322375">
      <w:pPr>
        <w:rPr>
          <w:sz w:val="21"/>
          <w:szCs w:val="21"/>
        </w:rPr>
      </w:pPr>
    </w:p>
    <w:p w:rsidR="00322375" w:rsidRPr="00C12F5D" w:rsidP="00322375">
      <w:pPr>
        <w:rPr>
          <w:sz w:val="21"/>
          <w:szCs w:val="21"/>
        </w:rPr>
      </w:pPr>
    </w:p>
    <w:p w:rsidR="00322375" w:rsidRPr="00C12F5D" w:rsidP="00322375">
      <w:pPr>
        <w:rPr>
          <w:sz w:val="21"/>
          <w:szCs w:val="21"/>
        </w:rPr>
      </w:pPr>
    </w:p>
    <w:p w:rsidR="00322375" w:rsidP="00322375"/>
    <w:p w:rsidR="00322375" w:rsidP="00322375"/>
    <w:p w:rsidR="00322375" w:rsidP="00322375"/>
    <w:p w:rsidR="00842AD2"/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75"/>
    <w:rsid w:val="00322375"/>
    <w:rsid w:val="00842AD2"/>
    <w:rsid w:val="00AC03AD"/>
    <w:rsid w:val="00C12F5D"/>
    <w:rsid w:val="00D351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37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