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BB524C">
        <w:rPr>
          <w:sz w:val="28"/>
          <w:szCs w:val="28"/>
        </w:rPr>
        <w:t>442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0B207C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BB524C">
        <w:rPr>
          <w:sz w:val="28"/>
          <w:szCs w:val="28"/>
        </w:rPr>
        <w:t>1167</w:t>
      </w:r>
      <w:r w:rsidR="004D36D2">
        <w:rPr>
          <w:sz w:val="28"/>
          <w:szCs w:val="28"/>
        </w:rPr>
        <w:t>-</w:t>
      </w:r>
      <w:r w:rsidR="00BB524C">
        <w:rPr>
          <w:sz w:val="28"/>
          <w:szCs w:val="28"/>
        </w:rPr>
        <w:t>43</w:t>
      </w:r>
    </w:p>
    <w:p w:rsidR="00021612" w:rsidRPr="009F39C4" w:rsidP="00021612">
      <w:pPr>
        <w:jc w:val="center"/>
        <w:rPr>
          <w:b/>
          <w:sz w:val="28"/>
          <w:szCs w:val="28"/>
        </w:rPr>
      </w:pP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085A81" w:rsidP="00085A81">
      <w:pPr>
        <w:shd w:val="clear" w:color="auto" w:fill="FFFFFF"/>
        <w:spacing w:line="158" w:lineRule="atLeast"/>
        <w:ind w:firstLine="720"/>
        <w:jc w:val="center"/>
        <w:rPr>
          <w:b/>
          <w:bCs/>
          <w:color w:val="000000"/>
          <w:sz w:val="28"/>
          <w:szCs w:val="28"/>
        </w:rPr>
      </w:pPr>
      <w:r w:rsidRPr="006214CE">
        <w:rPr>
          <w:b/>
          <w:bCs/>
          <w:color w:val="000000"/>
          <w:sz w:val="28"/>
          <w:szCs w:val="28"/>
        </w:rPr>
        <w:t>резолютивная часть</w:t>
      </w:r>
    </w:p>
    <w:p w:rsidR="00085A81" w:rsidP="00021612">
      <w:pPr>
        <w:jc w:val="center"/>
        <w:rPr>
          <w:b/>
          <w:bCs/>
          <w:sz w:val="28"/>
          <w:szCs w:val="28"/>
        </w:rPr>
      </w:pP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09 ноября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20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="00C23436">
        <w:rPr>
          <w:sz w:val="28"/>
          <w:szCs w:val="28"/>
        </w:rPr>
        <w:t xml:space="preserve"> 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</w:t>
      </w:r>
      <w:r w:rsidRPr="00CF68A5">
        <w:rPr>
          <w:sz w:val="28"/>
          <w:szCs w:val="28"/>
        </w:rPr>
        <w:t xml:space="preserve">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C23436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BB524C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524C" w:rsidR="00BB524C">
        <w:rPr>
          <w:color w:val="000000"/>
          <w:sz w:val="28"/>
          <w:szCs w:val="28"/>
        </w:rPr>
        <w:t>Егорова Сергея Александровича к Страховому публичному акционерному обществу «РЕСО-Гарантия» о защите прав потребителей</w:t>
      </w:r>
      <w:r w:rsidRPr="00082C96" w:rsidR="00082C96">
        <w:rPr>
          <w:color w:val="000000"/>
          <w:sz w:val="28"/>
          <w:szCs w:val="28"/>
        </w:rPr>
        <w:t xml:space="preserve">, третьи лица, не заявляющие самостоятельных требований относительно предмета спора </w:t>
      </w:r>
      <w:r w:rsidR="00BB524C">
        <w:rPr>
          <w:color w:val="000000"/>
          <w:sz w:val="28"/>
          <w:szCs w:val="28"/>
        </w:rPr>
        <w:t>–</w:t>
      </w:r>
      <w:r w:rsidR="00C23436">
        <w:rPr>
          <w:color w:val="000000"/>
          <w:sz w:val="28"/>
          <w:szCs w:val="28"/>
        </w:rPr>
        <w:t>фио</w:t>
      </w:r>
      <w:r w:rsidR="00C23436">
        <w:rPr>
          <w:color w:val="000000"/>
          <w:sz w:val="28"/>
          <w:szCs w:val="28"/>
        </w:rPr>
        <w:t>, фио.</w:t>
      </w:r>
    </w:p>
    <w:p w:rsidR="00760561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</w:p>
    <w:p w:rsidR="00085A81" w:rsidRPr="00012F73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руководствуясь ст.ст.196-199 </w:t>
      </w:r>
      <w:r w:rsidRPr="00A52442">
        <w:rPr>
          <w:i/>
          <w:iCs/>
          <w:color w:val="000000"/>
          <w:sz w:val="28"/>
          <w:szCs w:val="28"/>
        </w:rPr>
        <w:t>Гражданского процессуального кодекса Российской Федерации,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BB524C" w:rsidRPr="00BB524C" w:rsidP="00BB524C">
      <w:pPr>
        <w:ind w:firstLine="708"/>
        <w:jc w:val="both"/>
        <w:rPr>
          <w:rFonts w:eastAsiaTheme="minorEastAsia"/>
          <w:sz w:val="28"/>
          <w:szCs w:val="28"/>
        </w:rPr>
      </w:pPr>
      <w:r w:rsidRPr="00BB524C">
        <w:rPr>
          <w:rFonts w:eastAsiaTheme="minorEastAsia"/>
          <w:sz w:val="28"/>
          <w:szCs w:val="28"/>
        </w:rPr>
        <w:t xml:space="preserve">Отказать в удовлетворении исковых требований </w:t>
      </w:r>
      <w:r w:rsidRPr="00E929F0" w:rsidR="00E929F0">
        <w:rPr>
          <w:rFonts w:eastAsiaTheme="minorEastAsia"/>
          <w:sz w:val="28"/>
          <w:szCs w:val="28"/>
        </w:rPr>
        <w:t>Егорова Сергея Александровича</w:t>
      </w:r>
      <w:r w:rsidRPr="00BB524C">
        <w:rPr>
          <w:rFonts w:eastAsiaTheme="minorEastAsia"/>
          <w:sz w:val="28"/>
          <w:szCs w:val="28"/>
        </w:rPr>
        <w:t xml:space="preserve"> к </w:t>
      </w:r>
      <w:r w:rsidRPr="00BB524C" w:rsidR="00E929F0">
        <w:rPr>
          <w:color w:val="000000"/>
          <w:sz w:val="28"/>
          <w:szCs w:val="28"/>
        </w:rPr>
        <w:t>Страховому публичному акционерному обществу «РЕСО-Гарантия»</w:t>
      </w:r>
      <w:r w:rsidR="00E929F0">
        <w:rPr>
          <w:color w:val="000000"/>
          <w:sz w:val="28"/>
          <w:szCs w:val="28"/>
        </w:rPr>
        <w:t xml:space="preserve"> о защите прав потребителей</w:t>
      </w:r>
      <w:r w:rsidRPr="00BB524C">
        <w:rPr>
          <w:rFonts w:eastAsiaTheme="minorEastAsia"/>
          <w:sz w:val="28"/>
          <w:szCs w:val="28"/>
        </w:rPr>
        <w:t xml:space="preserve">.  </w:t>
      </w:r>
      <w:r w:rsidRPr="00BB524C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ab/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BB524C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BB524C" w:rsidRPr="00BB524C" w:rsidP="00BB524C">
      <w:pPr>
        <w:pStyle w:val="ListParagraph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>Мировой судья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  <w:t>подпись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  <w:t xml:space="preserve">Е.Л. 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>Бекенштейн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</w:p>
    <w:sectPr w:rsidSect="00F979D4">
      <w:footerReference w:type="even" r:id="rId4"/>
      <w:footerReference w:type="default" r:id="rId5"/>
      <w:pgSz w:w="11906" w:h="16838"/>
      <w:pgMar w:top="709" w:right="737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79D4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B4A"/>
    <w:multiLevelType w:val="hybridMultilevel"/>
    <w:tmpl w:val="0668FE80"/>
    <w:lvl w:ilvl="0">
      <w:start w:val="8"/>
      <w:numFmt w:val="decimalZero"/>
      <w:lvlText w:val="%1"/>
      <w:lvlJc w:val="left"/>
      <w:pPr>
        <w:ind w:left="114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DC332C"/>
    <w:multiLevelType w:val="multilevel"/>
    <w:tmpl w:val="AF003832"/>
    <w:lvl w:ilvl="0">
      <w:start w:val="2019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50D1493"/>
    <w:multiLevelType w:val="multilevel"/>
    <w:tmpl w:val="19EE36CA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961A76"/>
    <w:multiLevelType w:val="multilevel"/>
    <w:tmpl w:val="CDF4A4D6"/>
    <w:lvl w:ilvl="0">
      <w:start w:val="2019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847FD2"/>
    <w:multiLevelType w:val="multilevel"/>
    <w:tmpl w:val="BDB6A74C"/>
    <w:lvl w:ilvl="0">
      <w:start w:val="2020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5A36EB1"/>
    <w:multiLevelType w:val="multilevel"/>
    <w:tmpl w:val="75D6F8E6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6985512"/>
    <w:multiLevelType w:val="multilevel"/>
    <w:tmpl w:val="97DEB6B4"/>
    <w:lvl w:ilvl="0">
      <w:start w:val="2020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5B32B2"/>
    <w:multiLevelType w:val="multilevel"/>
    <w:tmpl w:val="24260F2E"/>
    <w:lvl w:ilvl="0">
      <w:start w:val="2020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9B623A"/>
    <w:multiLevelType w:val="multilevel"/>
    <w:tmpl w:val="22EAB392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E464AC"/>
    <w:multiLevelType w:val="hybridMultilevel"/>
    <w:tmpl w:val="395CFED0"/>
    <w:lvl w:ilvl="0">
      <w:start w:val="27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74884"/>
    <w:multiLevelType w:val="multilevel"/>
    <w:tmpl w:val="6E508CFA"/>
    <w:lvl w:ilvl="0">
      <w:start w:val="2019"/>
      <w:numFmt w:val="decimal"/>
      <w:lvlText w:val="1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18FB"/>
    <w:rsid w:val="00012F73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2C96"/>
    <w:rsid w:val="00084B20"/>
    <w:rsid w:val="00084CA7"/>
    <w:rsid w:val="00085157"/>
    <w:rsid w:val="00085A81"/>
    <w:rsid w:val="000905BE"/>
    <w:rsid w:val="00091535"/>
    <w:rsid w:val="000A2381"/>
    <w:rsid w:val="000B207C"/>
    <w:rsid w:val="000D1AB9"/>
    <w:rsid w:val="000F09F4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7788B"/>
    <w:rsid w:val="0028741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769C5"/>
    <w:rsid w:val="003800FE"/>
    <w:rsid w:val="00386A2C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43CEE"/>
    <w:rsid w:val="00453A8B"/>
    <w:rsid w:val="00480659"/>
    <w:rsid w:val="004A0DB0"/>
    <w:rsid w:val="004A25E5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80520"/>
    <w:rsid w:val="00591E36"/>
    <w:rsid w:val="00594D90"/>
    <w:rsid w:val="005C076D"/>
    <w:rsid w:val="005C1D07"/>
    <w:rsid w:val="005D6AED"/>
    <w:rsid w:val="005D6C22"/>
    <w:rsid w:val="005F076D"/>
    <w:rsid w:val="005F76DB"/>
    <w:rsid w:val="00611FDA"/>
    <w:rsid w:val="006214CE"/>
    <w:rsid w:val="006372E0"/>
    <w:rsid w:val="006408E4"/>
    <w:rsid w:val="00641314"/>
    <w:rsid w:val="006661EE"/>
    <w:rsid w:val="00676998"/>
    <w:rsid w:val="00680DC7"/>
    <w:rsid w:val="00682072"/>
    <w:rsid w:val="00682F9F"/>
    <w:rsid w:val="00693124"/>
    <w:rsid w:val="006A52A1"/>
    <w:rsid w:val="006C02C5"/>
    <w:rsid w:val="006D1A64"/>
    <w:rsid w:val="006D1BDC"/>
    <w:rsid w:val="006D7066"/>
    <w:rsid w:val="006F0515"/>
    <w:rsid w:val="00706770"/>
    <w:rsid w:val="00706951"/>
    <w:rsid w:val="007322F6"/>
    <w:rsid w:val="00745813"/>
    <w:rsid w:val="007458B2"/>
    <w:rsid w:val="00760561"/>
    <w:rsid w:val="00761EBE"/>
    <w:rsid w:val="00786AAE"/>
    <w:rsid w:val="00792CCE"/>
    <w:rsid w:val="00796950"/>
    <w:rsid w:val="007A0724"/>
    <w:rsid w:val="007A1E13"/>
    <w:rsid w:val="007A21F3"/>
    <w:rsid w:val="007B0754"/>
    <w:rsid w:val="007B2190"/>
    <w:rsid w:val="007C46B6"/>
    <w:rsid w:val="007C5F67"/>
    <w:rsid w:val="007C693A"/>
    <w:rsid w:val="007D0FFE"/>
    <w:rsid w:val="007D57EE"/>
    <w:rsid w:val="007E5EC7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21B4"/>
    <w:rsid w:val="008E361F"/>
    <w:rsid w:val="00941CFF"/>
    <w:rsid w:val="00950BA9"/>
    <w:rsid w:val="0096150B"/>
    <w:rsid w:val="00965B46"/>
    <w:rsid w:val="00967459"/>
    <w:rsid w:val="009A163F"/>
    <w:rsid w:val="009A79A9"/>
    <w:rsid w:val="009B3BDD"/>
    <w:rsid w:val="009D5EBF"/>
    <w:rsid w:val="009E3E06"/>
    <w:rsid w:val="009F39C4"/>
    <w:rsid w:val="00A02D33"/>
    <w:rsid w:val="00A07C5C"/>
    <w:rsid w:val="00A25F55"/>
    <w:rsid w:val="00A44FF1"/>
    <w:rsid w:val="00A52442"/>
    <w:rsid w:val="00A54C5D"/>
    <w:rsid w:val="00A618D8"/>
    <w:rsid w:val="00AB162E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87D09"/>
    <w:rsid w:val="00BA41FB"/>
    <w:rsid w:val="00BB524C"/>
    <w:rsid w:val="00BC465F"/>
    <w:rsid w:val="00C036CF"/>
    <w:rsid w:val="00C13004"/>
    <w:rsid w:val="00C23436"/>
    <w:rsid w:val="00C42FA2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4B15"/>
    <w:rsid w:val="00D25FD7"/>
    <w:rsid w:val="00D267C8"/>
    <w:rsid w:val="00D4305B"/>
    <w:rsid w:val="00D434F6"/>
    <w:rsid w:val="00D47E9A"/>
    <w:rsid w:val="00D66676"/>
    <w:rsid w:val="00D674CA"/>
    <w:rsid w:val="00DA0EDC"/>
    <w:rsid w:val="00DA531B"/>
    <w:rsid w:val="00DB63A1"/>
    <w:rsid w:val="00DD72F0"/>
    <w:rsid w:val="00DF77E4"/>
    <w:rsid w:val="00E06E6A"/>
    <w:rsid w:val="00E26EAC"/>
    <w:rsid w:val="00E30300"/>
    <w:rsid w:val="00E5518C"/>
    <w:rsid w:val="00E57C49"/>
    <w:rsid w:val="00E63902"/>
    <w:rsid w:val="00E70474"/>
    <w:rsid w:val="00E70DB2"/>
    <w:rsid w:val="00E929F0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36345"/>
    <w:rsid w:val="00F451A4"/>
    <w:rsid w:val="00F7274E"/>
    <w:rsid w:val="00F75662"/>
    <w:rsid w:val="00F979D4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082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1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8FB"/>
    <w:pPr>
      <w:widowControl w:val="0"/>
      <w:shd w:val="clear" w:color="auto" w:fill="FFFFFF"/>
      <w:spacing w:line="437" w:lineRule="exact"/>
      <w:jc w:val="both"/>
    </w:pPr>
    <w:rPr>
      <w:sz w:val="22"/>
      <w:szCs w:val="22"/>
      <w:lang w:eastAsia="en-US"/>
    </w:rPr>
  </w:style>
  <w:style w:type="character" w:customStyle="1" w:styleId="a2">
    <w:name w:val="Колонтитул_"/>
    <w:basedOn w:val="DefaultParagraphFont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