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C77" w:rsidRPr="00EE4E68" w:rsidP="00227C7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4E68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 2-99-424/2020</w:t>
      </w:r>
    </w:p>
    <w:p w:rsidR="00227C77" w:rsidRPr="00EE4E68" w:rsidP="00227C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7C77" w:rsidRPr="00EE4E68" w:rsidP="00227C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4E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Р Е Ш Е Н И Е</w:t>
      </w:r>
    </w:p>
    <w:p w:rsidR="00227C77" w:rsidRPr="00EE4E68" w:rsidP="00227C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E4E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Именем Российской Федерации</w:t>
      </w:r>
    </w:p>
    <w:p w:rsidR="00227C77" w:rsidRPr="00EE4E68" w:rsidP="00227C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4E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(Резолютивная часть)</w:t>
      </w:r>
    </w:p>
    <w:p w:rsidR="00227C77" w:rsidRPr="00EE4E68" w:rsidP="00227C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7C77" w:rsidRPr="00EE4E68" w:rsidP="00227C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4E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г. Ялта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EE4E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01 декабря  2020 года</w:t>
      </w:r>
    </w:p>
    <w:p w:rsidR="00227C77" w:rsidP="00227C7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27C77" w:rsidRPr="00EE4E68" w:rsidP="00227C7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E68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 судебного участка № 99 Ялтинского судебного района (городской округ Ялта) Республики Крым Переверзева О.В., при помощнике Керенской А.А.,</w:t>
      </w:r>
    </w:p>
    <w:p w:rsidR="00227C77" w:rsidRPr="00EE4E68" w:rsidP="00227C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E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EE4E68">
        <w:rPr>
          <w:rFonts w:ascii="Times New Roman" w:hAnsi="Times New Roman"/>
          <w:sz w:val="28"/>
          <w:szCs w:val="28"/>
          <w:lang w:eastAsia="uk-UA"/>
        </w:rPr>
        <w:t xml:space="preserve">Общества с ограниченной ответственностью «Конструктив» к </w:t>
      </w:r>
      <w:r w:rsidRPr="00EE4E68">
        <w:rPr>
          <w:rFonts w:ascii="Times New Roman" w:hAnsi="Times New Roman"/>
          <w:sz w:val="28"/>
          <w:szCs w:val="28"/>
          <w:lang w:eastAsia="uk-UA"/>
        </w:rPr>
        <w:t>Кискину</w:t>
      </w:r>
      <w:r w:rsidRPr="00EE4E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</w:rPr>
        <w:t xml:space="preserve"> </w:t>
      </w:r>
      <w:r w:rsidRPr="00EE4E68">
        <w:rPr>
          <w:rFonts w:ascii="Times New Roman" w:hAnsi="Times New Roman"/>
          <w:sz w:val="28"/>
          <w:szCs w:val="28"/>
          <w:lang w:eastAsia="uk-UA"/>
        </w:rPr>
        <w:t xml:space="preserve">о взыскании задолженности по договору </w:t>
      </w:r>
      <w:r w:rsidRPr="00EE4E68">
        <w:rPr>
          <w:rFonts w:ascii="Times New Roman" w:hAnsi="Times New Roman"/>
          <w:sz w:val="28"/>
          <w:szCs w:val="28"/>
          <w:lang w:eastAsia="uk-UA"/>
        </w:rPr>
        <w:t>микрозайма</w:t>
      </w:r>
      <w:r w:rsidRPr="00EE4E68">
        <w:rPr>
          <w:rFonts w:ascii="Times New Roman" w:hAnsi="Times New Roman"/>
          <w:sz w:val="28"/>
          <w:szCs w:val="28"/>
          <w:lang w:eastAsia="uk-UA"/>
        </w:rPr>
        <w:t>,</w:t>
      </w:r>
    </w:p>
    <w:p w:rsidR="00227C77" w:rsidRPr="00EE4E68" w:rsidP="00227C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E4E6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руководствуясь ст.ст.196-199  Гражданского процессуального кодекса Российской Федерации, </w:t>
      </w:r>
    </w:p>
    <w:p w:rsidR="00227C77" w:rsidRPr="00EE4E68" w:rsidP="00227C7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E4E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РЕШИЛ:</w:t>
      </w:r>
    </w:p>
    <w:p w:rsidR="00227C77" w:rsidRPr="00EE4E68" w:rsidP="00227C7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7C77" w:rsidRPr="00EE4E68" w:rsidP="00227C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4E68">
        <w:rPr>
          <w:rFonts w:ascii="Times New Roman" w:hAnsi="Times New Roman"/>
          <w:sz w:val="28"/>
          <w:szCs w:val="28"/>
        </w:rPr>
        <w:t xml:space="preserve">В иске </w:t>
      </w:r>
      <w:r w:rsidRPr="00EE4E68">
        <w:rPr>
          <w:rFonts w:ascii="Times New Roman" w:hAnsi="Times New Roman"/>
          <w:sz w:val="28"/>
          <w:szCs w:val="28"/>
          <w:lang w:eastAsia="uk-UA"/>
        </w:rPr>
        <w:t xml:space="preserve">Общества с ограниченной ответственностью «Конструктив» к </w:t>
      </w:r>
      <w:r w:rsidRPr="00EE4E68">
        <w:rPr>
          <w:rFonts w:ascii="Times New Roman" w:hAnsi="Times New Roman"/>
          <w:sz w:val="28"/>
          <w:szCs w:val="28"/>
          <w:lang w:eastAsia="uk-UA"/>
        </w:rPr>
        <w:t>Кискину</w:t>
      </w:r>
      <w:r w:rsidRPr="00EE4E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ДАННЫЕ»</w:t>
      </w:r>
      <w:r w:rsidRPr="00EE4E68">
        <w:rPr>
          <w:rFonts w:ascii="Times New Roman" w:hAnsi="Times New Roman"/>
          <w:sz w:val="28"/>
          <w:szCs w:val="28"/>
          <w:lang w:eastAsia="uk-UA"/>
        </w:rPr>
        <w:t>о</w:t>
      </w:r>
      <w:r w:rsidRPr="00EE4E68">
        <w:rPr>
          <w:rFonts w:ascii="Times New Roman" w:hAnsi="Times New Roman"/>
          <w:sz w:val="28"/>
          <w:szCs w:val="28"/>
          <w:lang w:eastAsia="uk-UA"/>
        </w:rPr>
        <w:t xml:space="preserve"> взыскании задолженности по договору </w:t>
      </w:r>
      <w:r w:rsidRPr="00EE4E68">
        <w:rPr>
          <w:rFonts w:ascii="Times New Roman" w:hAnsi="Times New Roman"/>
          <w:sz w:val="28"/>
          <w:szCs w:val="28"/>
          <w:lang w:eastAsia="uk-UA"/>
        </w:rPr>
        <w:t>микрозайма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E4E68">
        <w:rPr>
          <w:rFonts w:ascii="Times New Roman" w:hAnsi="Times New Roman"/>
          <w:sz w:val="28"/>
          <w:szCs w:val="28"/>
          <w:lang w:eastAsia="uk-UA"/>
        </w:rPr>
        <w:t>- отказать.</w:t>
      </w:r>
    </w:p>
    <w:p w:rsidR="00227C77" w:rsidRPr="00EE4E68" w:rsidP="00227C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4E68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7C77" w:rsidRPr="00EE4E68" w:rsidP="00227C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4E68">
        <w:rPr>
          <w:rFonts w:ascii="Times New Roman" w:hAnsi="Times New Roman" w:cs="Calibri"/>
          <w:sz w:val="28"/>
          <w:szCs w:val="28"/>
          <w:lang w:eastAsia="ru-RU"/>
        </w:rPr>
        <w:t>На решение суда может быть подана апелляционная жалоба в Ялтинский городской суд Республики Крым  в течение месяца со дня принятия решения в окончательной форме через мирового судью.</w:t>
      </w:r>
    </w:p>
    <w:p w:rsidR="00227C77" w:rsidRPr="00EE4E68" w:rsidP="00227C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7C77" w:rsidRPr="00EE4E68" w:rsidP="00227C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27C77" w:rsidRPr="00EE4E68" w:rsidP="00227C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E4E68">
        <w:rPr>
          <w:rFonts w:ascii="Times New Roman" w:hAnsi="Times New Roman"/>
          <w:bCs/>
          <w:sz w:val="28"/>
          <w:szCs w:val="28"/>
          <w:lang w:eastAsia="ru-RU"/>
        </w:rPr>
        <w:t>Мировой судья</w:t>
      </w:r>
      <w:r w:rsidRPr="00EE4E6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EE4E6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EE4E6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EE4E68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                         Переверзева О.В.</w:t>
      </w:r>
    </w:p>
    <w:p w:rsidR="00227C77" w:rsidP="00227C7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27C77" w:rsidRPr="00FD7B9A" w:rsidP="00227C7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227C77" w:rsidRPr="00FD7B9A" w:rsidP="00227C7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D6D84" w:rsidP="00227C77">
      <w:r>
        <w:rPr>
          <w:rFonts w:ascii="Times New Roman" w:hAnsi="Times New Roman"/>
          <w:b/>
        </w:rPr>
        <w:t xml:space="preserve"> 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 w:rsidSect="00A225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8D"/>
    <w:rsid w:val="00227C77"/>
    <w:rsid w:val="00CD6D84"/>
    <w:rsid w:val="00D1648D"/>
    <w:rsid w:val="00EE4E68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7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