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CD1AF8">
      <w:pPr>
        <w:jc w:val="right"/>
      </w:pPr>
      <w:r>
        <w:t>Дело № 1-1-12/2017</w:t>
      </w:r>
    </w:p>
    <w:p w:rsidR="00A77B3E"/>
    <w:p w:rsidR="00A77B3E" w:rsidP="00CD1AF8">
      <w:pPr>
        <w:jc w:val="center"/>
      </w:pPr>
      <w:r>
        <w:t>ПРИГОВОР</w:t>
      </w:r>
    </w:p>
    <w:p w:rsidR="00A77B3E" w:rsidP="00CD1AF8">
      <w:pPr>
        <w:jc w:val="center"/>
      </w:pPr>
      <w:r>
        <w:t>ИМЕНЕМ РОССИЙСКОЙ ФЕДЕРАЦИИ</w:t>
      </w:r>
    </w:p>
    <w:p w:rsidR="00A77B3E"/>
    <w:p w:rsidR="00A77B3E">
      <w:r>
        <w:t xml:space="preserve">Дата </w:t>
      </w:r>
      <w:r w:rsidR="00CD1AF8">
        <w:tab/>
      </w:r>
      <w:r w:rsidR="00CD1AF8">
        <w:tab/>
      </w:r>
      <w:r w:rsidR="00CD1AF8">
        <w:tab/>
      </w:r>
      <w:r w:rsidR="00CD1AF8">
        <w:tab/>
      </w:r>
      <w:r w:rsidR="00CD1AF8">
        <w:tab/>
      </w:r>
      <w:r w:rsidR="00CD1AF8">
        <w:tab/>
      </w:r>
      <w:r w:rsidR="00CD1AF8">
        <w:tab/>
        <w:t xml:space="preserve">   </w:t>
      </w:r>
      <w:r>
        <w:t xml:space="preserve">                             </w:t>
      </w:r>
      <w:r w:rsidR="00CD1AF8">
        <w:t>г. Симферополь</w:t>
      </w:r>
    </w:p>
    <w:p w:rsidR="00A77B3E"/>
    <w:p w:rsidR="00A77B3E" w:rsidP="00CD1AF8">
      <w:pPr>
        <w:jc w:val="both"/>
      </w:pPr>
      <w:r>
        <w:t xml:space="preserve">Мировой судья судебного участка № 1 Железнодорожного судебного района города Симферополь </w:t>
      </w:r>
      <w:r w:rsidR="00447F0A">
        <w:t>фио</w:t>
      </w:r>
      <w:r>
        <w:t>.,</w:t>
      </w:r>
    </w:p>
    <w:p w:rsidR="00A77B3E" w:rsidP="00CD1AF8">
      <w:pPr>
        <w:jc w:val="both"/>
      </w:pPr>
      <w:r>
        <w:t xml:space="preserve">при секретаре </w:t>
      </w:r>
      <w:r>
        <w:tab/>
      </w:r>
      <w:r>
        <w:tab/>
      </w:r>
      <w:r>
        <w:tab/>
      </w:r>
      <w:r>
        <w:tab/>
      </w:r>
      <w:r>
        <w:tab/>
      </w:r>
      <w:r>
        <w:tab/>
      </w:r>
      <w:r>
        <w:tab/>
      </w:r>
      <w:r w:rsidR="00447F0A">
        <w:t>фио</w:t>
      </w:r>
      <w:r>
        <w:t>.,</w:t>
      </w:r>
    </w:p>
    <w:p w:rsidR="00A77B3E" w:rsidP="00CD1AF8">
      <w:pPr>
        <w:jc w:val="both"/>
      </w:pPr>
      <w:r>
        <w:t xml:space="preserve">с участием государственного обвинителя – </w:t>
      </w:r>
      <w:r>
        <w:tab/>
      </w:r>
      <w:r>
        <w:tab/>
      </w:r>
      <w:r w:rsidR="00447F0A">
        <w:t>фио</w:t>
      </w:r>
      <w:r>
        <w:t>.,</w:t>
      </w:r>
    </w:p>
    <w:p w:rsidR="00A77B3E" w:rsidP="00CD1AF8">
      <w:pPr>
        <w:jc w:val="both"/>
      </w:pPr>
      <w:r>
        <w:t xml:space="preserve">потерпевшего –  </w:t>
      </w:r>
      <w:r>
        <w:tab/>
      </w:r>
      <w:r>
        <w:tab/>
      </w:r>
      <w:r>
        <w:tab/>
      </w:r>
      <w:r>
        <w:tab/>
      </w:r>
      <w:r>
        <w:tab/>
      </w:r>
      <w:r>
        <w:tab/>
      </w:r>
      <w:r>
        <w:tab/>
      </w:r>
      <w:r>
        <w:t>фио</w:t>
      </w:r>
      <w:r>
        <w:t>,</w:t>
      </w:r>
    </w:p>
    <w:p w:rsidR="00A77B3E" w:rsidP="00CD1AF8">
      <w:pPr>
        <w:jc w:val="both"/>
      </w:pPr>
      <w:r>
        <w:t xml:space="preserve">подсудимого – </w:t>
      </w:r>
      <w:r>
        <w:tab/>
      </w:r>
      <w:r>
        <w:tab/>
      </w:r>
      <w:r>
        <w:tab/>
      </w:r>
      <w:r>
        <w:tab/>
      </w:r>
      <w:r>
        <w:tab/>
      </w:r>
      <w:r>
        <w:tab/>
      </w:r>
      <w:r>
        <w:tab/>
      </w:r>
      <w:r w:rsidR="00447F0A">
        <w:t>фио</w:t>
      </w:r>
      <w:r>
        <w:t xml:space="preserve"> .</w:t>
      </w:r>
      <w:r>
        <w:t xml:space="preserve">, </w:t>
      </w:r>
    </w:p>
    <w:p w:rsidR="00A77B3E" w:rsidP="00CD1AF8">
      <w:pPr>
        <w:jc w:val="both"/>
      </w:pPr>
      <w:r>
        <w:t xml:space="preserve">защитника – </w:t>
      </w:r>
      <w:r>
        <w:tab/>
      </w:r>
      <w:r>
        <w:tab/>
      </w:r>
      <w:r>
        <w:tab/>
      </w:r>
      <w:r>
        <w:tab/>
      </w:r>
      <w:r>
        <w:tab/>
      </w:r>
      <w:r>
        <w:tab/>
      </w:r>
      <w:r>
        <w:tab/>
        <w:t xml:space="preserve">адвоката </w:t>
      </w:r>
      <w:r>
        <w:t>фио</w:t>
      </w:r>
      <w:r>
        <w:t>, представившего удостоверение №  от дата и ордер №  от дата,</w:t>
      </w:r>
    </w:p>
    <w:p w:rsidR="00A77B3E" w:rsidP="00CD1AF8">
      <w:pPr>
        <w:jc w:val="both"/>
      </w:pPr>
      <w:r>
        <w:t xml:space="preserve">рассмотрев в открытом судебном заседании в порядке особого судебного производства уголовное дело в отношении: </w:t>
      </w:r>
    </w:p>
    <w:p w:rsidR="00A77B3E" w:rsidP="00CD1AF8">
      <w:pPr>
        <w:jc w:val="both"/>
      </w:pPr>
      <w:r>
        <w:t>ф</w:t>
      </w:r>
      <w:r w:rsidR="00CD1AF8">
        <w:t>ио</w:t>
      </w:r>
      <w:r w:rsidR="00CD1AF8">
        <w:t>, паспортные данные, гражданина Российской Федерации, со  средним образованием, не женатого, на иждивении никого не имеющего, официально не трудоустроенного, зарегистрированного по адресу: адрес, проживающего по адресу: адрес, ранее судимого:</w:t>
      </w:r>
    </w:p>
    <w:p w:rsidR="00A77B3E" w:rsidP="00CD1AF8">
      <w:pPr>
        <w:jc w:val="both"/>
      </w:pPr>
      <w:r>
        <w:t xml:space="preserve">- дата </w:t>
      </w:r>
      <w:r w:rsidR="00447F0A">
        <w:t xml:space="preserve">адрес </w:t>
      </w:r>
      <w:r>
        <w:t xml:space="preserve"> по ч. 2 ст. 297 УК Украины к дата ... лишению свободы, на основании статьи 2 Закона Украины «Об амнистии в 2014 году» </w:t>
      </w:r>
      <w:r>
        <w:t>от</w:t>
      </w:r>
      <w:r>
        <w:t xml:space="preserve"> дата освобожден дата с не отбытым сроком дата ....</w:t>
      </w:r>
    </w:p>
    <w:p w:rsidR="00A77B3E" w:rsidP="00CD1AF8">
      <w:pPr>
        <w:jc w:val="both"/>
      </w:pPr>
      <w:r>
        <w:t>обвиняемого в совершении преступления, предусмотренного ч. 1 ст. 158 Уголовного Кодекса Российской Федерации,</w:t>
      </w:r>
    </w:p>
    <w:p w:rsidR="00A77B3E"/>
    <w:p w:rsidR="00A77B3E" w:rsidP="00CD1AF8">
      <w:pPr>
        <w:jc w:val="center"/>
      </w:pPr>
      <w:r>
        <w:t>УСТАНОВИЛ:</w:t>
      </w:r>
    </w:p>
    <w:p w:rsidR="00A77B3E"/>
    <w:p w:rsidR="00A77B3E" w:rsidP="00CD1AF8">
      <w:pPr>
        <w:jc w:val="both"/>
      </w:pPr>
      <w:r>
        <w:t>фио</w:t>
      </w:r>
      <w:r w:rsidR="00CD1AF8">
        <w:t xml:space="preserve"> совершил преступление, предусмотренное  ч. 1 ст. 158 УК РФ – кражу, то есть тайное хищение чужого имущества, при следующих обстоятельствах:</w:t>
      </w:r>
    </w:p>
    <w:p w:rsidR="00A77B3E" w:rsidP="00CD1AF8">
      <w:pPr>
        <w:jc w:val="both"/>
      </w:pPr>
      <w:r>
        <w:t xml:space="preserve">дата примерно в время, </w:t>
      </w:r>
      <w:r>
        <w:t>фио</w:t>
      </w:r>
      <w:r>
        <w:t xml:space="preserve"> находясь по месту проживания по адресу: адрес спальном помещении, по вышеуказанному адресу, на диване увидел мобильный телефон фирмы </w:t>
      </w:r>
      <w:r>
        <w:t>Prestigio</w:t>
      </w:r>
      <w:r>
        <w:t xml:space="preserve"> </w:t>
      </w:r>
      <w:r>
        <w:t>Wize</w:t>
      </w:r>
      <w:r>
        <w:t xml:space="preserve"> L3 в корпусе черного цвета, imei-1: 359719070021532, imei-2: 359719070021540 стоимостью сумма, на который была наклеена защитная пленка стоимостью сумма, принадлежащие </w:t>
      </w:r>
      <w:r>
        <w:t>фио</w:t>
      </w:r>
      <w:r>
        <w:t xml:space="preserve">, реализуя свой внезапно возникший умысел, направленный на тайное хищение имущества </w:t>
      </w:r>
      <w:r>
        <w:t>фио</w:t>
      </w:r>
      <w:r>
        <w:t xml:space="preserve">, пользуясь тем, что за его действиями никто не наблюдает, действуя умышленно из корыстных побуждений, с целью личного обогащения, путем свободного доступа, тайно похитил принадлежащий </w:t>
      </w:r>
      <w:r>
        <w:t>фио</w:t>
      </w:r>
      <w:r>
        <w:t xml:space="preserve"> мобильный телефон фирмы </w:t>
      </w:r>
      <w:r>
        <w:t>Prestigio</w:t>
      </w:r>
      <w:r>
        <w:t xml:space="preserve"> </w:t>
      </w:r>
      <w:r>
        <w:t>Wize</w:t>
      </w:r>
      <w:r>
        <w:t xml:space="preserve"> L3 в корпусе черного цвета, imei-1: 359719070021532, imei-2: 359719070021540 стоимостью сумма, на который была наклеена  защитная пленка стоимостью сумма, принадлежащие </w:t>
      </w:r>
      <w:r>
        <w:t>фио</w:t>
      </w:r>
      <w:r>
        <w:t xml:space="preserve"> С похищенным имуществом </w:t>
      </w:r>
      <w:r>
        <w:t>фио</w:t>
      </w:r>
      <w:r>
        <w:t xml:space="preserve"> покинул место совершения преступления, распорядившись им по собственному убеждению, тем самым  причинив своими действиями потерпевшему </w:t>
      </w:r>
      <w:r>
        <w:t>фио</w:t>
      </w:r>
      <w:r>
        <w:t xml:space="preserve"> материальный ущерб на общую сумму сумма.</w:t>
      </w:r>
    </w:p>
    <w:p w:rsidR="00A77B3E" w:rsidP="00CD1AF8">
      <w:pPr>
        <w:jc w:val="both"/>
      </w:pPr>
      <w:r>
        <w:t>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w:t>
      </w:r>
    </w:p>
    <w:p w:rsidR="00A77B3E" w:rsidP="00CD1AF8">
      <w:pPr>
        <w:jc w:val="both"/>
      </w:pPr>
      <w:r>
        <w:t xml:space="preserve">Подсудимый </w:t>
      </w:r>
      <w:r>
        <w:t>фио</w:t>
      </w:r>
      <w:r>
        <w:t xml:space="preserve">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w:t>
      </w:r>
    </w:p>
    <w:p w:rsidR="00A77B3E" w:rsidP="00CD1AF8">
      <w:pPr>
        <w:jc w:val="both"/>
      </w:pPr>
      <w:r>
        <w:t>Государственный обвинитель против заявленного ходатайства и применения особого порядка принятия судебного решения не возражал.</w:t>
      </w:r>
    </w:p>
    <w:p w:rsidR="00A77B3E" w:rsidP="00CD1AF8">
      <w:pPr>
        <w:jc w:val="both"/>
      </w:pPr>
      <w:r>
        <w:t xml:space="preserve">Потерпевший </w:t>
      </w:r>
      <w:r>
        <w:t>фио</w:t>
      </w:r>
      <w:r>
        <w:t xml:space="preserve"> представил заявление, в котором выразил  свое согласие на рассмотрение дела в особом порядке (</w:t>
      </w:r>
      <w:r>
        <w:t>л.д</w:t>
      </w:r>
      <w:r>
        <w:t xml:space="preserve">. 95).  </w:t>
      </w:r>
    </w:p>
    <w:p w:rsidR="00A77B3E" w:rsidP="00CD1AF8">
      <w:pPr>
        <w:jc w:val="both"/>
      </w:pPr>
      <w:r>
        <w:t xml:space="preserve">Законный представитель потерпевшего </w:t>
      </w:r>
      <w:r>
        <w:t>фио</w:t>
      </w:r>
      <w:r>
        <w:t xml:space="preserve"> также представил  заявление, в котором выразила свое согласие на рассмотрение дела в особом порядке (</w:t>
      </w:r>
      <w:r>
        <w:t>л.д</w:t>
      </w:r>
      <w:r>
        <w:t xml:space="preserve">. 97).  </w:t>
      </w:r>
    </w:p>
    <w:p w:rsidR="00A77B3E" w:rsidP="00CD1AF8">
      <w:pPr>
        <w:jc w:val="both"/>
      </w:pPr>
      <w:r>
        <w:t xml:space="preserve">В судебном заседании подсудимый </w:t>
      </w:r>
      <w:r>
        <w:t>фио</w:t>
      </w:r>
      <w:r>
        <w:t xml:space="preserve">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77B3E" w:rsidP="00CD1AF8">
      <w:pPr>
        <w:jc w:val="both"/>
      </w:pPr>
      <w: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t>фио</w:t>
      </w:r>
      <w:r>
        <w:t xml:space="preserve"> не оспаривал законность и допустимость имеющихся в деле доказательств и не заявил о нарушении прав подсудимого в ходе предварительного следствия.</w:t>
      </w:r>
    </w:p>
    <w:p w:rsidR="00A77B3E" w:rsidP="00CD1AF8">
      <w:pPr>
        <w:jc w:val="both"/>
      </w:pPr>
      <w:r>
        <w:t>При таких обстоятельствах суд считает, что имеются все основания для постановления приговора без проведения судебного разбирательства.</w:t>
      </w:r>
    </w:p>
    <w:p w:rsidR="00A77B3E" w:rsidP="00CD1AF8">
      <w:pPr>
        <w:jc w:val="both"/>
      </w:pPr>
      <w:r>
        <w:t xml:space="preserve">      Последствия постановления приговора в особом порядке принятия судебного решения подсудимому разъяснены судом и ему понятны.</w:t>
      </w:r>
    </w:p>
    <w:p w:rsidR="00A77B3E" w:rsidP="00CD1AF8">
      <w:pPr>
        <w:jc w:val="both"/>
      </w:pPr>
      <w:r>
        <w:t xml:space="preserve">Суд приходит к выводу, что обвинение, с которым согласился подсудимый </w:t>
      </w:r>
      <w:r>
        <w:t>фио</w:t>
      </w:r>
      <w:r>
        <w:t>,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A77B3E" w:rsidP="00CD1AF8">
      <w:pPr>
        <w:jc w:val="both"/>
      </w:pPr>
      <w:r>
        <w:t xml:space="preserve">Действия </w:t>
      </w:r>
      <w:r>
        <w:t>фио</w:t>
      </w:r>
      <w:r>
        <w:t xml:space="preserve"> подлежат квалификации по ч. 1 ст. 158 УК РФ, как кража, то есть тайное хищение чужого имущества.</w:t>
      </w:r>
    </w:p>
    <w:p w:rsidR="00A77B3E" w:rsidP="00CD1AF8">
      <w:pPr>
        <w:jc w:val="both"/>
      </w:pPr>
      <w: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sidP="00CD1AF8">
      <w:pPr>
        <w:jc w:val="both"/>
      </w:pPr>
      <w:r>
        <w:t xml:space="preserve">Совершенное </w:t>
      </w:r>
      <w:r>
        <w:t>фио</w:t>
      </w:r>
      <w:r>
        <w:t xml:space="preserve"> преступление в соответствии со ст. 15 УК РФ относится к преступлениям небольшой тяжести.</w:t>
      </w:r>
    </w:p>
    <w:p w:rsidR="00A77B3E" w:rsidP="00CD1AF8">
      <w:pPr>
        <w:jc w:val="both"/>
      </w:pPr>
      <w:r>
        <w:t xml:space="preserve">Судом также установлено, что </w:t>
      </w:r>
      <w:r>
        <w:t>фио</w:t>
      </w:r>
      <w:r>
        <w:t xml:space="preserve"> ранее судим (</w:t>
      </w:r>
      <w:r>
        <w:t>л.д</w:t>
      </w:r>
      <w:r>
        <w:t>. 80-81); на учете у врача-психиатра и врача-нарколога не состоит (</w:t>
      </w:r>
      <w:r>
        <w:t>л.д</w:t>
      </w:r>
      <w:r>
        <w:t>. 76), по месту жительства характеризуется с посредственной стороны (</w:t>
      </w:r>
      <w:r>
        <w:t>л.д</w:t>
      </w:r>
      <w:r>
        <w:t>. 77).</w:t>
      </w:r>
    </w:p>
    <w:p w:rsidR="00A77B3E" w:rsidP="00CD1AF8">
      <w:pPr>
        <w:jc w:val="both"/>
      </w:pPr>
      <w:r>
        <w:tab/>
        <w:t xml:space="preserve">Обстоятельствами, смягчающими наказание </w:t>
      </w:r>
      <w:r>
        <w:t>фио</w:t>
      </w:r>
      <w:r>
        <w:t xml:space="preserve"> суд признает в соответствии с ч. 2 ст. 61 УК РФ – признание вины, раскаяние в содеянном.</w:t>
      </w:r>
    </w:p>
    <w:p w:rsidR="00A77B3E" w:rsidP="00CD1AF8">
      <w:pPr>
        <w:jc w:val="both"/>
      </w:pPr>
      <w:r>
        <w:t>Обстоятельств, отягчающих наказание подсудимого, в соответствии со   ст. 63 УК РФ судом не установлено.</w:t>
      </w:r>
    </w:p>
    <w:p w:rsidR="00A77B3E" w:rsidP="00CD1AF8">
      <w:pPr>
        <w:jc w:val="both"/>
      </w:pPr>
      <w:r>
        <w:t xml:space="preserve">Принимая во внимание совокупность изложенных обстоятельств, суд приходит к выводу о том, что цели наказания, предусмотренные ст. 43 УК РФ, могут быть достигнуты при назначении </w:t>
      </w:r>
      <w:r>
        <w:t>фио</w:t>
      </w:r>
      <w:r>
        <w:t xml:space="preserve"> наказания в вид</w:t>
      </w:r>
      <w:r>
        <w:t xml:space="preserve">е обязательных работ, которое в полной мере будет содействовать его исправлению и предупреждению совершения новых преступлений. </w:t>
      </w:r>
    </w:p>
    <w:p w:rsidR="00A77B3E" w:rsidP="00CD1AF8">
      <w:pPr>
        <w:jc w:val="both"/>
      </w:pPr>
      <w:r>
        <w:t xml:space="preserve">Препятствий для назначения </w:t>
      </w:r>
      <w:r>
        <w:t>фио</w:t>
      </w:r>
      <w:r>
        <w:t xml:space="preserve"> данного вида наказания, с учётом положений ч. 4 ст. 49 УК РФ, судом не установлено.</w:t>
      </w:r>
    </w:p>
    <w:p w:rsidR="00A77B3E" w:rsidP="00CD1AF8">
      <w:pPr>
        <w:jc w:val="both"/>
      </w:pPr>
      <w:r>
        <w:t>Оснований для назначения менее строгого вида наказания, а также для применения положений ст. 64 УК РФ при назначении наказания подсудимому, суд не находит.</w:t>
      </w:r>
    </w:p>
    <w:p w:rsidR="00A77B3E" w:rsidP="00CD1AF8">
      <w:pPr>
        <w:jc w:val="both"/>
      </w:pPr>
      <w:r>
        <w:t>Гражданский иск к подсудимому не предъявлен.</w:t>
      </w:r>
    </w:p>
    <w:p w:rsidR="00A77B3E" w:rsidP="00CD1AF8">
      <w:pPr>
        <w:jc w:val="both"/>
      </w:pPr>
      <w:r>
        <w:t xml:space="preserve">Вещественные доказательства – мобильный телефон </w:t>
      </w:r>
      <w:r>
        <w:t>Prestigio</w:t>
      </w:r>
      <w:r>
        <w:t xml:space="preserve"> </w:t>
      </w:r>
      <w:r>
        <w:t>Wize</w:t>
      </w:r>
      <w:r>
        <w:t xml:space="preserve"> L3 в корпусе черного цвета, imei-1: 359719070021532, imei-2: 359719070021540, переданные на хранение законному представителю потерпевшего            </w:t>
      </w:r>
      <w:r>
        <w:t>фио</w:t>
      </w:r>
      <w:r>
        <w:t xml:space="preserve"> под сохранную расписку (</w:t>
      </w:r>
      <w:r>
        <w:t>л.д</w:t>
      </w:r>
      <w:r>
        <w:t>. 45), необходимо оставить ему по принадлежности.</w:t>
      </w:r>
    </w:p>
    <w:p w:rsidR="00A77B3E" w:rsidP="00CD1AF8">
      <w:pPr>
        <w:jc w:val="both"/>
      </w:pPr>
      <w:r>
        <w:t xml:space="preserve">В связи с проведением судебного разбирательства по делу в особом порядке по правилам главы 40 УПК РФ, процессуальные издержки взысканию с </w:t>
      </w:r>
      <w:r>
        <w:t>фио</w:t>
      </w:r>
      <w:r>
        <w:t xml:space="preserve"> не подлежат.    </w:t>
      </w:r>
    </w:p>
    <w:p w:rsidR="00A77B3E" w:rsidP="00CD1AF8">
      <w:pPr>
        <w:jc w:val="both"/>
      </w:pPr>
      <w:r>
        <w:t xml:space="preserve">На основании изложенного и руководствуясь ст. ст. 303-304, 307-309, 316 317 УПК РФ, мировой судья, -   </w:t>
      </w:r>
    </w:p>
    <w:p w:rsidR="00A77B3E" w:rsidP="00CD1AF8">
      <w:pPr>
        <w:jc w:val="both"/>
      </w:pPr>
      <w:r>
        <w:t xml:space="preserve"> </w:t>
      </w:r>
    </w:p>
    <w:p w:rsidR="00A77B3E" w:rsidP="00CD1AF8">
      <w:pPr>
        <w:jc w:val="center"/>
      </w:pPr>
      <w:r>
        <w:t>ПРИГОВОРИЛ:</w:t>
      </w:r>
    </w:p>
    <w:p w:rsidR="00A77B3E" w:rsidP="00CD1AF8">
      <w:pPr>
        <w:jc w:val="both"/>
      </w:pPr>
    </w:p>
    <w:p w:rsidR="00A77B3E" w:rsidP="00CD1AF8">
      <w:pPr>
        <w:jc w:val="both"/>
      </w:pPr>
      <w:r>
        <w:t xml:space="preserve">Признать </w:t>
      </w:r>
      <w:r w:rsidR="00447F0A">
        <w:t>ф</w:t>
      </w:r>
      <w:r>
        <w:t>ио</w:t>
      </w:r>
      <w:r>
        <w:t xml:space="preserve"> виновным в совершении преступления, предусмотренного ч. 1 ст. 158 УК РФ и назначить ему наказание в виде обязательных работ на срок 180 (сто восемьдесят) часов.</w:t>
      </w:r>
    </w:p>
    <w:p w:rsidR="00A77B3E" w:rsidP="00CD1AF8">
      <w:pPr>
        <w:jc w:val="both"/>
      </w:pPr>
      <w:r>
        <w:t xml:space="preserve"> 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rsidP="00CD1AF8">
      <w:pPr>
        <w:jc w:val="both"/>
      </w:pPr>
      <w:r>
        <w:t xml:space="preserve">Меру процессуального принуждения в отношении </w:t>
      </w:r>
      <w:r w:rsidR="00447F0A">
        <w:t>ф</w:t>
      </w:r>
      <w:r>
        <w:t>ио</w:t>
      </w:r>
      <w:r>
        <w:t xml:space="preserve"> в виде обязательства о явке до вступления приговора в законную силу оставить без изменений.  </w:t>
      </w:r>
    </w:p>
    <w:p w:rsidR="00A77B3E" w:rsidP="00CD1AF8">
      <w:pPr>
        <w:jc w:val="both"/>
      </w:pPr>
      <w:r>
        <w:t xml:space="preserve">Вещественное доказательство: </w:t>
      </w:r>
      <w:r>
        <w:t>Prestigio</w:t>
      </w:r>
      <w:r>
        <w:t xml:space="preserve"> </w:t>
      </w:r>
      <w:r>
        <w:t>Wize</w:t>
      </w:r>
      <w:r>
        <w:t xml:space="preserve"> L3 в корпусе черного цвета, imei-1:359719070021532, imei-2:359719070021540 – оставить по принадлежности законному представителю потерпевшего </w:t>
      </w:r>
      <w:r>
        <w:t>фио</w:t>
      </w:r>
    </w:p>
    <w:p w:rsidR="00A77B3E" w:rsidP="00CD1AF8">
      <w:pPr>
        <w:jc w:val="both"/>
      </w:pPr>
      <w:r>
        <w:t>Процессуальные издержки возместить за счет средств федерального бюджета.</w:t>
      </w:r>
    </w:p>
    <w:p w:rsidR="00A77B3E" w:rsidP="00CD1AF8">
      <w:pPr>
        <w:jc w:val="both"/>
      </w:pPr>
      <w: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w:t>
      </w:r>
    </w:p>
    <w:p w:rsidR="00A77B3E" w:rsidP="00CD1AF8">
      <w:pPr>
        <w:jc w:val="both"/>
      </w:pPr>
      <w:r>
        <w:t>Обжалование приговора возможно только в части:</w:t>
      </w:r>
    </w:p>
    <w:p w:rsidR="00A77B3E" w:rsidP="00CD1AF8">
      <w:pPr>
        <w:jc w:val="both"/>
      </w:pPr>
      <w:r>
        <w:t xml:space="preserve">- нарушения уголовно-процессуального закона, </w:t>
      </w:r>
    </w:p>
    <w:p w:rsidR="00A77B3E" w:rsidP="00CD1AF8">
      <w:pPr>
        <w:jc w:val="both"/>
      </w:pPr>
      <w:r>
        <w:t>- неправильности применения закона,</w:t>
      </w:r>
    </w:p>
    <w:p w:rsidR="00A77B3E" w:rsidP="00CD1AF8">
      <w:pPr>
        <w:jc w:val="both"/>
      </w:pPr>
      <w:r>
        <w:t>- несправедливости приговора.</w:t>
      </w:r>
    </w:p>
    <w:p w:rsidR="00A77B3E" w:rsidP="00CD1AF8">
      <w:pPr>
        <w:jc w:val="both"/>
      </w:pPr>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CD1AF8">
      <w:pPr>
        <w:jc w:val="both"/>
      </w:pPr>
      <w:r>
        <w:t xml:space="preserve">Разъяснить осужденному </w:t>
      </w:r>
      <w:r>
        <w:t>фио</w:t>
      </w:r>
      <w:r>
        <w:t xml:space="preserve">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sidP="00CD1AF8">
      <w:pPr>
        <w:jc w:val="both"/>
      </w:pPr>
    </w:p>
    <w:p w:rsidR="00A77B3E" w:rsidP="00CD1AF8">
      <w:pPr>
        <w:jc w:val="both"/>
      </w:pPr>
      <w:r>
        <w:t xml:space="preserve">Мировой судья                                                                     </w:t>
      </w:r>
    </w:p>
    <w:p w:rsidR="00A77B3E" w:rsidP="00CD1AF8">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