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219" w:rsidRPr="00C91352" w:rsidP="00C91352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7"/>
          <w:szCs w:val="27"/>
        </w:rPr>
      </w:pPr>
      <w:r w:rsidRPr="00C91352">
        <w:rPr>
          <w:rFonts w:ascii="Times New Roman" w:hAnsi="Times New Roman"/>
          <w:b w:val="0"/>
          <w:sz w:val="27"/>
          <w:szCs w:val="27"/>
        </w:rPr>
        <w:t>Дело № 1-1-</w:t>
      </w:r>
      <w:r w:rsidRPr="00C91352" w:rsidR="001D7EBC">
        <w:rPr>
          <w:rFonts w:ascii="Times New Roman" w:hAnsi="Times New Roman"/>
          <w:b w:val="0"/>
          <w:sz w:val="27"/>
          <w:szCs w:val="27"/>
        </w:rPr>
        <w:t>14</w:t>
      </w:r>
      <w:r w:rsidRPr="00C91352">
        <w:rPr>
          <w:rFonts w:ascii="Times New Roman" w:hAnsi="Times New Roman"/>
          <w:b w:val="0"/>
          <w:sz w:val="27"/>
          <w:szCs w:val="27"/>
        </w:rPr>
        <w:t>/20</w:t>
      </w:r>
      <w:r w:rsidRPr="00C91352" w:rsidR="00643C63">
        <w:rPr>
          <w:rFonts w:ascii="Times New Roman" w:hAnsi="Times New Roman"/>
          <w:b w:val="0"/>
          <w:sz w:val="27"/>
          <w:szCs w:val="27"/>
        </w:rPr>
        <w:t>2</w:t>
      </w:r>
      <w:r w:rsidRPr="00C91352" w:rsidR="00041C4F">
        <w:rPr>
          <w:rFonts w:ascii="Times New Roman" w:hAnsi="Times New Roman"/>
          <w:b w:val="0"/>
          <w:sz w:val="27"/>
          <w:szCs w:val="27"/>
        </w:rPr>
        <w:t>1</w:t>
      </w:r>
    </w:p>
    <w:p w:rsidR="00827219" w:rsidRPr="00C91352" w:rsidP="00C91352">
      <w:pPr>
        <w:pStyle w:val="NoSpacing"/>
        <w:jc w:val="center"/>
        <w:rPr>
          <w:sz w:val="27"/>
          <w:szCs w:val="27"/>
        </w:rPr>
      </w:pPr>
      <w:r w:rsidRPr="00C91352">
        <w:rPr>
          <w:sz w:val="27"/>
          <w:szCs w:val="27"/>
        </w:rPr>
        <w:t>ПОСТАНОВЛЕНИЕ</w:t>
      </w:r>
    </w:p>
    <w:p w:rsidR="00827219" w:rsidRPr="00C91352" w:rsidP="00C91352">
      <w:pPr>
        <w:pStyle w:val="NoSpacing"/>
        <w:jc w:val="center"/>
        <w:rPr>
          <w:sz w:val="27"/>
          <w:szCs w:val="27"/>
        </w:rPr>
      </w:pPr>
      <w:r w:rsidRPr="00C91352">
        <w:rPr>
          <w:sz w:val="27"/>
          <w:szCs w:val="27"/>
        </w:rPr>
        <w:t>о прекращении уголовного дела</w:t>
      </w:r>
    </w:p>
    <w:p w:rsidR="00827219" w:rsidRPr="00C91352" w:rsidP="00C91352">
      <w:pPr>
        <w:rPr>
          <w:sz w:val="27"/>
          <w:szCs w:val="27"/>
        </w:rPr>
      </w:pPr>
      <w:r w:rsidRPr="00C91352">
        <w:rPr>
          <w:sz w:val="27"/>
          <w:szCs w:val="27"/>
        </w:rPr>
        <w:t>29 июн</w:t>
      </w:r>
      <w:r w:rsidRPr="00C91352" w:rsidR="00026276">
        <w:rPr>
          <w:sz w:val="27"/>
          <w:szCs w:val="27"/>
        </w:rPr>
        <w:t>я</w:t>
      </w:r>
      <w:r w:rsidRPr="00C91352">
        <w:rPr>
          <w:sz w:val="27"/>
          <w:szCs w:val="27"/>
        </w:rPr>
        <w:t xml:space="preserve"> 20</w:t>
      </w:r>
      <w:r w:rsidRPr="00C91352" w:rsidR="00643C63">
        <w:rPr>
          <w:sz w:val="27"/>
          <w:szCs w:val="27"/>
        </w:rPr>
        <w:t>2</w:t>
      </w:r>
      <w:r w:rsidRPr="00C91352" w:rsidR="00041C4F">
        <w:rPr>
          <w:sz w:val="27"/>
          <w:szCs w:val="27"/>
        </w:rPr>
        <w:t>1</w:t>
      </w:r>
      <w:r w:rsidRPr="00C91352">
        <w:rPr>
          <w:sz w:val="27"/>
          <w:szCs w:val="27"/>
        </w:rPr>
        <w:t xml:space="preserve"> года</w:t>
      </w:r>
      <w:r w:rsidRPr="00C91352" w:rsidR="001753F9">
        <w:rPr>
          <w:sz w:val="27"/>
          <w:szCs w:val="27"/>
        </w:rPr>
        <w:tab/>
      </w:r>
      <w:r w:rsidRPr="00C91352" w:rsidR="001753F9">
        <w:rPr>
          <w:sz w:val="27"/>
          <w:szCs w:val="27"/>
        </w:rPr>
        <w:tab/>
      </w:r>
      <w:r w:rsidRPr="00C91352" w:rsidR="001753F9">
        <w:rPr>
          <w:sz w:val="27"/>
          <w:szCs w:val="27"/>
        </w:rPr>
        <w:tab/>
      </w:r>
      <w:r w:rsidRPr="00C91352" w:rsidR="001753F9">
        <w:rPr>
          <w:sz w:val="27"/>
          <w:szCs w:val="27"/>
        </w:rPr>
        <w:tab/>
      </w:r>
      <w:r w:rsidRPr="00C91352" w:rsidR="001753F9">
        <w:rPr>
          <w:sz w:val="27"/>
          <w:szCs w:val="27"/>
        </w:rPr>
        <w:tab/>
      </w:r>
      <w:r w:rsidRPr="00C91352" w:rsidR="001753F9">
        <w:rPr>
          <w:sz w:val="27"/>
          <w:szCs w:val="27"/>
        </w:rPr>
        <w:tab/>
      </w:r>
      <w:r w:rsidRPr="00C91352" w:rsidR="009408A7">
        <w:rPr>
          <w:sz w:val="27"/>
          <w:szCs w:val="27"/>
        </w:rPr>
        <w:tab/>
      </w:r>
      <w:r w:rsidRPr="00C91352" w:rsidR="00736CA5">
        <w:rPr>
          <w:sz w:val="27"/>
          <w:szCs w:val="27"/>
        </w:rPr>
        <w:tab/>
      </w:r>
      <w:r w:rsidRPr="00C91352">
        <w:rPr>
          <w:sz w:val="27"/>
          <w:szCs w:val="27"/>
        </w:rPr>
        <w:t>г. Симферополь</w:t>
      </w:r>
    </w:p>
    <w:p w:rsidR="00827219" w:rsidRPr="00C91352" w:rsidP="00C91352">
      <w:pPr>
        <w:pStyle w:val="p3"/>
        <w:rPr>
          <w:rStyle w:val="s11"/>
          <w:sz w:val="10"/>
          <w:szCs w:val="10"/>
        </w:rPr>
      </w:pPr>
    </w:p>
    <w:p w:rsidR="00827219" w:rsidRPr="00C91352" w:rsidP="00C9135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91352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Симферополь Республики Крым Щербина Д.С.</w:t>
      </w:r>
      <w:r w:rsidRPr="00C91352">
        <w:rPr>
          <w:sz w:val="27"/>
          <w:szCs w:val="27"/>
        </w:rPr>
        <w:t>,</w:t>
      </w:r>
    </w:p>
    <w:p w:rsidR="00827219" w:rsidRPr="00C91352" w:rsidP="00C91352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91352">
        <w:rPr>
          <w:sz w:val="27"/>
          <w:szCs w:val="27"/>
        </w:rPr>
        <w:t xml:space="preserve">при секретаре </w:t>
      </w:r>
      <w:r w:rsidRPr="00C91352">
        <w:rPr>
          <w:sz w:val="27"/>
          <w:szCs w:val="27"/>
        </w:rPr>
        <w:tab/>
      </w:r>
      <w:r w:rsidRPr="00C91352">
        <w:rPr>
          <w:sz w:val="27"/>
          <w:szCs w:val="27"/>
        </w:rPr>
        <w:tab/>
      </w:r>
      <w:r w:rsidRPr="00C91352">
        <w:rPr>
          <w:sz w:val="27"/>
          <w:szCs w:val="27"/>
        </w:rPr>
        <w:tab/>
      </w:r>
      <w:r w:rsidRPr="00C91352">
        <w:rPr>
          <w:sz w:val="27"/>
          <w:szCs w:val="27"/>
        </w:rPr>
        <w:tab/>
      </w:r>
      <w:r w:rsidRPr="00C91352">
        <w:rPr>
          <w:sz w:val="27"/>
          <w:szCs w:val="27"/>
        </w:rPr>
        <w:tab/>
      </w:r>
      <w:r w:rsidRPr="00C91352">
        <w:rPr>
          <w:sz w:val="27"/>
          <w:szCs w:val="27"/>
        </w:rPr>
        <w:tab/>
      </w:r>
      <w:r w:rsidRPr="00C91352" w:rsidR="00C02BCD">
        <w:rPr>
          <w:sz w:val="27"/>
          <w:szCs w:val="27"/>
        </w:rPr>
        <w:t>Жук И.А</w:t>
      </w:r>
      <w:r w:rsidRPr="00C91352">
        <w:rPr>
          <w:sz w:val="27"/>
          <w:szCs w:val="27"/>
        </w:rPr>
        <w:t>.,</w:t>
      </w:r>
    </w:p>
    <w:p w:rsidR="007B74CE" w:rsidRPr="00C91352" w:rsidP="00C91352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C91352">
        <w:rPr>
          <w:bCs/>
          <w:sz w:val="27"/>
          <w:szCs w:val="27"/>
        </w:rPr>
        <w:t>с участием государственн</w:t>
      </w:r>
      <w:r w:rsidRPr="00C91352" w:rsidR="001D7EBC">
        <w:rPr>
          <w:bCs/>
          <w:sz w:val="27"/>
          <w:szCs w:val="27"/>
        </w:rPr>
        <w:t>ых</w:t>
      </w:r>
      <w:r w:rsidRPr="00C91352">
        <w:rPr>
          <w:bCs/>
          <w:sz w:val="27"/>
          <w:szCs w:val="27"/>
        </w:rPr>
        <w:t xml:space="preserve"> обвинител</w:t>
      </w:r>
      <w:r w:rsidRPr="00C91352" w:rsidR="001D7EBC">
        <w:rPr>
          <w:bCs/>
          <w:sz w:val="27"/>
          <w:szCs w:val="27"/>
        </w:rPr>
        <w:t>ей</w:t>
      </w:r>
      <w:r w:rsidRPr="00C91352">
        <w:rPr>
          <w:bCs/>
          <w:sz w:val="27"/>
          <w:szCs w:val="27"/>
        </w:rPr>
        <w:t xml:space="preserve"> – </w:t>
      </w:r>
      <w:r w:rsidRPr="00C91352">
        <w:rPr>
          <w:bCs/>
          <w:sz w:val="27"/>
          <w:szCs w:val="27"/>
        </w:rPr>
        <w:tab/>
      </w:r>
      <w:r w:rsidRPr="00C91352" w:rsidR="001D7EBC">
        <w:rPr>
          <w:bCs/>
          <w:sz w:val="27"/>
          <w:szCs w:val="27"/>
        </w:rPr>
        <w:t>Ивашкевич В.В., Юхименко А.А.</w:t>
      </w:r>
      <w:r w:rsidRPr="00C91352">
        <w:rPr>
          <w:bCs/>
          <w:sz w:val="27"/>
          <w:szCs w:val="27"/>
        </w:rPr>
        <w:t xml:space="preserve">, </w:t>
      </w:r>
    </w:p>
    <w:p w:rsidR="00827219" w:rsidRPr="00C91352" w:rsidP="00C91352">
      <w:pPr>
        <w:tabs>
          <w:tab w:val="left" w:pos="-851"/>
        </w:tabs>
        <w:jc w:val="both"/>
        <w:rPr>
          <w:sz w:val="27"/>
          <w:szCs w:val="27"/>
        </w:rPr>
      </w:pPr>
      <w:r w:rsidRPr="00C91352">
        <w:rPr>
          <w:sz w:val="27"/>
          <w:szCs w:val="27"/>
        </w:rPr>
        <w:t>подсудимо</w:t>
      </w:r>
      <w:r w:rsidRPr="00C91352" w:rsidR="00223569">
        <w:rPr>
          <w:sz w:val="27"/>
          <w:szCs w:val="27"/>
        </w:rPr>
        <w:t>й</w:t>
      </w:r>
      <w:r w:rsidRPr="00C91352">
        <w:rPr>
          <w:sz w:val="27"/>
          <w:szCs w:val="27"/>
        </w:rPr>
        <w:t xml:space="preserve"> – </w:t>
      </w:r>
      <w:r w:rsidRPr="00C91352">
        <w:rPr>
          <w:sz w:val="27"/>
          <w:szCs w:val="27"/>
        </w:rPr>
        <w:tab/>
      </w:r>
      <w:r w:rsidRPr="00C91352">
        <w:rPr>
          <w:sz w:val="27"/>
          <w:szCs w:val="27"/>
        </w:rPr>
        <w:tab/>
      </w:r>
      <w:r w:rsidRPr="00C91352">
        <w:rPr>
          <w:sz w:val="27"/>
          <w:szCs w:val="27"/>
        </w:rPr>
        <w:tab/>
      </w:r>
      <w:r w:rsidRPr="00C91352">
        <w:rPr>
          <w:sz w:val="27"/>
          <w:szCs w:val="27"/>
        </w:rPr>
        <w:tab/>
      </w:r>
      <w:r w:rsidRPr="00C91352">
        <w:rPr>
          <w:sz w:val="27"/>
          <w:szCs w:val="27"/>
        </w:rPr>
        <w:tab/>
      </w:r>
      <w:r w:rsidRPr="00C91352">
        <w:rPr>
          <w:sz w:val="27"/>
          <w:szCs w:val="27"/>
        </w:rPr>
        <w:tab/>
      </w:r>
      <w:r w:rsidRPr="00C91352" w:rsidR="001D7EBC">
        <w:rPr>
          <w:sz w:val="27"/>
          <w:szCs w:val="27"/>
        </w:rPr>
        <w:t>Трифоновой Т.В.</w:t>
      </w:r>
      <w:r w:rsidRPr="00C91352">
        <w:rPr>
          <w:sz w:val="27"/>
          <w:szCs w:val="27"/>
        </w:rPr>
        <w:t xml:space="preserve">, </w:t>
      </w:r>
    </w:p>
    <w:p w:rsidR="00D5166D" w:rsidRPr="00C91352" w:rsidP="00C91352">
      <w:pPr>
        <w:tabs>
          <w:tab w:val="left" w:pos="-851"/>
        </w:tabs>
        <w:jc w:val="both"/>
        <w:rPr>
          <w:sz w:val="27"/>
          <w:szCs w:val="27"/>
        </w:rPr>
      </w:pPr>
      <w:r w:rsidRPr="00C91352">
        <w:rPr>
          <w:sz w:val="27"/>
          <w:szCs w:val="27"/>
        </w:rPr>
        <w:t xml:space="preserve">защитника – </w:t>
      </w:r>
      <w:r w:rsidRPr="00C91352">
        <w:rPr>
          <w:sz w:val="27"/>
          <w:szCs w:val="27"/>
        </w:rPr>
        <w:tab/>
      </w:r>
      <w:r w:rsidRPr="00C91352">
        <w:rPr>
          <w:sz w:val="27"/>
          <w:szCs w:val="27"/>
        </w:rPr>
        <w:tab/>
      </w:r>
      <w:r w:rsidRPr="00C91352">
        <w:rPr>
          <w:sz w:val="27"/>
          <w:szCs w:val="27"/>
        </w:rPr>
        <w:tab/>
      </w:r>
      <w:r w:rsidRPr="00C91352">
        <w:rPr>
          <w:sz w:val="27"/>
          <w:szCs w:val="27"/>
        </w:rPr>
        <w:tab/>
      </w:r>
      <w:r w:rsidRPr="00C91352">
        <w:rPr>
          <w:sz w:val="27"/>
          <w:szCs w:val="27"/>
        </w:rPr>
        <w:tab/>
      </w:r>
      <w:r w:rsidRPr="00C91352">
        <w:rPr>
          <w:sz w:val="27"/>
          <w:szCs w:val="27"/>
        </w:rPr>
        <w:tab/>
        <w:t xml:space="preserve">адвоката </w:t>
      </w:r>
      <w:r w:rsidRPr="00C91352" w:rsidR="001D7EBC">
        <w:rPr>
          <w:sz w:val="27"/>
          <w:szCs w:val="27"/>
        </w:rPr>
        <w:t>Афанасьева Е.С.</w:t>
      </w:r>
      <w:r w:rsidRPr="00C91352">
        <w:rPr>
          <w:sz w:val="27"/>
          <w:szCs w:val="27"/>
        </w:rPr>
        <w:t xml:space="preserve">, </w:t>
      </w:r>
    </w:p>
    <w:p w:rsidR="00D5166D" w:rsidRPr="00C91352" w:rsidP="00C91352">
      <w:pPr>
        <w:tabs>
          <w:tab w:val="left" w:pos="-851"/>
        </w:tabs>
        <w:jc w:val="both"/>
        <w:rPr>
          <w:sz w:val="27"/>
          <w:szCs w:val="27"/>
        </w:rPr>
      </w:pPr>
      <w:r w:rsidRPr="00C91352">
        <w:rPr>
          <w:sz w:val="27"/>
          <w:szCs w:val="27"/>
        </w:rPr>
        <w:t xml:space="preserve">представившего удостоверение № </w:t>
      </w:r>
      <w:r w:rsidRPr="009E3018" w:rsidR="009E3018">
        <w:rPr>
          <w:rFonts w:ascii="Cambria Math" w:hAnsi="Cambria Math" w:cs="Cambria Math"/>
          <w:sz w:val="27"/>
          <w:szCs w:val="27"/>
        </w:rPr>
        <w:t>⟨</w:t>
      </w:r>
      <w:r w:rsidRPr="009E3018" w:rsidR="009E3018">
        <w:rPr>
          <w:sz w:val="27"/>
          <w:szCs w:val="27"/>
        </w:rPr>
        <w:t>данные изъяты</w:t>
      </w:r>
      <w:r w:rsidRPr="009E3018" w:rsidR="009E3018">
        <w:rPr>
          <w:rFonts w:ascii="Cambria Math" w:hAnsi="Cambria Math" w:cs="Cambria Math"/>
          <w:sz w:val="27"/>
          <w:szCs w:val="27"/>
        </w:rPr>
        <w:t>⟩</w:t>
      </w:r>
      <w:r w:rsidRPr="009E3018" w:rsidR="009E3018">
        <w:rPr>
          <w:sz w:val="27"/>
          <w:szCs w:val="27"/>
        </w:rPr>
        <w:t xml:space="preserve"> </w:t>
      </w:r>
      <w:r w:rsidRPr="00C91352">
        <w:rPr>
          <w:sz w:val="27"/>
          <w:szCs w:val="27"/>
        </w:rPr>
        <w:t xml:space="preserve"> от </w:t>
      </w:r>
      <w:r w:rsidRPr="009E3018" w:rsidR="009E3018">
        <w:rPr>
          <w:rFonts w:ascii="Cambria Math" w:hAnsi="Cambria Math" w:cs="Cambria Math"/>
          <w:sz w:val="27"/>
          <w:szCs w:val="27"/>
        </w:rPr>
        <w:t>⟨</w:t>
      </w:r>
      <w:r w:rsidRPr="009E3018" w:rsidR="009E3018">
        <w:rPr>
          <w:sz w:val="27"/>
          <w:szCs w:val="27"/>
        </w:rPr>
        <w:t>данные изъяты</w:t>
      </w:r>
      <w:r w:rsidRPr="009E3018" w:rsidR="009E3018">
        <w:rPr>
          <w:rFonts w:ascii="Cambria Math" w:hAnsi="Cambria Math" w:cs="Cambria Math"/>
          <w:sz w:val="27"/>
          <w:szCs w:val="27"/>
        </w:rPr>
        <w:t>⟩</w:t>
      </w:r>
      <w:r w:rsidRPr="009E3018" w:rsidR="009E3018">
        <w:rPr>
          <w:sz w:val="27"/>
          <w:szCs w:val="27"/>
        </w:rPr>
        <w:t xml:space="preserve"> </w:t>
      </w:r>
      <w:r w:rsidRPr="00C91352">
        <w:rPr>
          <w:sz w:val="27"/>
          <w:szCs w:val="27"/>
        </w:rPr>
        <w:t>года</w:t>
      </w:r>
      <w:r w:rsidRPr="00C91352">
        <w:rPr>
          <w:sz w:val="27"/>
          <w:szCs w:val="27"/>
        </w:rPr>
        <w:t xml:space="preserve"> и ордер № </w:t>
      </w:r>
      <w:r w:rsidRPr="009E3018" w:rsidR="009E3018">
        <w:rPr>
          <w:rFonts w:ascii="Cambria Math" w:hAnsi="Cambria Math" w:cs="Cambria Math"/>
          <w:sz w:val="27"/>
          <w:szCs w:val="27"/>
        </w:rPr>
        <w:t>⟨</w:t>
      </w:r>
      <w:r w:rsidRPr="009E3018" w:rsidR="009E3018">
        <w:rPr>
          <w:sz w:val="27"/>
          <w:szCs w:val="27"/>
        </w:rPr>
        <w:t>данные изъяты</w:t>
      </w:r>
      <w:r w:rsidRPr="009E3018" w:rsidR="009E3018">
        <w:rPr>
          <w:rFonts w:ascii="Cambria Math" w:hAnsi="Cambria Math" w:cs="Cambria Math"/>
          <w:sz w:val="27"/>
          <w:szCs w:val="27"/>
        </w:rPr>
        <w:t>⟩</w:t>
      </w:r>
      <w:r w:rsidR="00C91352">
        <w:rPr>
          <w:sz w:val="27"/>
          <w:szCs w:val="27"/>
        </w:rPr>
        <w:t xml:space="preserve"> </w:t>
      </w:r>
      <w:r w:rsidRPr="00C91352">
        <w:rPr>
          <w:sz w:val="27"/>
          <w:szCs w:val="27"/>
        </w:rPr>
        <w:t xml:space="preserve">от </w:t>
      </w:r>
      <w:r w:rsidRPr="009E3018" w:rsidR="009E3018">
        <w:rPr>
          <w:rFonts w:ascii="Cambria Math" w:hAnsi="Cambria Math" w:cs="Cambria Math"/>
          <w:sz w:val="27"/>
          <w:szCs w:val="27"/>
        </w:rPr>
        <w:t>⟨</w:t>
      </w:r>
      <w:r w:rsidRPr="009E3018" w:rsidR="009E3018">
        <w:rPr>
          <w:sz w:val="27"/>
          <w:szCs w:val="27"/>
        </w:rPr>
        <w:t>данные изъяты</w:t>
      </w:r>
      <w:r w:rsidRPr="009E3018" w:rsidR="009E3018">
        <w:rPr>
          <w:rFonts w:ascii="Cambria Math" w:hAnsi="Cambria Math" w:cs="Cambria Math"/>
          <w:sz w:val="27"/>
          <w:szCs w:val="27"/>
        </w:rPr>
        <w:t>⟩</w:t>
      </w:r>
      <w:r w:rsidRPr="009E3018" w:rsidR="009E3018">
        <w:rPr>
          <w:sz w:val="27"/>
          <w:szCs w:val="27"/>
        </w:rPr>
        <w:t xml:space="preserve"> </w:t>
      </w:r>
      <w:r w:rsidRPr="00C91352">
        <w:rPr>
          <w:sz w:val="27"/>
          <w:szCs w:val="27"/>
        </w:rPr>
        <w:t>года,</w:t>
      </w:r>
    </w:p>
    <w:p w:rsidR="00827219" w:rsidRPr="00C91352" w:rsidP="00C91352">
      <w:pPr>
        <w:tabs>
          <w:tab w:val="left" w:pos="9180"/>
        </w:tabs>
        <w:jc w:val="both"/>
        <w:rPr>
          <w:sz w:val="27"/>
          <w:szCs w:val="27"/>
        </w:rPr>
      </w:pPr>
      <w:r w:rsidRPr="00C91352">
        <w:rPr>
          <w:sz w:val="27"/>
          <w:szCs w:val="27"/>
        </w:rPr>
        <w:t xml:space="preserve">рассмотрев в </w:t>
      </w:r>
      <w:r w:rsidRPr="00C91352" w:rsidR="00F80870">
        <w:rPr>
          <w:sz w:val="27"/>
          <w:szCs w:val="27"/>
        </w:rPr>
        <w:t>от</w:t>
      </w:r>
      <w:r w:rsidRPr="00C91352">
        <w:rPr>
          <w:sz w:val="27"/>
          <w:szCs w:val="27"/>
        </w:rPr>
        <w:t xml:space="preserve">крытом судебном заседании уголовное дело в отношении: </w:t>
      </w:r>
    </w:p>
    <w:p w:rsidR="00827219" w:rsidRPr="00C91352" w:rsidP="00C91352">
      <w:pPr>
        <w:tabs>
          <w:tab w:val="left" w:pos="9180"/>
        </w:tabs>
        <w:ind w:left="1701"/>
        <w:jc w:val="both"/>
        <w:rPr>
          <w:sz w:val="27"/>
          <w:szCs w:val="27"/>
        </w:rPr>
      </w:pPr>
      <w:r w:rsidRPr="00C91352">
        <w:rPr>
          <w:sz w:val="27"/>
          <w:szCs w:val="27"/>
        </w:rPr>
        <w:t>Трифоновой Татьяны Васильевны</w:t>
      </w:r>
      <w:r w:rsidRPr="00C91352" w:rsidR="00A66D39">
        <w:rPr>
          <w:sz w:val="27"/>
          <w:szCs w:val="27"/>
        </w:rPr>
        <w:t>,</w:t>
      </w:r>
    </w:p>
    <w:p w:rsidR="00B207AA" w:rsidRPr="00C91352" w:rsidP="00C91352">
      <w:pPr>
        <w:tabs>
          <w:tab w:val="left" w:pos="9180"/>
        </w:tabs>
        <w:ind w:left="1701"/>
        <w:jc w:val="both"/>
        <w:rPr>
          <w:sz w:val="27"/>
          <w:szCs w:val="27"/>
        </w:rPr>
      </w:pPr>
      <w:r w:rsidRPr="009E3018">
        <w:rPr>
          <w:rFonts w:ascii="Cambria Math" w:hAnsi="Cambria Math" w:cs="Cambria Math"/>
          <w:sz w:val="27"/>
          <w:szCs w:val="27"/>
        </w:rPr>
        <w:t>⟨</w:t>
      </w:r>
      <w:r w:rsidRPr="009E3018">
        <w:rPr>
          <w:sz w:val="27"/>
          <w:szCs w:val="27"/>
        </w:rPr>
        <w:t>данные изъяты</w:t>
      </w:r>
      <w:r w:rsidRPr="009E3018">
        <w:rPr>
          <w:rFonts w:ascii="Cambria Math" w:hAnsi="Cambria Math" w:cs="Cambria Math"/>
          <w:sz w:val="27"/>
          <w:szCs w:val="27"/>
        </w:rPr>
        <w:t>⟩</w:t>
      </w:r>
      <w:r w:rsidRPr="009E3018">
        <w:rPr>
          <w:sz w:val="27"/>
          <w:szCs w:val="27"/>
        </w:rPr>
        <w:t xml:space="preserve"> </w:t>
      </w:r>
      <w:r w:rsidRPr="00C91352" w:rsidR="00827219">
        <w:rPr>
          <w:sz w:val="27"/>
          <w:szCs w:val="27"/>
        </w:rPr>
        <w:t>года рождения, урожен</w:t>
      </w:r>
      <w:r w:rsidRPr="00C91352" w:rsidR="00026276">
        <w:rPr>
          <w:sz w:val="27"/>
          <w:szCs w:val="27"/>
        </w:rPr>
        <w:t>ки</w:t>
      </w:r>
      <w:r w:rsidRPr="00C91352" w:rsidR="00827219">
        <w:rPr>
          <w:sz w:val="27"/>
          <w:szCs w:val="27"/>
        </w:rPr>
        <w:t xml:space="preserve"> </w:t>
      </w:r>
      <w:r w:rsidRPr="009E3018">
        <w:rPr>
          <w:rFonts w:ascii="Cambria Math" w:hAnsi="Cambria Math" w:cs="Cambria Math"/>
          <w:sz w:val="27"/>
          <w:szCs w:val="27"/>
        </w:rPr>
        <w:t>⟨</w:t>
      </w:r>
      <w:r w:rsidRPr="009E3018">
        <w:rPr>
          <w:sz w:val="27"/>
          <w:szCs w:val="27"/>
        </w:rPr>
        <w:t>данные изъяты</w:t>
      </w:r>
      <w:r w:rsidRPr="009E3018">
        <w:rPr>
          <w:rFonts w:ascii="Cambria Math" w:hAnsi="Cambria Math" w:cs="Cambria Math"/>
          <w:sz w:val="27"/>
          <w:szCs w:val="27"/>
        </w:rPr>
        <w:t>⟩</w:t>
      </w:r>
      <w:r w:rsidRPr="00C91352" w:rsidR="00827219">
        <w:rPr>
          <w:sz w:val="27"/>
          <w:szCs w:val="27"/>
        </w:rPr>
        <w:t>, граждан</w:t>
      </w:r>
      <w:r w:rsidRPr="00C91352" w:rsidR="00026276">
        <w:rPr>
          <w:sz w:val="27"/>
          <w:szCs w:val="27"/>
        </w:rPr>
        <w:t>ки</w:t>
      </w:r>
      <w:r w:rsidRPr="00C91352" w:rsidR="00827219">
        <w:rPr>
          <w:sz w:val="27"/>
          <w:szCs w:val="27"/>
        </w:rPr>
        <w:t xml:space="preserve"> Российской Федерации, с</w:t>
      </w:r>
      <w:r w:rsidRPr="00C91352" w:rsidR="007837D1">
        <w:rPr>
          <w:sz w:val="27"/>
          <w:szCs w:val="27"/>
        </w:rPr>
        <w:t>о</w:t>
      </w:r>
      <w:r w:rsidRPr="00C91352" w:rsidR="00F21C2E">
        <w:rPr>
          <w:sz w:val="27"/>
          <w:szCs w:val="27"/>
        </w:rPr>
        <w:t xml:space="preserve"> </w:t>
      </w:r>
      <w:r w:rsidRPr="00C91352" w:rsidR="00026276">
        <w:rPr>
          <w:sz w:val="27"/>
          <w:szCs w:val="27"/>
        </w:rPr>
        <w:t>средн</w:t>
      </w:r>
      <w:r w:rsidRPr="00C91352" w:rsidR="00440964">
        <w:rPr>
          <w:sz w:val="27"/>
          <w:szCs w:val="27"/>
        </w:rPr>
        <w:t>и</w:t>
      </w:r>
      <w:r w:rsidRPr="00C91352" w:rsidR="008243FA">
        <w:rPr>
          <w:sz w:val="27"/>
          <w:szCs w:val="27"/>
        </w:rPr>
        <w:t>м</w:t>
      </w:r>
      <w:r w:rsidRPr="00C91352" w:rsidR="00C02BCD">
        <w:rPr>
          <w:sz w:val="27"/>
          <w:szCs w:val="27"/>
        </w:rPr>
        <w:t xml:space="preserve"> </w:t>
      </w:r>
      <w:r w:rsidRPr="00C91352" w:rsidR="00827219">
        <w:rPr>
          <w:sz w:val="27"/>
          <w:szCs w:val="27"/>
        </w:rPr>
        <w:t>образованием,</w:t>
      </w:r>
      <w:r w:rsidRPr="00C91352" w:rsidR="007837D1">
        <w:rPr>
          <w:sz w:val="27"/>
          <w:szCs w:val="27"/>
        </w:rPr>
        <w:t xml:space="preserve"> не</w:t>
      </w:r>
      <w:r w:rsidRPr="00C91352" w:rsidR="002B014A">
        <w:rPr>
          <w:sz w:val="27"/>
          <w:szCs w:val="27"/>
        </w:rPr>
        <w:t xml:space="preserve"> </w:t>
      </w:r>
      <w:r w:rsidRPr="00C91352" w:rsidR="00026276">
        <w:rPr>
          <w:sz w:val="27"/>
          <w:szCs w:val="27"/>
        </w:rPr>
        <w:t>замужем</w:t>
      </w:r>
      <w:r w:rsidRPr="00C91352" w:rsidR="00D61033">
        <w:rPr>
          <w:sz w:val="27"/>
          <w:szCs w:val="27"/>
        </w:rPr>
        <w:t>,</w:t>
      </w:r>
      <w:r w:rsidRPr="00C91352" w:rsidR="00F80870">
        <w:rPr>
          <w:sz w:val="27"/>
          <w:szCs w:val="27"/>
        </w:rPr>
        <w:t xml:space="preserve"> </w:t>
      </w:r>
      <w:r w:rsidRPr="00C91352" w:rsidR="007837D1">
        <w:rPr>
          <w:sz w:val="27"/>
          <w:szCs w:val="27"/>
        </w:rPr>
        <w:t>официаль</w:t>
      </w:r>
      <w:r w:rsidRPr="00C91352" w:rsidR="00F21C2E">
        <w:rPr>
          <w:sz w:val="27"/>
          <w:szCs w:val="27"/>
        </w:rPr>
        <w:t>но не</w:t>
      </w:r>
      <w:r w:rsidRPr="00C91352" w:rsidR="00825857">
        <w:rPr>
          <w:sz w:val="27"/>
          <w:szCs w:val="27"/>
        </w:rPr>
        <w:t xml:space="preserve"> трудоустроенно</w:t>
      </w:r>
      <w:r w:rsidRPr="00C91352" w:rsidR="00026276">
        <w:rPr>
          <w:sz w:val="27"/>
          <w:szCs w:val="27"/>
        </w:rPr>
        <w:t>й</w:t>
      </w:r>
      <w:r w:rsidRPr="00C91352" w:rsidR="000F5E30">
        <w:rPr>
          <w:sz w:val="27"/>
          <w:szCs w:val="27"/>
        </w:rPr>
        <w:t>,</w:t>
      </w:r>
      <w:r w:rsidRPr="00C91352" w:rsidR="00026276">
        <w:rPr>
          <w:sz w:val="27"/>
          <w:szCs w:val="27"/>
        </w:rPr>
        <w:t xml:space="preserve"> невоеннообязанной,</w:t>
      </w:r>
      <w:r w:rsidRPr="00C91352" w:rsidR="00827219">
        <w:rPr>
          <w:sz w:val="27"/>
          <w:szCs w:val="27"/>
        </w:rPr>
        <w:t xml:space="preserve"> зарегистрированно</w:t>
      </w:r>
      <w:r w:rsidRPr="00C91352" w:rsidR="00026276">
        <w:rPr>
          <w:sz w:val="27"/>
          <w:szCs w:val="27"/>
        </w:rPr>
        <w:t>й</w:t>
      </w:r>
      <w:r w:rsidRPr="00C91352" w:rsidR="00522EC0">
        <w:rPr>
          <w:sz w:val="27"/>
          <w:szCs w:val="27"/>
        </w:rPr>
        <w:t xml:space="preserve"> </w:t>
      </w:r>
      <w:r w:rsidRPr="00C91352" w:rsidR="007837D1">
        <w:rPr>
          <w:sz w:val="27"/>
          <w:szCs w:val="27"/>
        </w:rPr>
        <w:t>и</w:t>
      </w:r>
      <w:r w:rsidRPr="00C91352" w:rsidR="00827219">
        <w:rPr>
          <w:sz w:val="27"/>
          <w:szCs w:val="27"/>
        </w:rPr>
        <w:t xml:space="preserve"> проживающе</w:t>
      </w:r>
      <w:r w:rsidRPr="00C91352" w:rsidR="00026276">
        <w:rPr>
          <w:sz w:val="27"/>
          <w:szCs w:val="27"/>
        </w:rPr>
        <w:t>й</w:t>
      </w:r>
      <w:r w:rsidRPr="00C91352" w:rsidR="00827219">
        <w:rPr>
          <w:sz w:val="27"/>
          <w:szCs w:val="27"/>
        </w:rPr>
        <w:t xml:space="preserve"> по адресу: </w:t>
      </w:r>
      <w:r w:rsidRPr="009E3018">
        <w:rPr>
          <w:rFonts w:ascii="Cambria Math" w:hAnsi="Cambria Math" w:cs="Cambria Math"/>
          <w:sz w:val="27"/>
          <w:szCs w:val="27"/>
        </w:rPr>
        <w:t>⟨</w:t>
      </w:r>
      <w:r w:rsidRPr="009E3018">
        <w:rPr>
          <w:sz w:val="27"/>
          <w:szCs w:val="27"/>
        </w:rPr>
        <w:t>данные изъяты</w:t>
      </w:r>
      <w:r w:rsidRPr="009E3018">
        <w:rPr>
          <w:rFonts w:ascii="Cambria Math" w:hAnsi="Cambria Math" w:cs="Cambria Math"/>
          <w:sz w:val="27"/>
          <w:szCs w:val="27"/>
        </w:rPr>
        <w:t>⟩</w:t>
      </w:r>
      <w:r w:rsidRPr="00C91352" w:rsidR="00827219">
        <w:rPr>
          <w:sz w:val="27"/>
          <w:szCs w:val="27"/>
        </w:rPr>
        <w:t>, ранее судимо</w:t>
      </w:r>
      <w:r w:rsidRPr="00C91352" w:rsidR="00026276">
        <w:rPr>
          <w:sz w:val="27"/>
          <w:szCs w:val="27"/>
        </w:rPr>
        <w:t>й</w:t>
      </w:r>
      <w:r w:rsidRPr="00C91352">
        <w:rPr>
          <w:sz w:val="27"/>
          <w:szCs w:val="27"/>
        </w:rPr>
        <w:t>:</w:t>
      </w:r>
    </w:p>
    <w:p w:rsidR="00B207AA" w:rsidRPr="00C91352" w:rsidP="00C91352">
      <w:pPr>
        <w:pStyle w:val="20"/>
        <w:shd w:val="clear" w:color="auto" w:fill="auto"/>
        <w:tabs>
          <w:tab w:val="left" w:pos="-851"/>
        </w:tabs>
        <w:spacing w:before="0" w:line="240" w:lineRule="auto"/>
        <w:ind w:left="1985"/>
        <w:rPr>
          <w:sz w:val="24"/>
          <w:szCs w:val="24"/>
        </w:rPr>
      </w:pPr>
      <w:r w:rsidRPr="00C91352">
        <w:rPr>
          <w:sz w:val="24"/>
          <w:szCs w:val="24"/>
        </w:rPr>
        <w:t xml:space="preserve">- </w:t>
      </w:r>
      <w:r w:rsidRPr="00C91352">
        <w:rPr>
          <w:color w:val="000000"/>
          <w:sz w:val="24"/>
          <w:szCs w:val="24"/>
          <w:lang w:eastAsia="ru-RU" w:bidi="ru-RU"/>
        </w:rPr>
        <w:t>14.06.2013</w:t>
      </w:r>
      <w:r w:rsidRPr="00C91352" w:rsidR="00C91352">
        <w:rPr>
          <w:color w:val="000000"/>
          <w:sz w:val="24"/>
          <w:szCs w:val="24"/>
          <w:lang w:eastAsia="ru-RU" w:bidi="ru-RU"/>
        </w:rPr>
        <w:t>г.</w:t>
      </w:r>
      <w:r w:rsidRPr="00C91352">
        <w:rPr>
          <w:color w:val="000000"/>
          <w:sz w:val="24"/>
          <w:szCs w:val="24"/>
          <w:lang w:eastAsia="ru-RU" w:bidi="ru-RU"/>
        </w:rPr>
        <w:t xml:space="preserve"> Железнодорожным районным судом</w:t>
      </w:r>
      <w:r w:rsidRPr="00C91352" w:rsidR="00C91352">
        <w:rPr>
          <w:color w:val="000000"/>
          <w:sz w:val="24"/>
          <w:szCs w:val="24"/>
          <w:lang w:eastAsia="ru-RU" w:bidi="ru-RU"/>
        </w:rPr>
        <w:t xml:space="preserve"> </w:t>
      </w:r>
      <w:r w:rsidRPr="00C91352">
        <w:rPr>
          <w:color w:val="000000"/>
          <w:sz w:val="24"/>
          <w:szCs w:val="24"/>
          <w:lang w:eastAsia="ru-RU" w:bidi="ru-RU"/>
        </w:rPr>
        <w:t>г. Симферополя по ч.</w:t>
      </w:r>
      <w:r w:rsidRPr="00C91352" w:rsidR="00C91352">
        <w:rPr>
          <w:color w:val="000000"/>
          <w:sz w:val="24"/>
          <w:szCs w:val="24"/>
          <w:lang w:eastAsia="ru-RU" w:bidi="ru-RU"/>
        </w:rPr>
        <w:t xml:space="preserve"> </w:t>
      </w:r>
      <w:r w:rsidRPr="00C91352">
        <w:rPr>
          <w:color w:val="000000"/>
          <w:sz w:val="24"/>
          <w:szCs w:val="24"/>
          <w:lang w:eastAsia="ru-RU" w:bidi="ru-RU"/>
        </w:rPr>
        <w:t xml:space="preserve">2 </w:t>
      </w:r>
      <w:r w:rsidR="00C91352">
        <w:rPr>
          <w:color w:val="000000"/>
          <w:sz w:val="24"/>
          <w:szCs w:val="24"/>
          <w:lang w:eastAsia="ru-RU" w:bidi="ru-RU"/>
        </w:rPr>
        <w:t xml:space="preserve">     </w:t>
      </w:r>
      <w:r w:rsidRPr="00C91352">
        <w:rPr>
          <w:color w:val="000000"/>
          <w:sz w:val="24"/>
          <w:szCs w:val="24"/>
          <w:lang w:eastAsia="ru-RU" w:bidi="ru-RU"/>
        </w:rPr>
        <w:t>ст. 307 УК Украины,</w:t>
      </w:r>
      <w:r w:rsidRPr="00C91352" w:rsidR="00C91352">
        <w:rPr>
          <w:color w:val="000000"/>
          <w:sz w:val="24"/>
          <w:szCs w:val="24"/>
          <w:lang w:eastAsia="ru-RU" w:bidi="ru-RU"/>
        </w:rPr>
        <w:t xml:space="preserve"> к </w:t>
      </w:r>
      <w:r w:rsidRPr="00C91352">
        <w:rPr>
          <w:color w:val="000000"/>
          <w:sz w:val="24"/>
          <w:szCs w:val="24"/>
          <w:lang w:eastAsia="ru-RU" w:bidi="ru-RU"/>
        </w:rPr>
        <w:t>лишени</w:t>
      </w:r>
      <w:r w:rsidRPr="00C91352" w:rsidR="00C91352">
        <w:rPr>
          <w:color w:val="000000"/>
          <w:sz w:val="24"/>
          <w:szCs w:val="24"/>
          <w:lang w:eastAsia="ru-RU" w:bidi="ru-RU"/>
        </w:rPr>
        <w:t xml:space="preserve">ю </w:t>
      </w:r>
      <w:r w:rsidRPr="00C91352">
        <w:rPr>
          <w:color w:val="000000"/>
          <w:sz w:val="24"/>
          <w:szCs w:val="24"/>
          <w:lang w:eastAsia="ru-RU" w:bidi="ru-RU"/>
        </w:rPr>
        <w:t>свободы</w:t>
      </w:r>
      <w:r w:rsidRPr="00C91352" w:rsidR="00C91352">
        <w:rPr>
          <w:color w:val="000000"/>
          <w:sz w:val="24"/>
          <w:szCs w:val="24"/>
          <w:lang w:eastAsia="ru-RU" w:bidi="ru-RU"/>
        </w:rPr>
        <w:t xml:space="preserve"> </w:t>
      </w:r>
      <w:r w:rsidRPr="00C91352">
        <w:rPr>
          <w:color w:val="000000"/>
          <w:sz w:val="24"/>
          <w:szCs w:val="24"/>
          <w:lang w:eastAsia="ru-RU" w:bidi="ru-RU"/>
        </w:rPr>
        <w:t>на</w:t>
      </w:r>
      <w:r w:rsidRPr="00C91352" w:rsidR="00C91352">
        <w:rPr>
          <w:color w:val="000000"/>
          <w:sz w:val="24"/>
          <w:szCs w:val="24"/>
          <w:lang w:eastAsia="ru-RU" w:bidi="ru-RU"/>
        </w:rPr>
        <w:t xml:space="preserve"> </w:t>
      </w:r>
      <w:r w:rsidRPr="00C91352">
        <w:rPr>
          <w:color w:val="000000"/>
          <w:sz w:val="24"/>
          <w:szCs w:val="24"/>
          <w:lang w:eastAsia="ru-RU" w:bidi="ru-RU"/>
        </w:rPr>
        <w:t>срок</w:t>
      </w:r>
      <w:r w:rsidRPr="00C91352" w:rsidR="00C91352">
        <w:rPr>
          <w:color w:val="000000"/>
          <w:sz w:val="24"/>
          <w:szCs w:val="24"/>
          <w:lang w:eastAsia="ru-RU" w:bidi="ru-RU"/>
        </w:rPr>
        <w:t xml:space="preserve"> </w:t>
      </w:r>
      <w:r w:rsidRPr="00C91352">
        <w:rPr>
          <w:color w:val="000000"/>
          <w:sz w:val="24"/>
          <w:szCs w:val="24"/>
          <w:lang w:eastAsia="ru-RU" w:bidi="ru-RU"/>
        </w:rPr>
        <w:t>6</w:t>
      </w:r>
      <w:r w:rsidRPr="00C91352" w:rsidR="00C91352">
        <w:rPr>
          <w:color w:val="000000"/>
          <w:sz w:val="24"/>
          <w:szCs w:val="24"/>
          <w:lang w:eastAsia="ru-RU" w:bidi="ru-RU"/>
        </w:rPr>
        <w:t xml:space="preserve"> </w:t>
      </w:r>
      <w:r w:rsidRPr="00C91352">
        <w:rPr>
          <w:color w:val="000000"/>
          <w:sz w:val="24"/>
          <w:szCs w:val="24"/>
          <w:lang w:eastAsia="ru-RU" w:bidi="ru-RU"/>
        </w:rPr>
        <w:t>лет</w:t>
      </w:r>
      <w:r w:rsidRPr="00C91352" w:rsidR="00C91352">
        <w:rPr>
          <w:color w:val="000000"/>
          <w:sz w:val="24"/>
          <w:szCs w:val="24"/>
          <w:lang w:eastAsia="ru-RU" w:bidi="ru-RU"/>
        </w:rPr>
        <w:t xml:space="preserve"> </w:t>
      </w:r>
      <w:r w:rsidRPr="00C91352">
        <w:rPr>
          <w:color w:val="000000"/>
          <w:sz w:val="24"/>
          <w:szCs w:val="24"/>
          <w:lang w:eastAsia="ru-RU" w:bidi="ru-RU"/>
        </w:rPr>
        <w:t>6 месяцев</w:t>
      </w:r>
      <w:r w:rsidRPr="00C91352" w:rsidR="00C91352">
        <w:rPr>
          <w:color w:val="000000"/>
          <w:sz w:val="24"/>
          <w:szCs w:val="24"/>
          <w:lang w:eastAsia="ru-RU" w:bidi="ru-RU"/>
        </w:rPr>
        <w:t xml:space="preserve"> с </w:t>
      </w:r>
      <w:r w:rsidRPr="00C91352">
        <w:rPr>
          <w:color w:val="000000"/>
          <w:sz w:val="24"/>
          <w:szCs w:val="24"/>
          <w:lang w:eastAsia="ru-RU" w:bidi="ru-RU"/>
        </w:rPr>
        <w:t>конфискаци</w:t>
      </w:r>
      <w:r w:rsidRPr="00C91352" w:rsidR="00C91352">
        <w:rPr>
          <w:color w:val="000000"/>
          <w:sz w:val="24"/>
          <w:szCs w:val="24"/>
          <w:lang w:eastAsia="ru-RU" w:bidi="ru-RU"/>
        </w:rPr>
        <w:t xml:space="preserve">ей 1/4 </w:t>
      </w:r>
      <w:r w:rsidRPr="00C91352">
        <w:rPr>
          <w:color w:val="000000"/>
          <w:sz w:val="24"/>
          <w:szCs w:val="24"/>
          <w:lang w:eastAsia="ru-RU" w:bidi="ru-RU"/>
        </w:rPr>
        <w:t>имущества,</w:t>
      </w:r>
      <w:r w:rsidRPr="00C91352" w:rsidR="00C91352">
        <w:rPr>
          <w:color w:val="000000"/>
          <w:sz w:val="24"/>
          <w:szCs w:val="24"/>
          <w:lang w:eastAsia="ru-RU" w:bidi="ru-RU"/>
        </w:rPr>
        <w:t xml:space="preserve"> </w:t>
      </w:r>
      <w:r w:rsidRPr="00C91352">
        <w:rPr>
          <w:color w:val="000000"/>
          <w:sz w:val="24"/>
          <w:szCs w:val="24"/>
          <w:lang w:eastAsia="ru-RU" w:bidi="ru-RU"/>
        </w:rPr>
        <w:t>освобожден</w:t>
      </w:r>
      <w:r w:rsidRPr="00C91352" w:rsidR="00C91352">
        <w:rPr>
          <w:color w:val="000000"/>
          <w:sz w:val="24"/>
          <w:szCs w:val="24"/>
          <w:lang w:eastAsia="ru-RU" w:bidi="ru-RU"/>
        </w:rPr>
        <w:t>а</w:t>
      </w:r>
      <w:r w:rsidRPr="00C91352">
        <w:rPr>
          <w:color w:val="000000"/>
          <w:sz w:val="24"/>
          <w:szCs w:val="24"/>
          <w:lang w:eastAsia="ru-RU" w:bidi="ru-RU"/>
        </w:rPr>
        <w:t xml:space="preserve"> 03.02.2016</w:t>
      </w:r>
      <w:r w:rsidRPr="00C91352" w:rsidR="00C91352">
        <w:rPr>
          <w:color w:val="000000"/>
          <w:sz w:val="24"/>
          <w:szCs w:val="24"/>
          <w:lang w:eastAsia="ru-RU" w:bidi="ru-RU"/>
        </w:rPr>
        <w:t>г.</w:t>
      </w:r>
      <w:r w:rsidRPr="00C91352">
        <w:rPr>
          <w:color w:val="000000"/>
          <w:sz w:val="24"/>
          <w:szCs w:val="24"/>
          <w:lang w:eastAsia="ru-RU" w:bidi="ru-RU"/>
        </w:rPr>
        <w:t xml:space="preserve"> из </w:t>
      </w:r>
      <w:r w:rsidRPr="00C91352">
        <w:rPr>
          <w:color w:val="000000"/>
          <w:sz w:val="24"/>
          <w:szCs w:val="24"/>
          <w:lang w:eastAsia="ru-RU" w:bidi="ru-RU"/>
        </w:rPr>
        <w:t>Збаражской</w:t>
      </w:r>
      <w:r w:rsidRPr="00C91352">
        <w:rPr>
          <w:color w:val="000000"/>
          <w:sz w:val="24"/>
          <w:szCs w:val="24"/>
          <w:lang w:eastAsia="ru-RU" w:bidi="ru-RU"/>
        </w:rPr>
        <w:t xml:space="preserve"> исправительной колонии № 63 </w:t>
      </w:r>
      <w:r w:rsidRPr="00C91352" w:rsidR="00C91352">
        <w:rPr>
          <w:color w:val="000000"/>
          <w:sz w:val="24"/>
          <w:szCs w:val="24"/>
          <w:lang w:eastAsia="ru-RU" w:bidi="ru-RU"/>
        </w:rPr>
        <w:t>на о</w:t>
      </w:r>
      <w:r w:rsidRPr="00C91352">
        <w:rPr>
          <w:color w:val="000000"/>
          <w:sz w:val="24"/>
          <w:szCs w:val="24"/>
          <w:lang w:eastAsia="ru-RU" w:bidi="ru-RU"/>
        </w:rPr>
        <w:t xml:space="preserve">сновании </w:t>
      </w:r>
      <w:r w:rsidRPr="00C91352" w:rsidR="00C91352">
        <w:rPr>
          <w:color w:val="000000"/>
          <w:sz w:val="24"/>
          <w:szCs w:val="24"/>
          <w:lang w:eastAsia="ru-RU" w:bidi="ru-RU"/>
        </w:rPr>
        <w:t>о</w:t>
      </w:r>
      <w:r w:rsidRPr="00C91352">
        <w:rPr>
          <w:color w:val="000000"/>
          <w:sz w:val="24"/>
          <w:szCs w:val="24"/>
          <w:lang w:eastAsia="ru-RU" w:bidi="ru-RU"/>
        </w:rPr>
        <w:t xml:space="preserve">пределения </w:t>
      </w:r>
      <w:r w:rsidRPr="00C91352">
        <w:rPr>
          <w:color w:val="000000"/>
          <w:sz w:val="24"/>
          <w:szCs w:val="24"/>
          <w:lang w:eastAsia="ru-RU" w:bidi="ru-RU"/>
        </w:rPr>
        <w:t>Збаражского</w:t>
      </w:r>
      <w:r w:rsidRPr="00C91352">
        <w:rPr>
          <w:color w:val="000000"/>
          <w:sz w:val="24"/>
          <w:szCs w:val="24"/>
          <w:lang w:eastAsia="ru-RU" w:bidi="ru-RU"/>
        </w:rPr>
        <w:t xml:space="preserve"> районного суда Украины от 03.02.2016</w:t>
      </w:r>
      <w:r w:rsidRPr="00C91352" w:rsidR="00C91352">
        <w:rPr>
          <w:color w:val="000000"/>
          <w:sz w:val="24"/>
          <w:szCs w:val="24"/>
          <w:lang w:eastAsia="ru-RU" w:bidi="ru-RU"/>
        </w:rPr>
        <w:t>г.</w:t>
      </w:r>
      <w:r w:rsidRPr="00C91352">
        <w:rPr>
          <w:sz w:val="24"/>
          <w:szCs w:val="24"/>
        </w:rPr>
        <w:t>,</w:t>
      </w:r>
    </w:p>
    <w:p w:rsidR="00827219" w:rsidRPr="00C91352" w:rsidP="00C91352">
      <w:pPr>
        <w:tabs>
          <w:tab w:val="left" w:pos="9180"/>
        </w:tabs>
        <w:jc w:val="both"/>
        <w:rPr>
          <w:sz w:val="27"/>
          <w:szCs w:val="27"/>
        </w:rPr>
      </w:pPr>
      <w:r w:rsidRPr="00C91352">
        <w:rPr>
          <w:sz w:val="27"/>
          <w:szCs w:val="27"/>
        </w:rPr>
        <w:t>обвиняемо</w:t>
      </w:r>
      <w:r w:rsidRPr="00C91352" w:rsidR="00223569">
        <w:rPr>
          <w:sz w:val="27"/>
          <w:szCs w:val="27"/>
        </w:rPr>
        <w:t>й</w:t>
      </w:r>
      <w:r w:rsidRPr="00C91352">
        <w:rPr>
          <w:sz w:val="27"/>
          <w:szCs w:val="27"/>
        </w:rPr>
        <w:t xml:space="preserve"> в совершении преступлени</w:t>
      </w:r>
      <w:r w:rsidRPr="00C91352" w:rsidR="001D7EBC">
        <w:rPr>
          <w:sz w:val="27"/>
          <w:szCs w:val="27"/>
        </w:rPr>
        <w:t>я</w:t>
      </w:r>
      <w:r w:rsidRPr="00C91352">
        <w:rPr>
          <w:sz w:val="27"/>
          <w:szCs w:val="27"/>
        </w:rPr>
        <w:t>, предусмотренн</w:t>
      </w:r>
      <w:r w:rsidRPr="00C91352" w:rsidR="001D7EBC">
        <w:rPr>
          <w:sz w:val="27"/>
          <w:szCs w:val="27"/>
        </w:rPr>
        <w:t>ого</w:t>
      </w:r>
      <w:r w:rsidRPr="00C91352">
        <w:rPr>
          <w:sz w:val="27"/>
          <w:szCs w:val="27"/>
        </w:rPr>
        <w:t xml:space="preserve"> </w:t>
      </w:r>
      <w:r w:rsidRPr="00C91352" w:rsidR="00F21C2E">
        <w:rPr>
          <w:sz w:val="27"/>
          <w:szCs w:val="27"/>
        </w:rPr>
        <w:t xml:space="preserve">ст. </w:t>
      </w:r>
      <w:r w:rsidRPr="00C91352" w:rsidR="00026276">
        <w:rPr>
          <w:sz w:val="27"/>
          <w:szCs w:val="27"/>
        </w:rPr>
        <w:t>322.3</w:t>
      </w:r>
      <w:r w:rsidRPr="00C91352">
        <w:rPr>
          <w:sz w:val="27"/>
          <w:szCs w:val="27"/>
        </w:rPr>
        <w:t xml:space="preserve"> УК РФ,</w:t>
      </w:r>
    </w:p>
    <w:p w:rsidR="00827219" w:rsidRPr="00C91352" w:rsidP="00C91352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D61033" w:rsidRPr="00C91352" w:rsidP="00C91352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7"/>
          <w:szCs w:val="27"/>
        </w:rPr>
      </w:pPr>
      <w:r w:rsidRPr="00C91352">
        <w:rPr>
          <w:rFonts w:ascii="Times New Roman" w:hAnsi="Times New Roman"/>
          <w:spacing w:val="0"/>
          <w:sz w:val="27"/>
          <w:szCs w:val="27"/>
        </w:rPr>
        <w:t>УСТАНОВИЛ:</w:t>
      </w:r>
    </w:p>
    <w:p w:rsidR="007E017A" w:rsidRPr="00C91352" w:rsidP="00C91352">
      <w:pPr>
        <w:pStyle w:val="210"/>
        <w:shd w:val="clear" w:color="auto" w:fill="auto"/>
        <w:tabs>
          <w:tab w:val="left" w:pos="-567"/>
        </w:tabs>
        <w:spacing w:line="240" w:lineRule="auto"/>
        <w:rPr>
          <w:rStyle w:val="2"/>
          <w:rFonts w:eastAsia="Arial Unicode MS"/>
          <w:sz w:val="10"/>
          <w:szCs w:val="10"/>
        </w:rPr>
      </w:pPr>
    </w:p>
    <w:p w:rsidR="009C21E7" w:rsidRPr="00C91352" w:rsidP="00C91352">
      <w:pPr>
        <w:pStyle w:val="20"/>
        <w:shd w:val="clear" w:color="auto" w:fill="auto"/>
        <w:spacing w:before="0" w:line="240" w:lineRule="auto"/>
        <w:ind w:firstLine="760"/>
        <w:rPr>
          <w:sz w:val="27"/>
          <w:szCs w:val="27"/>
          <w:lang w:eastAsia="ru-RU" w:bidi="ru-RU"/>
        </w:rPr>
      </w:pPr>
      <w:r w:rsidRPr="00C91352">
        <w:rPr>
          <w:sz w:val="27"/>
          <w:szCs w:val="27"/>
          <w:lang w:eastAsia="ru-RU" w:bidi="ru-RU"/>
        </w:rPr>
        <w:t xml:space="preserve">Трифонова Татьяна Васильевна, </w:t>
      </w:r>
      <w:r w:rsidRPr="00C91352" w:rsidR="004352F2">
        <w:rPr>
          <w:sz w:val="27"/>
          <w:szCs w:val="27"/>
          <w:lang w:eastAsia="ru-RU" w:bidi="ru-RU"/>
        </w:rPr>
        <w:t xml:space="preserve">обладая гражданством Российской Федерации, </w:t>
      </w:r>
      <w:r w:rsidRPr="00C91352">
        <w:rPr>
          <w:sz w:val="27"/>
          <w:szCs w:val="27"/>
          <w:lang w:eastAsia="ru-RU" w:bidi="ru-RU"/>
        </w:rPr>
        <w:t>27.11.2020</w:t>
      </w:r>
      <w:r w:rsidRPr="00C91352" w:rsidR="004352F2">
        <w:rPr>
          <w:sz w:val="27"/>
          <w:szCs w:val="27"/>
          <w:lang w:eastAsia="ru-RU" w:bidi="ru-RU"/>
        </w:rPr>
        <w:t>г.</w:t>
      </w:r>
      <w:r w:rsidRPr="00C91352">
        <w:rPr>
          <w:sz w:val="27"/>
          <w:szCs w:val="27"/>
          <w:lang w:eastAsia="ru-RU" w:bidi="ru-RU"/>
        </w:rPr>
        <w:t xml:space="preserve"> примерно в 11 часов 30 минут, находясь в помещении ОВМ ОМВД России по Симферопольскому району, расположенного по адресу: </w:t>
      </w:r>
      <w:r w:rsidRPr="00C91352">
        <w:rPr>
          <w:sz w:val="27"/>
          <w:szCs w:val="27"/>
          <w:lang w:eastAsia="ru-RU" w:bidi="ru-RU"/>
        </w:rPr>
        <w:t xml:space="preserve">Республика Крым, г. Симферополь, ул. Ракетная 36/2, имея прямой умысел, направленный на фиктивную постановку на учет иностранного гражданина по месту пребывания в Российской Федерации, преследуя мотив как побудительную силу к состраданию и желанию помочь, с целью фиктивно поставить на учет по месту пребывания иностранных граждан е Российской Федерации, заведомо зная, что 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9E3018" w:rsidR="009E3018">
        <w:rPr>
          <w:sz w:val="27"/>
          <w:szCs w:val="27"/>
          <w:lang w:eastAsia="ru-RU" w:bidi="ru-RU"/>
        </w:rPr>
        <w:t>данные изъяты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9E3018" w:rsidR="009E3018">
        <w:rPr>
          <w:sz w:val="27"/>
          <w:szCs w:val="27"/>
          <w:lang w:eastAsia="ru-RU" w:bidi="ru-RU"/>
        </w:rPr>
        <w:t xml:space="preserve"> </w:t>
      </w:r>
      <w:r w:rsidRPr="00C91352">
        <w:rPr>
          <w:sz w:val="27"/>
          <w:szCs w:val="27"/>
          <w:lang w:eastAsia="ru-RU" w:bidi="ru-RU"/>
        </w:rPr>
        <w:t xml:space="preserve"> г.р., 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9E3018" w:rsidR="009E3018">
        <w:rPr>
          <w:sz w:val="27"/>
          <w:szCs w:val="27"/>
          <w:lang w:eastAsia="ru-RU" w:bidi="ru-RU"/>
        </w:rPr>
        <w:t>данные изъяты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9E3018" w:rsidR="009E3018">
        <w:rPr>
          <w:sz w:val="27"/>
          <w:szCs w:val="27"/>
          <w:lang w:eastAsia="ru-RU" w:bidi="ru-RU"/>
        </w:rPr>
        <w:t xml:space="preserve"> </w:t>
      </w:r>
      <w:r w:rsidRPr="00C91352">
        <w:rPr>
          <w:sz w:val="27"/>
          <w:szCs w:val="27"/>
          <w:lang w:eastAsia="ru-RU" w:bidi="ru-RU"/>
        </w:rPr>
        <w:t>г.р</w:t>
      </w:r>
      <w:r w:rsidRPr="00C91352">
        <w:rPr>
          <w:sz w:val="27"/>
          <w:szCs w:val="27"/>
          <w:lang w:eastAsia="ru-RU" w:bidi="ru-RU"/>
        </w:rPr>
        <w:t xml:space="preserve">., 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9E3018" w:rsidR="009E3018">
        <w:rPr>
          <w:sz w:val="27"/>
          <w:szCs w:val="27"/>
          <w:lang w:eastAsia="ru-RU" w:bidi="ru-RU"/>
        </w:rPr>
        <w:t>данные изъяты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9E3018" w:rsidR="009E3018">
        <w:rPr>
          <w:sz w:val="27"/>
          <w:szCs w:val="27"/>
          <w:lang w:eastAsia="ru-RU" w:bidi="ru-RU"/>
        </w:rPr>
        <w:t xml:space="preserve"> </w:t>
      </w:r>
      <w:r w:rsidRPr="00C91352">
        <w:rPr>
          <w:sz w:val="27"/>
          <w:szCs w:val="27"/>
          <w:lang w:eastAsia="ru-RU" w:bidi="ru-RU"/>
        </w:rPr>
        <w:t xml:space="preserve">г.р., 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9E3018" w:rsidR="009E3018">
        <w:rPr>
          <w:sz w:val="27"/>
          <w:szCs w:val="27"/>
          <w:lang w:eastAsia="ru-RU" w:bidi="ru-RU"/>
        </w:rPr>
        <w:t>данные изъяты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9E3018" w:rsidR="009E3018">
        <w:rPr>
          <w:sz w:val="27"/>
          <w:szCs w:val="27"/>
          <w:lang w:eastAsia="ru-RU" w:bidi="ru-RU"/>
        </w:rPr>
        <w:t xml:space="preserve"> </w:t>
      </w:r>
      <w:r w:rsidRPr="00C91352">
        <w:rPr>
          <w:sz w:val="27"/>
          <w:szCs w:val="27"/>
          <w:lang w:eastAsia="ru-RU" w:bidi="ru-RU"/>
        </w:rPr>
        <w:t xml:space="preserve">г.р., 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9E3018" w:rsidR="009E3018">
        <w:rPr>
          <w:sz w:val="27"/>
          <w:szCs w:val="27"/>
          <w:lang w:eastAsia="ru-RU" w:bidi="ru-RU"/>
        </w:rPr>
        <w:t>данные изъяты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9E3018" w:rsidR="009E3018">
        <w:rPr>
          <w:sz w:val="27"/>
          <w:szCs w:val="27"/>
          <w:lang w:eastAsia="ru-RU" w:bidi="ru-RU"/>
        </w:rPr>
        <w:t xml:space="preserve"> </w:t>
      </w:r>
      <w:r w:rsidRPr="00C91352">
        <w:rPr>
          <w:sz w:val="27"/>
          <w:szCs w:val="27"/>
          <w:lang w:eastAsia="ru-RU" w:bidi="ru-RU"/>
        </w:rPr>
        <w:t xml:space="preserve"> г.р. являются гражданами Узбекистана, </w:t>
      </w:r>
      <w:r w:rsidRPr="00C91352" w:rsidR="004352F2">
        <w:rPr>
          <w:sz w:val="27"/>
          <w:szCs w:val="27"/>
          <w:lang w:bidi="ru-RU"/>
        </w:rPr>
        <w:t xml:space="preserve">действуя в нарушение требований </w:t>
      </w:r>
      <w:r w:rsidRPr="00C91352" w:rsidR="004352F2">
        <w:rPr>
          <w:sz w:val="27"/>
          <w:szCs w:val="27"/>
          <w:lang w:bidi="ru-RU"/>
        </w:rPr>
        <w:t>п.п</w:t>
      </w:r>
      <w:r w:rsidRPr="00C91352" w:rsidR="004352F2">
        <w:rPr>
          <w:sz w:val="27"/>
          <w:szCs w:val="27"/>
          <w:lang w:bidi="ru-RU"/>
        </w:rPr>
        <w:t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 лице (иностранном</w:t>
      </w:r>
      <w:r w:rsidRPr="00C91352" w:rsidR="004352F2">
        <w:rPr>
          <w:sz w:val="27"/>
          <w:szCs w:val="27"/>
          <w:lang w:bidi="ru-RU"/>
        </w:rPr>
        <w:t xml:space="preserve"> </w:t>
      </w:r>
      <w:r w:rsidRPr="00C91352" w:rsidR="004352F2">
        <w:rPr>
          <w:sz w:val="27"/>
          <w:szCs w:val="27"/>
          <w:lang w:bidi="ru-RU"/>
        </w:rPr>
        <w:t>гражданине), подлежащем постановке на учет, а равно в нарушении требований ст. ст. 21 ч. 1, 22 ч. 2 п. 2 п. «а» Федерального закона № 109-ФЗ</w:t>
      </w:r>
      <w:r w:rsidRPr="00C91352" w:rsidR="00C91352">
        <w:rPr>
          <w:sz w:val="27"/>
          <w:szCs w:val="27"/>
          <w:lang w:bidi="ru-RU"/>
        </w:rPr>
        <w:t xml:space="preserve"> </w:t>
      </w:r>
      <w:r w:rsidRPr="00C91352" w:rsidR="004352F2">
        <w:rPr>
          <w:sz w:val="27"/>
          <w:szCs w:val="27"/>
          <w:lang w:bidi="ru-RU"/>
        </w:rPr>
        <w:t>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 путем предоставления</w:t>
      </w:r>
      <w:r w:rsidRPr="00C91352" w:rsidR="004352F2">
        <w:rPr>
          <w:sz w:val="27"/>
          <w:szCs w:val="27"/>
          <w:lang w:bidi="ru-RU"/>
        </w:rPr>
        <w:t xml:space="preserve"> </w:t>
      </w:r>
      <w:r w:rsidRPr="00C91352" w:rsidR="004352F2">
        <w:rPr>
          <w:sz w:val="27"/>
          <w:szCs w:val="27"/>
          <w:lang w:bidi="ru-RU"/>
        </w:rPr>
        <w:t xml:space="preserve">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</w:t>
      </w:r>
      <w:r w:rsidRPr="00C91352" w:rsidR="004352F2">
        <w:rPr>
          <w:sz w:val="27"/>
          <w:szCs w:val="27"/>
          <w:lang w:bidi="ru-RU"/>
        </w:rPr>
        <w:t>своих действий,</w:t>
      </w:r>
      <w:r w:rsidRPr="00C91352">
        <w:rPr>
          <w:sz w:val="27"/>
          <w:szCs w:val="27"/>
          <w:lang w:eastAsia="ru-RU" w:bidi="ru-RU"/>
        </w:rPr>
        <w:t xml:space="preserve"> умышленно внесла заведомо ложные сведения в бланки уведомлений о прибытии иностранных граждан - граждан Узбекистана: 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9E3018" w:rsidR="009E3018">
        <w:rPr>
          <w:sz w:val="27"/>
          <w:szCs w:val="27"/>
          <w:lang w:eastAsia="ru-RU" w:bidi="ru-RU"/>
        </w:rPr>
        <w:t>данные изъяты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9E3018" w:rsidR="009E3018">
        <w:rPr>
          <w:sz w:val="27"/>
          <w:szCs w:val="27"/>
          <w:lang w:eastAsia="ru-RU" w:bidi="ru-RU"/>
        </w:rPr>
        <w:t xml:space="preserve"> </w:t>
      </w:r>
      <w:r w:rsidRPr="00C91352">
        <w:rPr>
          <w:sz w:val="27"/>
          <w:szCs w:val="27"/>
          <w:lang w:eastAsia="ru-RU" w:bidi="ru-RU"/>
        </w:rPr>
        <w:t xml:space="preserve"> г.р., 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9E3018" w:rsidR="009E3018">
        <w:rPr>
          <w:sz w:val="27"/>
          <w:szCs w:val="27"/>
          <w:lang w:eastAsia="ru-RU" w:bidi="ru-RU"/>
        </w:rPr>
        <w:t>данные изъяты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9E3018" w:rsidR="009E3018">
        <w:rPr>
          <w:sz w:val="27"/>
          <w:szCs w:val="27"/>
          <w:lang w:eastAsia="ru-RU" w:bidi="ru-RU"/>
        </w:rPr>
        <w:t xml:space="preserve"> </w:t>
      </w:r>
      <w:r w:rsidRPr="00C91352" w:rsidR="004352F2">
        <w:rPr>
          <w:sz w:val="27"/>
          <w:szCs w:val="27"/>
          <w:lang w:eastAsia="ru-RU" w:bidi="ru-RU"/>
        </w:rPr>
        <w:t xml:space="preserve"> </w:t>
      </w:r>
      <w:r w:rsidRPr="00C91352">
        <w:rPr>
          <w:sz w:val="27"/>
          <w:szCs w:val="27"/>
          <w:lang w:eastAsia="ru-RU" w:bidi="ru-RU"/>
        </w:rPr>
        <w:t>г</w:t>
      </w:r>
      <w:r w:rsidRPr="00C91352">
        <w:rPr>
          <w:sz w:val="27"/>
          <w:szCs w:val="27"/>
          <w:lang w:eastAsia="ru-RU" w:bidi="ru-RU"/>
        </w:rPr>
        <w:t xml:space="preserve">.р., 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9E3018" w:rsidR="009E3018">
        <w:rPr>
          <w:sz w:val="27"/>
          <w:szCs w:val="27"/>
          <w:lang w:eastAsia="ru-RU" w:bidi="ru-RU"/>
        </w:rPr>
        <w:t>данные изъяты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9E3018" w:rsidR="009E3018">
        <w:rPr>
          <w:sz w:val="27"/>
          <w:szCs w:val="27"/>
          <w:lang w:eastAsia="ru-RU" w:bidi="ru-RU"/>
        </w:rPr>
        <w:t xml:space="preserve"> </w:t>
      </w:r>
      <w:r w:rsidRPr="00C91352">
        <w:rPr>
          <w:sz w:val="27"/>
          <w:szCs w:val="27"/>
          <w:lang w:eastAsia="ru-RU" w:bidi="ru-RU"/>
        </w:rPr>
        <w:t xml:space="preserve">г.р., 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9E3018" w:rsidR="009E3018">
        <w:rPr>
          <w:sz w:val="27"/>
          <w:szCs w:val="27"/>
          <w:lang w:eastAsia="ru-RU" w:bidi="ru-RU"/>
        </w:rPr>
        <w:t>данные изъяты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9E3018" w:rsidR="009E3018">
        <w:rPr>
          <w:sz w:val="27"/>
          <w:szCs w:val="27"/>
          <w:lang w:eastAsia="ru-RU" w:bidi="ru-RU"/>
        </w:rPr>
        <w:t xml:space="preserve"> </w:t>
      </w:r>
      <w:r w:rsidRPr="00C91352">
        <w:rPr>
          <w:sz w:val="27"/>
          <w:szCs w:val="27"/>
          <w:lang w:eastAsia="ru-RU" w:bidi="ru-RU"/>
        </w:rPr>
        <w:t>г.р.,</w:t>
      </w:r>
      <w:r w:rsidRPr="00C91352" w:rsidR="004352F2">
        <w:rPr>
          <w:sz w:val="27"/>
          <w:szCs w:val="27"/>
          <w:lang w:eastAsia="ru-RU" w:bidi="ru-RU"/>
        </w:rPr>
        <w:t xml:space="preserve"> 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9E3018" w:rsidR="009E3018">
        <w:rPr>
          <w:sz w:val="27"/>
          <w:szCs w:val="27"/>
          <w:lang w:eastAsia="ru-RU" w:bidi="ru-RU"/>
        </w:rPr>
        <w:t>данные изъяты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9E3018" w:rsidR="009E3018">
        <w:rPr>
          <w:sz w:val="27"/>
          <w:szCs w:val="27"/>
          <w:lang w:eastAsia="ru-RU" w:bidi="ru-RU"/>
        </w:rPr>
        <w:t xml:space="preserve"> </w:t>
      </w:r>
      <w:r w:rsidRPr="00C91352">
        <w:rPr>
          <w:sz w:val="27"/>
          <w:szCs w:val="27"/>
          <w:lang w:eastAsia="ru-RU" w:bidi="ru-RU"/>
        </w:rPr>
        <w:t xml:space="preserve"> г.р., отразив факт их временного пребывания на территории Российской Федерации по адресу: 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9E3018" w:rsidR="009E3018">
        <w:rPr>
          <w:sz w:val="27"/>
          <w:szCs w:val="27"/>
          <w:lang w:eastAsia="ru-RU" w:bidi="ru-RU"/>
        </w:rPr>
        <w:t>данные изъяты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C91352">
        <w:rPr>
          <w:sz w:val="27"/>
          <w:szCs w:val="27"/>
          <w:lang w:eastAsia="ru-RU" w:bidi="ru-RU"/>
        </w:rPr>
        <w:t>, не намереваясь фактически предоставлять указанным иностранным гражданам вышеуказанное жилое помещение. После чего, Трифонова Т.В. лично предоставила данные бланки уведомлений о прибытии иностранных граждан в отдел по вопросам миграции ОМВД России по Симферопольскому району, расположенн</w:t>
      </w:r>
      <w:r w:rsidRPr="00C91352" w:rsidR="004352F2">
        <w:rPr>
          <w:sz w:val="27"/>
          <w:szCs w:val="27"/>
          <w:lang w:eastAsia="ru-RU" w:bidi="ru-RU"/>
        </w:rPr>
        <w:t>ый</w:t>
      </w:r>
      <w:r w:rsidRPr="00C91352">
        <w:rPr>
          <w:sz w:val="27"/>
          <w:szCs w:val="27"/>
          <w:lang w:eastAsia="ru-RU" w:bidi="ru-RU"/>
        </w:rPr>
        <w:t xml:space="preserve"> по адресу: Республика Крым, г. Симферополь, ул. Ракетная</w:t>
      </w:r>
      <w:r w:rsidRPr="00C91352" w:rsidR="004352F2">
        <w:rPr>
          <w:sz w:val="27"/>
          <w:szCs w:val="27"/>
          <w:lang w:eastAsia="ru-RU" w:bidi="ru-RU"/>
        </w:rPr>
        <w:t xml:space="preserve"> </w:t>
      </w:r>
      <w:r w:rsidRPr="00C91352">
        <w:rPr>
          <w:sz w:val="27"/>
          <w:szCs w:val="27"/>
          <w:lang w:eastAsia="ru-RU" w:bidi="ru-RU"/>
        </w:rPr>
        <w:t>36/2, в результате чего 27.11.2020</w:t>
      </w:r>
      <w:r w:rsidRPr="00C91352" w:rsidR="004352F2">
        <w:rPr>
          <w:sz w:val="27"/>
          <w:szCs w:val="27"/>
          <w:lang w:eastAsia="ru-RU" w:bidi="ru-RU"/>
        </w:rPr>
        <w:t>г.</w:t>
      </w:r>
      <w:r w:rsidRPr="00C91352">
        <w:rPr>
          <w:sz w:val="27"/>
          <w:szCs w:val="27"/>
          <w:lang w:eastAsia="ru-RU" w:bidi="ru-RU"/>
        </w:rPr>
        <w:t>, иностранные граждане Узбекистан</w:t>
      </w:r>
      <w:r w:rsidRPr="00C91352" w:rsidR="004352F2">
        <w:rPr>
          <w:sz w:val="27"/>
          <w:szCs w:val="27"/>
          <w:lang w:eastAsia="ru-RU" w:bidi="ru-RU"/>
        </w:rPr>
        <w:t>а</w:t>
      </w:r>
      <w:r w:rsidRPr="00C91352">
        <w:rPr>
          <w:sz w:val="27"/>
          <w:szCs w:val="27"/>
          <w:lang w:eastAsia="ru-RU" w:bidi="ru-RU"/>
        </w:rPr>
        <w:t xml:space="preserve">: 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9E3018" w:rsidR="009E3018">
        <w:rPr>
          <w:sz w:val="27"/>
          <w:szCs w:val="27"/>
          <w:lang w:eastAsia="ru-RU" w:bidi="ru-RU"/>
        </w:rPr>
        <w:t>данные изъяты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9E3018" w:rsidR="009E3018">
        <w:rPr>
          <w:sz w:val="27"/>
          <w:szCs w:val="27"/>
          <w:lang w:eastAsia="ru-RU" w:bidi="ru-RU"/>
        </w:rPr>
        <w:t xml:space="preserve"> </w:t>
      </w:r>
      <w:r w:rsidRPr="00C91352">
        <w:rPr>
          <w:sz w:val="27"/>
          <w:szCs w:val="27"/>
          <w:lang w:eastAsia="ru-RU" w:bidi="ru-RU"/>
        </w:rPr>
        <w:t xml:space="preserve">г.р., 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9E3018" w:rsidR="009E3018">
        <w:rPr>
          <w:sz w:val="27"/>
          <w:szCs w:val="27"/>
          <w:lang w:eastAsia="ru-RU" w:bidi="ru-RU"/>
        </w:rPr>
        <w:t>данные изъяты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9E3018" w:rsidR="009E3018">
        <w:rPr>
          <w:sz w:val="27"/>
          <w:szCs w:val="27"/>
          <w:lang w:eastAsia="ru-RU" w:bidi="ru-RU"/>
        </w:rPr>
        <w:t xml:space="preserve"> </w:t>
      </w:r>
      <w:r w:rsidRPr="00C91352">
        <w:rPr>
          <w:sz w:val="27"/>
          <w:szCs w:val="27"/>
          <w:lang w:eastAsia="ru-RU" w:bidi="ru-RU"/>
        </w:rPr>
        <w:t xml:space="preserve">г.р., 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9E3018" w:rsidR="009E3018">
        <w:rPr>
          <w:sz w:val="27"/>
          <w:szCs w:val="27"/>
          <w:lang w:eastAsia="ru-RU" w:bidi="ru-RU"/>
        </w:rPr>
        <w:t>данные изъяты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9E3018" w:rsidR="009E3018">
        <w:rPr>
          <w:sz w:val="27"/>
          <w:szCs w:val="27"/>
          <w:lang w:eastAsia="ru-RU" w:bidi="ru-RU"/>
        </w:rPr>
        <w:t xml:space="preserve"> </w:t>
      </w:r>
      <w:r w:rsidRPr="00C91352">
        <w:rPr>
          <w:sz w:val="27"/>
          <w:szCs w:val="27"/>
          <w:lang w:eastAsia="ru-RU" w:bidi="ru-RU"/>
        </w:rPr>
        <w:t>г</w:t>
      </w:r>
      <w:r w:rsidRPr="00C91352">
        <w:rPr>
          <w:sz w:val="27"/>
          <w:szCs w:val="27"/>
          <w:lang w:eastAsia="ru-RU" w:bidi="ru-RU"/>
        </w:rPr>
        <w:t>.р</w:t>
      </w:r>
      <w:r w:rsidRPr="00C91352">
        <w:rPr>
          <w:sz w:val="27"/>
          <w:szCs w:val="27"/>
          <w:lang w:eastAsia="ru-RU" w:bidi="ru-RU"/>
        </w:rPr>
        <w:t xml:space="preserve">;, 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9E3018" w:rsidR="009E3018">
        <w:rPr>
          <w:sz w:val="27"/>
          <w:szCs w:val="27"/>
          <w:lang w:eastAsia="ru-RU" w:bidi="ru-RU"/>
        </w:rPr>
        <w:t>данные изъяты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9E3018" w:rsidR="009E3018">
        <w:rPr>
          <w:sz w:val="27"/>
          <w:szCs w:val="27"/>
          <w:lang w:eastAsia="ru-RU" w:bidi="ru-RU"/>
        </w:rPr>
        <w:t xml:space="preserve"> </w:t>
      </w:r>
      <w:r w:rsidRPr="00C91352">
        <w:rPr>
          <w:sz w:val="27"/>
          <w:szCs w:val="27"/>
          <w:lang w:eastAsia="ru-RU" w:bidi="ru-RU"/>
        </w:rPr>
        <w:t xml:space="preserve"> г.р., 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9E3018" w:rsidR="009E3018">
        <w:rPr>
          <w:sz w:val="27"/>
          <w:szCs w:val="27"/>
          <w:lang w:eastAsia="ru-RU" w:bidi="ru-RU"/>
        </w:rPr>
        <w:t>данные изъяты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9E3018" w:rsidR="009E3018">
        <w:rPr>
          <w:sz w:val="27"/>
          <w:szCs w:val="27"/>
          <w:lang w:eastAsia="ru-RU" w:bidi="ru-RU"/>
        </w:rPr>
        <w:t xml:space="preserve"> </w:t>
      </w:r>
      <w:r w:rsidRPr="00C91352">
        <w:rPr>
          <w:sz w:val="27"/>
          <w:szCs w:val="27"/>
          <w:lang w:eastAsia="ru-RU" w:bidi="ru-RU"/>
        </w:rPr>
        <w:t xml:space="preserve"> г.р., сотрудником ОВМ ОМВД России по Симферопольскому району в помещении ОВМ ОМВД России по Симферопольскому району, расположенно</w:t>
      </w:r>
      <w:r w:rsidRPr="00C91352">
        <w:rPr>
          <w:sz w:val="27"/>
          <w:szCs w:val="27"/>
          <w:lang w:eastAsia="ru-RU" w:bidi="ru-RU"/>
        </w:rPr>
        <w:t>го</w:t>
      </w:r>
      <w:r w:rsidRPr="00C91352">
        <w:rPr>
          <w:sz w:val="27"/>
          <w:szCs w:val="27"/>
          <w:lang w:eastAsia="ru-RU" w:bidi="ru-RU"/>
        </w:rPr>
        <w:t xml:space="preserve"> по адресу: Республика Крым, г. Симферополь, ул. Ракетная</w:t>
      </w:r>
      <w:r w:rsidRPr="00C91352">
        <w:rPr>
          <w:sz w:val="27"/>
          <w:szCs w:val="27"/>
          <w:lang w:eastAsia="ru-RU" w:bidi="ru-RU"/>
        </w:rPr>
        <w:t xml:space="preserve"> </w:t>
      </w:r>
      <w:r w:rsidRPr="00C91352">
        <w:rPr>
          <w:sz w:val="27"/>
          <w:szCs w:val="27"/>
          <w:lang w:eastAsia="ru-RU" w:bidi="ru-RU"/>
        </w:rPr>
        <w:t>36/2, поставлены на миграционный учет по месту пребывания на территории Российской Федерации, сведения о постановке на миграционный учет внесены в базу ППО (Территория), с указанием даты постановки на миграционный учёт</w:t>
      </w:r>
      <w:r w:rsidRPr="00C91352">
        <w:rPr>
          <w:sz w:val="27"/>
          <w:szCs w:val="27"/>
          <w:lang w:eastAsia="ru-RU" w:bidi="ru-RU"/>
        </w:rPr>
        <w:t xml:space="preserve"> 27.11.2020г. </w:t>
      </w:r>
    </w:p>
    <w:p w:rsidR="009C21E7" w:rsidRPr="00C91352" w:rsidP="00C91352">
      <w:pPr>
        <w:pStyle w:val="20"/>
        <w:shd w:val="clear" w:color="auto" w:fill="auto"/>
        <w:spacing w:before="0" w:line="240" w:lineRule="auto"/>
        <w:ind w:firstLine="760"/>
        <w:rPr>
          <w:sz w:val="27"/>
          <w:szCs w:val="27"/>
          <w:lang w:eastAsia="ru-RU" w:bidi="ru-RU"/>
        </w:rPr>
      </w:pPr>
      <w:r w:rsidRPr="00C91352">
        <w:rPr>
          <w:sz w:val="27"/>
          <w:szCs w:val="27"/>
          <w:lang w:eastAsia="ru-RU" w:bidi="ru-RU"/>
        </w:rPr>
        <w:t>В результате умышленных действий Трифоновой Т.В.</w:t>
      </w:r>
      <w:r w:rsidRPr="00C91352">
        <w:rPr>
          <w:sz w:val="27"/>
          <w:szCs w:val="27"/>
          <w:lang w:eastAsia="ru-RU" w:bidi="ru-RU"/>
        </w:rPr>
        <w:t>,</w:t>
      </w:r>
      <w:r w:rsidRPr="00C91352">
        <w:rPr>
          <w:sz w:val="27"/>
          <w:szCs w:val="27"/>
          <w:lang w:eastAsia="ru-RU" w:bidi="ru-RU"/>
        </w:rPr>
        <w:t xml:space="preserve"> направленных на фиктивную постановку на учет по месту пребывания иностранных граждан в Российской Федерации и предоставленных ею заведомо ложных сведений отражённых в бланках уведомлений о прибытии иностранных граждан, сотрудником ОВМ ОМВД России по Симферопольскому району, поставлены на миграционный учет по месту пребывания на территории Российской Федерации 5 (пять) иностранных граждан, сведения о постановке</w:t>
      </w:r>
      <w:r w:rsidRPr="00C91352">
        <w:rPr>
          <w:sz w:val="27"/>
          <w:szCs w:val="27"/>
          <w:lang w:eastAsia="ru-RU" w:bidi="ru-RU"/>
        </w:rPr>
        <w:t xml:space="preserve"> на миграционный учет внесены в базу ППО (Территория), с указанием даты постановки на миграционный учёт - 27.11.2020</w:t>
      </w:r>
      <w:r w:rsidRPr="00C91352">
        <w:rPr>
          <w:sz w:val="27"/>
          <w:szCs w:val="27"/>
          <w:lang w:eastAsia="ru-RU" w:bidi="ru-RU"/>
        </w:rPr>
        <w:t>г</w:t>
      </w:r>
      <w:r w:rsidRPr="00C91352">
        <w:rPr>
          <w:sz w:val="27"/>
          <w:szCs w:val="27"/>
          <w:lang w:eastAsia="ru-RU" w:bidi="ru-RU"/>
        </w:rPr>
        <w:t>.</w:t>
      </w:r>
    </w:p>
    <w:p w:rsidR="009C21E7" w:rsidRPr="00C91352" w:rsidP="00C91352">
      <w:pPr>
        <w:pStyle w:val="20"/>
        <w:shd w:val="clear" w:color="auto" w:fill="auto"/>
        <w:spacing w:before="0" w:line="240" w:lineRule="auto"/>
        <w:ind w:firstLine="760"/>
        <w:rPr>
          <w:sz w:val="27"/>
          <w:szCs w:val="27"/>
          <w:lang w:eastAsia="ru-RU" w:bidi="ru-RU"/>
        </w:rPr>
      </w:pPr>
      <w:r w:rsidRPr="00C91352">
        <w:rPr>
          <w:sz w:val="27"/>
          <w:szCs w:val="27"/>
          <w:lang w:bidi="ru-RU"/>
        </w:rPr>
        <w:t xml:space="preserve">Данные действия </w:t>
      </w:r>
      <w:r w:rsidRPr="00C91352">
        <w:rPr>
          <w:sz w:val="27"/>
          <w:szCs w:val="27"/>
        </w:rPr>
        <w:t>Трифоновой Т.В.</w:t>
      </w:r>
      <w:r w:rsidRPr="00C91352">
        <w:rPr>
          <w:sz w:val="27"/>
          <w:szCs w:val="27"/>
          <w:lang w:bidi="ru-RU"/>
        </w:rPr>
        <w:t xml:space="preserve"> квалифицированы органом дознания                      по </w:t>
      </w:r>
      <w:r w:rsidRPr="00C91352">
        <w:rPr>
          <w:bCs/>
          <w:sz w:val="27"/>
          <w:szCs w:val="27"/>
        </w:rPr>
        <w:t>ст. 322.3 УК Российской Федерации, как</w:t>
      </w:r>
      <w:r w:rsidRPr="00C91352">
        <w:rPr>
          <w:sz w:val="27"/>
          <w:szCs w:val="27"/>
          <w:lang w:eastAsia="ru-RU" w:bidi="ru-RU"/>
        </w:rPr>
        <w:t xml:space="preserve"> ф</w:t>
      </w:r>
      <w:r w:rsidRPr="00C91352">
        <w:rPr>
          <w:rFonts w:eastAsiaTheme="minorHAnsi"/>
          <w:sz w:val="27"/>
          <w:szCs w:val="27"/>
        </w:rPr>
        <w:t>иктивная постановка на учет иностранного гражданина по месту пребывания в Российской Федерации</w:t>
      </w:r>
      <w:r w:rsidRPr="00C91352">
        <w:rPr>
          <w:sz w:val="27"/>
          <w:szCs w:val="27"/>
          <w:lang w:eastAsia="ru-RU" w:bidi="ru-RU"/>
        </w:rPr>
        <w:t>.</w:t>
      </w:r>
    </w:p>
    <w:p w:rsidR="009C21E7" w:rsidRPr="00C91352" w:rsidP="00C91352">
      <w:pPr>
        <w:pStyle w:val="20"/>
        <w:shd w:val="clear" w:color="auto" w:fill="auto"/>
        <w:spacing w:before="0" w:line="240" w:lineRule="auto"/>
        <w:ind w:firstLine="760"/>
        <w:rPr>
          <w:sz w:val="27"/>
          <w:szCs w:val="27"/>
          <w:lang w:bidi="ru-RU"/>
        </w:rPr>
      </w:pPr>
      <w:r w:rsidRPr="00C91352">
        <w:rPr>
          <w:sz w:val="27"/>
          <w:szCs w:val="27"/>
          <w:lang w:bidi="ru-RU"/>
        </w:rPr>
        <w:t>В судебном заседании Трифонова Т.В. вину в предъявленном ей обвинении признала в полном объёме, в содеянном раскаялась.</w:t>
      </w:r>
    </w:p>
    <w:p w:rsidR="009C21E7" w:rsidRPr="00C91352" w:rsidP="00C91352">
      <w:pPr>
        <w:pStyle w:val="20"/>
        <w:shd w:val="clear" w:color="auto" w:fill="auto"/>
        <w:spacing w:before="0" w:line="240" w:lineRule="auto"/>
        <w:ind w:firstLine="760"/>
        <w:rPr>
          <w:rStyle w:val="s11"/>
          <w:sz w:val="27"/>
          <w:szCs w:val="27"/>
        </w:rPr>
      </w:pPr>
      <w:r w:rsidRPr="00C91352">
        <w:rPr>
          <w:rStyle w:val="s11"/>
          <w:sz w:val="27"/>
          <w:szCs w:val="27"/>
        </w:rPr>
        <w:t>Суд приходит к выводу, что обвинение, с которым согласилась подсудимая Трифонова Т.В.</w:t>
      </w:r>
      <w:r w:rsidRPr="00C91352">
        <w:rPr>
          <w:sz w:val="27"/>
          <w:szCs w:val="27"/>
        </w:rPr>
        <w:t>,</w:t>
      </w:r>
      <w:r w:rsidRPr="00C91352">
        <w:rPr>
          <w:rStyle w:val="s11"/>
          <w:sz w:val="27"/>
          <w:szCs w:val="27"/>
        </w:rPr>
        <w:t xml:space="preserve"> является обоснованным, подтверждается доказательствами, собранными по уголовному делу.</w:t>
      </w:r>
    </w:p>
    <w:p w:rsidR="009C21E7" w:rsidRPr="00C91352" w:rsidP="00C91352">
      <w:pPr>
        <w:pStyle w:val="20"/>
        <w:shd w:val="clear" w:color="auto" w:fill="auto"/>
        <w:spacing w:before="0" w:line="240" w:lineRule="auto"/>
        <w:ind w:firstLine="760"/>
        <w:rPr>
          <w:sz w:val="27"/>
          <w:szCs w:val="27"/>
        </w:rPr>
      </w:pPr>
      <w:r w:rsidRPr="00C91352">
        <w:rPr>
          <w:sz w:val="27"/>
          <w:szCs w:val="27"/>
        </w:rPr>
        <w:t xml:space="preserve">Действия </w:t>
      </w:r>
      <w:r w:rsidRPr="00C91352">
        <w:rPr>
          <w:sz w:val="27"/>
          <w:szCs w:val="27"/>
          <w:lang w:bidi="ru-RU"/>
        </w:rPr>
        <w:t>Трифоновой Т.В.</w:t>
      </w:r>
      <w:r w:rsidRPr="00C91352">
        <w:rPr>
          <w:sz w:val="27"/>
          <w:szCs w:val="27"/>
        </w:rPr>
        <w:t xml:space="preserve"> подлежат квалификации по ст. 322.3 УК РФ как фиктивная постановка на учет иностранного гражданина по месту пребывания в Российской Федерации.</w:t>
      </w:r>
    </w:p>
    <w:p w:rsidR="009C21E7" w:rsidRPr="00C91352" w:rsidP="00C91352">
      <w:pPr>
        <w:pStyle w:val="20"/>
        <w:shd w:val="clear" w:color="auto" w:fill="auto"/>
        <w:spacing w:before="0" w:line="240" w:lineRule="auto"/>
        <w:ind w:firstLine="760"/>
        <w:rPr>
          <w:sz w:val="27"/>
          <w:szCs w:val="27"/>
        </w:rPr>
      </w:pPr>
      <w:r w:rsidRPr="00C91352">
        <w:rPr>
          <w:sz w:val="27"/>
          <w:szCs w:val="27"/>
        </w:rPr>
        <w:t xml:space="preserve">В судебном заседании от защитника подсудимого – адвоката Афанасьева Е.С. поступило ходатайство о прекращении уголовного дела на основании п. 2 примечания        к ст. 322.3 УК РФ в связи со способствованием </w:t>
      </w:r>
      <w:r w:rsidRPr="00C91352">
        <w:rPr>
          <w:rFonts w:eastAsiaTheme="minorHAnsi"/>
          <w:sz w:val="27"/>
          <w:szCs w:val="27"/>
        </w:rPr>
        <w:t>раскрытию преступления</w:t>
      </w:r>
      <w:r w:rsidRPr="00C91352">
        <w:rPr>
          <w:sz w:val="27"/>
          <w:szCs w:val="27"/>
        </w:rPr>
        <w:t>.</w:t>
      </w:r>
    </w:p>
    <w:p w:rsidR="009C21E7" w:rsidRPr="00C91352" w:rsidP="00C91352">
      <w:pPr>
        <w:pStyle w:val="20"/>
        <w:shd w:val="clear" w:color="auto" w:fill="auto"/>
        <w:spacing w:before="0" w:line="240" w:lineRule="auto"/>
        <w:ind w:firstLine="760"/>
        <w:rPr>
          <w:sz w:val="27"/>
          <w:szCs w:val="27"/>
          <w:lang w:bidi="ru-RU"/>
        </w:rPr>
      </w:pPr>
      <w:r w:rsidRPr="00C91352">
        <w:rPr>
          <w:sz w:val="27"/>
          <w:szCs w:val="27"/>
        </w:rPr>
        <w:t xml:space="preserve">Данное ходатайство поддержала подсудимая </w:t>
      </w:r>
      <w:r w:rsidRPr="00C91352">
        <w:rPr>
          <w:sz w:val="27"/>
          <w:szCs w:val="27"/>
          <w:lang w:bidi="ru-RU"/>
        </w:rPr>
        <w:t>Трифонова Т.В.</w:t>
      </w:r>
    </w:p>
    <w:p w:rsidR="009C21E7" w:rsidRPr="00C91352" w:rsidP="00C91352">
      <w:pPr>
        <w:pStyle w:val="20"/>
        <w:shd w:val="clear" w:color="auto" w:fill="auto"/>
        <w:spacing w:before="0" w:line="240" w:lineRule="auto"/>
        <w:ind w:firstLine="760"/>
        <w:rPr>
          <w:sz w:val="27"/>
          <w:szCs w:val="27"/>
        </w:rPr>
      </w:pPr>
      <w:r w:rsidRPr="00C91352">
        <w:rPr>
          <w:sz w:val="27"/>
          <w:szCs w:val="27"/>
        </w:rPr>
        <w:t xml:space="preserve">Государственный обвинитель против прекращения уголовного дела в отношении </w:t>
      </w:r>
      <w:r w:rsidRPr="00C91352">
        <w:rPr>
          <w:sz w:val="27"/>
          <w:szCs w:val="27"/>
          <w:lang w:bidi="ru-RU"/>
        </w:rPr>
        <w:t>Трифоновой Т.В.</w:t>
      </w:r>
      <w:r w:rsidRPr="00C91352">
        <w:rPr>
          <w:sz w:val="27"/>
          <w:szCs w:val="27"/>
        </w:rPr>
        <w:t xml:space="preserve"> п. 2 примечания к ст. 322.3 УК РФ не возражала.</w:t>
      </w:r>
    </w:p>
    <w:p w:rsidR="009C21E7" w:rsidRPr="00C91352" w:rsidP="00C91352">
      <w:pPr>
        <w:pStyle w:val="20"/>
        <w:shd w:val="clear" w:color="auto" w:fill="auto"/>
        <w:spacing w:before="0" w:line="240" w:lineRule="auto"/>
        <w:ind w:firstLine="760"/>
        <w:rPr>
          <w:sz w:val="27"/>
          <w:szCs w:val="27"/>
        </w:rPr>
      </w:pPr>
      <w:r w:rsidRPr="00C91352">
        <w:rPr>
          <w:sz w:val="27"/>
          <w:szCs w:val="27"/>
        </w:rPr>
        <w:t>Мировой судья, заслушав позицию участников процесса, исследовав материалы уголовного дела, приходит к следующему.</w:t>
      </w:r>
    </w:p>
    <w:p w:rsidR="009C21E7" w:rsidRPr="00C91352" w:rsidP="00C91352">
      <w:pPr>
        <w:pStyle w:val="20"/>
        <w:shd w:val="clear" w:color="auto" w:fill="auto"/>
        <w:spacing w:before="0" w:line="240" w:lineRule="auto"/>
        <w:ind w:firstLine="760"/>
        <w:rPr>
          <w:sz w:val="27"/>
          <w:szCs w:val="27"/>
        </w:rPr>
      </w:pPr>
      <w:r w:rsidRPr="00C91352">
        <w:rPr>
          <w:sz w:val="27"/>
          <w:szCs w:val="27"/>
          <w:lang w:bidi="ru-RU"/>
        </w:rPr>
        <w:t>Трифонова Т.В.</w:t>
      </w:r>
      <w:r w:rsidRPr="00C91352">
        <w:rPr>
          <w:sz w:val="27"/>
          <w:szCs w:val="27"/>
        </w:rPr>
        <w:t xml:space="preserve"> совершила преступление небольшой тяжести, явилась с повинной (</w:t>
      </w:r>
      <w:r w:rsidRPr="00C91352">
        <w:rPr>
          <w:sz w:val="27"/>
          <w:szCs w:val="27"/>
        </w:rPr>
        <w:t>л.д</w:t>
      </w:r>
      <w:r w:rsidRPr="00C91352">
        <w:rPr>
          <w:sz w:val="27"/>
          <w:szCs w:val="27"/>
        </w:rPr>
        <w:t xml:space="preserve">. 23), вину признала, в </w:t>
      </w:r>
      <w:r w:rsidRPr="00C91352">
        <w:rPr>
          <w:sz w:val="27"/>
          <w:szCs w:val="27"/>
        </w:rPr>
        <w:t>содеянном</w:t>
      </w:r>
      <w:r w:rsidRPr="00C91352">
        <w:rPr>
          <w:sz w:val="27"/>
          <w:szCs w:val="27"/>
        </w:rPr>
        <w:t xml:space="preserve"> раскаялась, способствовала раскрытию преступления и установлению истины по делу. </w:t>
      </w:r>
      <w:r w:rsidRPr="00C91352">
        <w:rPr>
          <w:sz w:val="27"/>
          <w:szCs w:val="27"/>
          <w:lang w:bidi="ru-RU"/>
        </w:rPr>
        <w:t>Трифонова Т.В.</w:t>
      </w:r>
      <w:r w:rsidRPr="00C91352">
        <w:rPr>
          <w:sz w:val="27"/>
          <w:szCs w:val="27"/>
        </w:rPr>
        <w:t xml:space="preserve"> по месту жительства характеризуется </w:t>
      </w:r>
      <w:r w:rsidRPr="00C91352">
        <w:rPr>
          <w:sz w:val="27"/>
          <w:szCs w:val="27"/>
        </w:rPr>
        <w:t>посредственно</w:t>
      </w:r>
      <w:r w:rsidRPr="00C91352">
        <w:rPr>
          <w:sz w:val="27"/>
          <w:szCs w:val="27"/>
        </w:rPr>
        <w:t xml:space="preserve"> (</w:t>
      </w:r>
      <w:r w:rsidRPr="00C91352">
        <w:rPr>
          <w:sz w:val="27"/>
          <w:szCs w:val="27"/>
        </w:rPr>
        <w:t>л.д</w:t>
      </w:r>
      <w:r w:rsidRPr="00C91352">
        <w:rPr>
          <w:sz w:val="27"/>
          <w:szCs w:val="27"/>
        </w:rPr>
        <w:t>. 125), на учёте у врача психиатра и нарколога не состоит (</w:t>
      </w:r>
      <w:r w:rsidRPr="00C91352">
        <w:rPr>
          <w:sz w:val="27"/>
          <w:szCs w:val="27"/>
        </w:rPr>
        <w:t>л.д</w:t>
      </w:r>
      <w:r w:rsidRPr="00C91352">
        <w:rPr>
          <w:sz w:val="27"/>
          <w:szCs w:val="27"/>
        </w:rPr>
        <w:t>. 126-127), ранее судима (</w:t>
      </w:r>
      <w:r w:rsidRPr="00C91352">
        <w:rPr>
          <w:sz w:val="27"/>
          <w:szCs w:val="27"/>
        </w:rPr>
        <w:t>л.д</w:t>
      </w:r>
      <w:r w:rsidRPr="00C91352">
        <w:rPr>
          <w:sz w:val="27"/>
          <w:szCs w:val="27"/>
        </w:rPr>
        <w:t>. 128-130).</w:t>
      </w:r>
    </w:p>
    <w:p w:rsidR="009C21E7" w:rsidRPr="00C91352" w:rsidP="00C91352">
      <w:pPr>
        <w:pStyle w:val="20"/>
        <w:shd w:val="clear" w:color="auto" w:fill="auto"/>
        <w:spacing w:before="0" w:line="240" w:lineRule="auto"/>
        <w:ind w:firstLine="760"/>
        <w:rPr>
          <w:sz w:val="27"/>
          <w:szCs w:val="27"/>
        </w:rPr>
      </w:pPr>
      <w:r w:rsidRPr="00C91352">
        <w:rPr>
          <w:sz w:val="27"/>
          <w:szCs w:val="27"/>
        </w:rPr>
        <w:t xml:space="preserve">Из материалов уголовного дела следует, что 12 февраля 2021 года в отношении </w:t>
      </w:r>
      <w:r w:rsidRPr="00C91352">
        <w:rPr>
          <w:sz w:val="27"/>
          <w:szCs w:val="27"/>
          <w:lang w:bidi="ru-RU"/>
        </w:rPr>
        <w:t>Трифоновой Т.В.</w:t>
      </w:r>
      <w:r w:rsidRPr="00C91352">
        <w:rPr>
          <w:sz w:val="27"/>
          <w:szCs w:val="27"/>
        </w:rPr>
        <w:t xml:space="preserve"> было возбуждено уголовное по признакам преступления, </w:t>
      </w:r>
      <w:r w:rsidRPr="00C91352">
        <w:rPr>
          <w:sz w:val="27"/>
          <w:szCs w:val="27"/>
        </w:rPr>
        <w:t>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C91352">
        <w:rPr>
          <w:sz w:val="27"/>
          <w:szCs w:val="27"/>
        </w:rPr>
        <w:t>л.д</w:t>
      </w:r>
      <w:r w:rsidRPr="00C91352">
        <w:rPr>
          <w:sz w:val="27"/>
          <w:szCs w:val="27"/>
        </w:rPr>
        <w:t>. 1).</w:t>
      </w:r>
    </w:p>
    <w:p w:rsidR="00A2470B" w:rsidRPr="00C91352" w:rsidP="00C91352">
      <w:pPr>
        <w:pStyle w:val="20"/>
        <w:shd w:val="clear" w:color="auto" w:fill="auto"/>
        <w:spacing w:before="0" w:line="240" w:lineRule="auto"/>
        <w:ind w:firstLine="760"/>
        <w:rPr>
          <w:sz w:val="27"/>
          <w:szCs w:val="27"/>
        </w:rPr>
      </w:pPr>
      <w:r w:rsidRPr="00C91352">
        <w:rPr>
          <w:sz w:val="27"/>
          <w:szCs w:val="27"/>
        </w:rPr>
        <w:t xml:space="preserve">Так, 26 декабря 2020 года на имя начальника ОМВД России по Симферопольскому району подполковника полиции </w:t>
      </w:r>
      <w:r w:rsidRPr="009E3018" w:rsidR="009E3018">
        <w:rPr>
          <w:rFonts w:ascii="Cambria Math" w:hAnsi="Cambria Math" w:cs="Cambria Math"/>
          <w:sz w:val="27"/>
          <w:szCs w:val="27"/>
        </w:rPr>
        <w:t>⟨</w:t>
      </w:r>
      <w:r w:rsidRPr="009E3018" w:rsidR="009E3018">
        <w:rPr>
          <w:sz w:val="27"/>
          <w:szCs w:val="27"/>
        </w:rPr>
        <w:t>данные изъяты</w:t>
      </w:r>
      <w:r w:rsidRPr="009E3018" w:rsidR="009E3018">
        <w:rPr>
          <w:rFonts w:ascii="Cambria Math" w:hAnsi="Cambria Math" w:cs="Cambria Math"/>
          <w:sz w:val="27"/>
          <w:szCs w:val="27"/>
        </w:rPr>
        <w:t>⟩</w:t>
      </w:r>
      <w:r w:rsidRPr="00C91352">
        <w:rPr>
          <w:sz w:val="27"/>
          <w:szCs w:val="27"/>
        </w:rPr>
        <w:t xml:space="preserve"> от Начальника ОВМ ОМВД России по Симферопольскому району подполковника полиции </w:t>
      </w:r>
      <w:r w:rsidRPr="009E3018" w:rsidR="009E3018">
        <w:rPr>
          <w:rFonts w:ascii="Cambria Math" w:hAnsi="Cambria Math" w:cs="Cambria Math"/>
          <w:sz w:val="27"/>
          <w:szCs w:val="27"/>
        </w:rPr>
        <w:t>⟨</w:t>
      </w:r>
      <w:r w:rsidRPr="009E3018" w:rsidR="009E3018">
        <w:rPr>
          <w:sz w:val="27"/>
          <w:szCs w:val="27"/>
        </w:rPr>
        <w:t xml:space="preserve">данные </w:t>
      </w:r>
      <w:r w:rsidRPr="009E3018" w:rsidR="009E3018">
        <w:rPr>
          <w:sz w:val="27"/>
          <w:szCs w:val="27"/>
        </w:rPr>
        <w:t>изъяты</w:t>
      </w:r>
      <w:r w:rsidRPr="009E3018" w:rsidR="009E3018">
        <w:rPr>
          <w:rFonts w:ascii="Cambria Math" w:hAnsi="Cambria Math" w:cs="Cambria Math"/>
          <w:sz w:val="27"/>
          <w:szCs w:val="27"/>
        </w:rPr>
        <w:t>⟩</w:t>
      </w:r>
      <w:r w:rsidR="009E3018">
        <w:rPr>
          <w:sz w:val="27"/>
          <w:szCs w:val="27"/>
        </w:rPr>
        <w:t xml:space="preserve"> </w:t>
      </w:r>
      <w:r w:rsidRPr="00C91352">
        <w:rPr>
          <w:sz w:val="27"/>
          <w:szCs w:val="27"/>
        </w:rPr>
        <w:t xml:space="preserve">поступил рапорт о выявлении </w:t>
      </w:r>
      <w:r w:rsidRPr="00C91352">
        <w:rPr>
          <w:sz w:val="27"/>
          <w:szCs w:val="27"/>
        </w:rPr>
        <w:t xml:space="preserve">факта фиктивной постановки </w:t>
      </w:r>
      <w:r w:rsidRPr="00C91352">
        <w:rPr>
          <w:sz w:val="27"/>
          <w:szCs w:val="27"/>
        </w:rPr>
        <w:t xml:space="preserve">на миграционный учет 5 иностранных граждан по адресу: </w:t>
      </w:r>
      <w:r w:rsidRPr="009E3018" w:rsidR="009E3018">
        <w:rPr>
          <w:rStyle w:val="2"/>
          <w:rFonts w:ascii="Cambria Math" w:hAnsi="Cambria Math" w:cs="Cambria Math"/>
          <w:sz w:val="27"/>
          <w:szCs w:val="27"/>
        </w:rPr>
        <w:t>⟨</w:t>
      </w:r>
      <w:r w:rsidRPr="009E3018" w:rsidR="009E3018">
        <w:rPr>
          <w:rStyle w:val="2"/>
          <w:sz w:val="27"/>
          <w:szCs w:val="27"/>
        </w:rPr>
        <w:t>данные изъяты</w:t>
      </w:r>
      <w:r w:rsidRPr="009E3018" w:rsidR="009E3018">
        <w:rPr>
          <w:rStyle w:val="2"/>
          <w:rFonts w:ascii="Cambria Math" w:hAnsi="Cambria Math" w:cs="Cambria Math"/>
          <w:sz w:val="27"/>
          <w:szCs w:val="27"/>
        </w:rPr>
        <w:t>⟩</w:t>
      </w:r>
      <w:r w:rsidRPr="00C91352">
        <w:rPr>
          <w:sz w:val="27"/>
          <w:szCs w:val="27"/>
        </w:rPr>
        <w:t xml:space="preserve">. Данный факт зарегистрирован в КУСП </w:t>
      </w:r>
      <w:r w:rsidR="00C91352">
        <w:rPr>
          <w:sz w:val="27"/>
          <w:szCs w:val="27"/>
        </w:rPr>
        <w:t xml:space="preserve">  </w:t>
      </w:r>
      <w:r w:rsidRPr="00C91352">
        <w:rPr>
          <w:sz w:val="27"/>
          <w:szCs w:val="27"/>
        </w:rPr>
        <w:t xml:space="preserve">№ </w:t>
      </w:r>
      <w:r w:rsidRPr="009E3018" w:rsidR="009E3018">
        <w:rPr>
          <w:rFonts w:ascii="Cambria Math" w:hAnsi="Cambria Math" w:cs="Cambria Math"/>
          <w:sz w:val="27"/>
          <w:szCs w:val="27"/>
        </w:rPr>
        <w:t>⟨</w:t>
      </w:r>
      <w:r w:rsidRPr="009E3018" w:rsidR="009E3018">
        <w:rPr>
          <w:sz w:val="27"/>
          <w:szCs w:val="27"/>
        </w:rPr>
        <w:t>данные изъяты</w:t>
      </w:r>
      <w:r w:rsidRPr="009E3018" w:rsidR="009E3018">
        <w:rPr>
          <w:rFonts w:ascii="Cambria Math" w:hAnsi="Cambria Math" w:cs="Cambria Math"/>
          <w:sz w:val="27"/>
          <w:szCs w:val="27"/>
        </w:rPr>
        <w:t>⟩</w:t>
      </w:r>
      <w:r w:rsidRPr="009E3018" w:rsidR="009E3018">
        <w:rPr>
          <w:sz w:val="27"/>
          <w:szCs w:val="27"/>
        </w:rPr>
        <w:t xml:space="preserve"> </w:t>
      </w:r>
      <w:r w:rsidRPr="00C91352">
        <w:rPr>
          <w:sz w:val="27"/>
          <w:szCs w:val="27"/>
        </w:rPr>
        <w:t xml:space="preserve"> от </w:t>
      </w:r>
      <w:r w:rsidRPr="00C91352">
        <w:rPr>
          <w:sz w:val="27"/>
          <w:szCs w:val="27"/>
        </w:rPr>
        <w:t>26</w:t>
      </w:r>
      <w:r w:rsidRPr="00C91352">
        <w:rPr>
          <w:sz w:val="27"/>
          <w:szCs w:val="27"/>
        </w:rPr>
        <w:t>.12.2020г. (</w:t>
      </w:r>
      <w:r w:rsidRPr="00C91352">
        <w:rPr>
          <w:sz w:val="27"/>
          <w:szCs w:val="27"/>
        </w:rPr>
        <w:t>л.д</w:t>
      </w:r>
      <w:r w:rsidRPr="00C91352">
        <w:rPr>
          <w:sz w:val="27"/>
          <w:szCs w:val="27"/>
        </w:rPr>
        <w:t xml:space="preserve">. </w:t>
      </w:r>
      <w:r w:rsidRPr="00C91352">
        <w:rPr>
          <w:sz w:val="27"/>
          <w:szCs w:val="27"/>
        </w:rPr>
        <w:t>9</w:t>
      </w:r>
      <w:r w:rsidRPr="00C91352">
        <w:rPr>
          <w:sz w:val="27"/>
          <w:szCs w:val="27"/>
        </w:rPr>
        <w:t>).</w:t>
      </w:r>
    </w:p>
    <w:p w:rsidR="00A2470B" w:rsidRPr="00C91352" w:rsidP="00C91352">
      <w:pPr>
        <w:pStyle w:val="20"/>
        <w:shd w:val="clear" w:color="auto" w:fill="auto"/>
        <w:spacing w:before="0" w:line="240" w:lineRule="auto"/>
        <w:ind w:firstLine="760"/>
        <w:rPr>
          <w:sz w:val="27"/>
          <w:szCs w:val="27"/>
        </w:rPr>
      </w:pPr>
      <w:r w:rsidRPr="00C91352">
        <w:rPr>
          <w:sz w:val="27"/>
          <w:szCs w:val="27"/>
        </w:rPr>
        <w:t xml:space="preserve"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</w:t>
      </w:r>
      <w:r w:rsidRPr="00C91352">
        <w:rPr>
          <w:sz w:val="27"/>
          <w:szCs w:val="27"/>
        </w:rPr>
        <w:t>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</w:t>
      </w:r>
      <w:r w:rsidRPr="00C91352">
        <w:rPr>
          <w:sz w:val="27"/>
          <w:szCs w:val="27"/>
        </w:rPr>
        <w:t>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A2470B" w:rsidRPr="00C91352" w:rsidP="00C91352">
      <w:pPr>
        <w:pStyle w:val="20"/>
        <w:shd w:val="clear" w:color="auto" w:fill="auto"/>
        <w:spacing w:before="0" w:line="240" w:lineRule="auto"/>
        <w:ind w:firstLine="760"/>
        <w:rPr>
          <w:sz w:val="27"/>
          <w:szCs w:val="27"/>
        </w:rPr>
      </w:pPr>
      <w:r w:rsidRPr="00C91352">
        <w:rPr>
          <w:sz w:val="27"/>
          <w:szCs w:val="27"/>
        </w:rPr>
        <w:t>При допросе в качестве подозреваемого</w:t>
      </w:r>
      <w:r w:rsidRPr="00C91352">
        <w:rPr>
          <w:sz w:val="27"/>
          <w:szCs w:val="27"/>
          <w:lang w:bidi="ru-RU"/>
        </w:rPr>
        <w:t xml:space="preserve"> </w:t>
      </w:r>
      <w:r w:rsidRPr="00C91352">
        <w:rPr>
          <w:sz w:val="27"/>
          <w:szCs w:val="27"/>
          <w:lang w:bidi="ru-RU"/>
        </w:rPr>
        <w:t>Трифонова Т.В</w:t>
      </w:r>
      <w:r w:rsidRPr="00C91352">
        <w:rPr>
          <w:sz w:val="27"/>
          <w:szCs w:val="27"/>
          <w:lang w:bidi="ru-RU"/>
        </w:rPr>
        <w:t>.</w:t>
      </w:r>
      <w:r w:rsidRPr="00C91352">
        <w:rPr>
          <w:sz w:val="27"/>
          <w:szCs w:val="27"/>
        </w:rPr>
        <w:t xml:space="preserve"> последовательно и правдиво сообщила о времени, месте, мотивах совершения преступления, чем оказывала помощь в установлении всех обстоятельств по делу (л.д.</w:t>
      </w:r>
      <w:r w:rsidRPr="00C91352">
        <w:rPr>
          <w:sz w:val="27"/>
          <w:szCs w:val="27"/>
        </w:rPr>
        <w:t>81</w:t>
      </w:r>
      <w:r w:rsidRPr="00C91352">
        <w:rPr>
          <w:sz w:val="27"/>
          <w:szCs w:val="27"/>
        </w:rPr>
        <w:t>-</w:t>
      </w:r>
      <w:r w:rsidRPr="00C91352">
        <w:rPr>
          <w:sz w:val="27"/>
          <w:szCs w:val="27"/>
        </w:rPr>
        <w:t>86</w:t>
      </w:r>
      <w:r w:rsidRPr="00C91352">
        <w:rPr>
          <w:sz w:val="27"/>
          <w:szCs w:val="27"/>
        </w:rPr>
        <w:t>).</w:t>
      </w:r>
    </w:p>
    <w:p w:rsidR="00A2470B" w:rsidRPr="00C91352" w:rsidP="00C91352">
      <w:pPr>
        <w:pStyle w:val="20"/>
        <w:shd w:val="clear" w:color="auto" w:fill="auto"/>
        <w:spacing w:before="0" w:line="240" w:lineRule="auto"/>
        <w:ind w:firstLine="760"/>
        <w:rPr>
          <w:sz w:val="27"/>
          <w:szCs w:val="27"/>
        </w:rPr>
      </w:pPr>
      <w:r w:rsidRPr="00C91352">
        <w:rPr>
          <w:sz w:val="27"/>
          <w:szCs w:val="27"/>
        </w:rPr>
        <w:t>Мировой судья, заслушав позицию участников процесса, исследовав материалы уголовного дела, относящиеся к личности подсудимого, приходит к следующему.</w:t>
      </w:r>
    </w:p>
    <w:p w:rsidR="00A2470B" w:rsidRPr="00C91352" w:rsidP="00C91352">
      <w:pPr>
        <w:pStyle w:val="20"/>
        <w:shd w:val="clear" w:color="auto" w:fill="auto"/>
        <w:spacing w:before="0" w:line="240" w:lineRule="auto"/>
        <w:ind w:firstLine="760"/>
        <w:rPr>
          <w:sz w:val="27"/>
          <w:szCs w:val="27"/>
        </w:rPr>
      </w:pPr>
      <w:r w:rsidRPr="00C91352">
        <w:rPr>
          <w:sz w:val="27"/>
          <w:szCs w:val="27"/>
          <w:lang w:bidi="ru-RU"/>
        </w:rPr>
        <w:t>Трифонова Т.В.</w:t>
      </w:r>
      <w:r w:rsidRPr="00C91352" w:rsidR="009C21E7">
        <w:rPr>
          <w:sz w:val="27"/>
          <w:szCs w:val="27"/>
        </w:rPr>
        <w:t xml:space="preserve"> совершила преступления небольшой тяжести, вину признала, в содеянном раскаялась, способствовала раскрытию преступления и установлению истины по делу,</w:t>
      </w:r>
      <w:r w:rsidRPr="00C91352">
        <w:rPr>
          <w:sz w:val="27"/>
          <w:szCs w:val="27"/>
        </w:rPr>
        <w:t xml:space="preserve"> явилась с повинной (</w:t>
      </w:r>
      <w:r w:rsidRPr="00C91352">
        <w:rPr>
          <w:sz w:val="27"/>
          <w:szCs w:val="27"/>
        </w:rPr>
        <w:t>л.д</w:t>
      </w:r>
      <w:r w:rsidRPr="00C91352">
        <w:rPr>
          <w:sz w:val="27"/>
          <w:szCs w:val="27"/>
        </w:rPr>
        <w:t>. 23),</w:t>
      </w:r>
      <w:r w:rsidRPr="00C91352" w:rsidR="009C21E7">
        <w:rPr>
          <w:sz w:val="27"/>
          <w:szCs w:val="27"/>
        </w:rPr>
        <w:t xml:space="preserve"> </w:t>
      </w:r>
      <w:r w:rsidRPr="00C91352">
        <w:rPr>
          <w:sz w:val="27"/>
          <w:szCs w:val="27"/>
          <w:lang w:bidi="ru-RU"/>
        </w:rPr>
        <w:t>Трифонова Т.В.</w:t>
      </w:r>
      <w:r w:rsidRPr="00C91352" w:rsidR="009C21E7">
        <w:rPr>
          <w:sz w:val="27"/>
          <w:szCs w:val="27"/>
        </w:rPr>
        <w:t xml:space="preserve"> по месту жительства характеризуется посредственно (</w:t>
      </w:r>
      <w:r w:rsidRPr="00C91352" w:rsidR="009C21E7">
        <w:rPr>
          <w:sz w:val="27"/>
          <w:szCs w:val="27"/>
        </w:rPr>
        <w:t>л.д</w:t>
      </w:r>
      <w:r w:rsidRPr="00C91352" w:rsidR="009C21E7">
        <w:rPr>
          <w:sz w:val="27"/>
          <w:szCs w:val="27"/>
        </w:rPr>
        <w:t>. 1</w:t>
      </w:r>
      <w:r w:rsidRPr="00C91352">
        <w:rPr>
          <w:sz w:val="27"/>
          <w:szCs w:val="27"/>
        </w:rPr>
        <w:t>25</w:t>
      </w:r>
      <w:r w:rsidRPr="00C91352" w:rsidR="009C21E7">
        <w:rPr>
          <w:sz w:val="27"/>
          <w:szCs w:val="27"/>
        </w:rPr>
        <w:t>), на учёте у врача психиатра и нарколога не состоит (</w:t>
      </w:r>
      <w:r w:rsidRPr="00C91352" w:rsidR="009C21E7">
        <w:rPr>
          <w:sz w:val="27"/>
          <w:szCs w:val="27"/>
        </w:rPr>
        <w:t>л.д</w:t>
      </w:r>
      <w:r w:rsidRPr="00C91352" w:rsidR="009C21E7">
        <w:rPr>
          <w:sz w:val="27"/>
          <w:szCs w:val="27"/>
        </w:rPr>
        <w:t>. 1</w:t>
      </w:r>
      <w:r w:rsidRPr="00C91352">
        <w:rPr>
          <w:sz w:val="27"/>
          <w:szCs w:val="27"/>
        </w:rPr>
        <w:t>26-127</w:t>
      </w:r>
      <w:r w:rsidRPr="00C91352" w:rsidR="009C21E7">
        <w:rPr>
          <w:sz w:val="27"/>
          <w:szCs w:val="27"/>
        </w:rPr>
        <w:t>), ранее судима (</w:t>
      </w:r>
      <w:r w:rsidRPr="00C91352" w:rsidR="009C21E7">
        <w:rPr>
          <w:sz w:val="27"/>
          <w:szCs w:val="27"/>
        </w:rPr>
        <w:t>л.д</w:t>
      </w:r>
      <w:r w:rsidRPr="00C91352" w:rsidR="009C21E7">
        <w:rPr>
          <w:sz w:val="27"/>
          <w:szCs w:val="27"/>
        </w:rPr>
        <w:t>. 1</w:t>
      </w:r>
      <w:r w:rsidRPr="00C91352">
        <w:rPr>
          <w:sz w:val="27"/>
          <w:szCs w:val="27"/>
        </w:rPr>
        <w:t>28</w:t>
      </w:r>
      <w:r w:rsidRPr="00C91352" w:rsidR="009C21E7">
        <w:rPr>
          <w:sz w:val="27"/>
          <w:szCs w:val="27"/>
        </w:rPr>
        <w:t>-1</w:t>
      </w:r>
      <w:r w:rsidRPr="00C91352">
        <w:rPr>
          <w:sz w:val="27"/>
          <w:szCs w:val="27"/>
        </w:rPr>
        <w:t>30</w:t>
      </w:r>
      <w:r w:rsidRPr="00C91352" w:rsidR="009C21E7">
        <w:rPr>
          <w:sz w:val="27"/>
          <w:szCs w:val="27"/>
        </w:rPr>
        <w:t>), в её действиях не содержится иного</w:t>
      </w:r>
      <w:r w:rsidRPr="00C91352" w:rsidR="009C21E7">
        <w:rPr>
          <w:sz w:val="27"/>
          <w:szCs w:val="27"/>
        </w:rPr>
        <w:t xml:space="preserve"> состава преступления.</w:t>
      </w:r>
    </w:p>
    <w:p w:rsidR="00A2470B" w:rsidRPr="00C91352" w:rsidP="00C91352">
      <w:pPr>
        <w:pStyle w:val="20"/>
        <w:shd w:val="clear" w:color="auto" w:fill="auto"/>
        <w:spacing w:before="0" w:line="240" w:lineRule="auto"/>
        <w:ind w:firstLine="760"/>
        <w:rPr>
          <w:rFonts w:eastAsiaTheme="minorHAnsi"/>
          <w:sz w:val="27"/>
          <w:szCs w:val="27"/>
        </w:rPr>
      </w:pPr>
      <w:r w:rsidRPr="00C91352">
        <w:rPr>
          <w:sz w:val="27"/>
          <w:szCs w:val="27"/>
        </w:rPr>
        <w:t>Согласно п. 2 Примечания к ст. 322.3 УК РФ л</w:t>
      </w:r>
      <w:r w:rsidRPr="00C91352">
        <w:rPr>
          <w:rFonts w:eastAsiaTheme="minorHAnsi"/>
          <w:sz w:val="27"/>
          <w:szCs w:val="27"/>
        </w:rPr>
        <w:t>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2470B" w:rsidRPr="00C91352" w:rsidP="00C91352">
      <w:pPr>
        <w:pStyle w:val="20"/>
        <w:shd w:val="clear" w:color="auto" w:fill="auto"/>
        <w:spacing w:before="0" w:line="240" w:lineRule="auto"/>
        <w:ind w:firstLine="760"/>
        <w:rPr>
          <w:sz w:val="27"/>
          <w:szCs w:val="27"/>
        </w:rPr>
      </w:pPr>
      <w:r w:rsidRPr="00C91352">
        <w:rPr>
          <w:sz w:val="27"/>
          <w:szCs w:val="27"/>
        </w:rPr>
        <w:t>В силу п. 7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</w:t>
      </w:r>
      <w:r w:rsidRPr="00C91352">
        <w:rPr>
          <w:sz w:val="27"/>
          <w:szCs w:val="27"/>
        </w:rPr>
        <w:t xml:space="preserve"> При этом выполнения общих условий, предусмотренных ч. 1 ст. 75 УК РФ, не требуется.</w:t>
      </w:r>
    </w:p>
    <w:p w:rsidR="00A2470B" w:rsidRPr="00C91352" w:rsidP="00C91352">
      <w:pPr>
        <w:pStyle w:val="20"/>
        <w:shd w:val="clear" w:color="auto" w:fill="auto"/>
        <w:spacing w:before="0" w:line="240" w:lineRule="auto"/>
        <w:ind w:firstLine="760"/>
        <w:rPr>
          <w:sz w:val="27"/>
          <w:szCs w:val="27"/>
        </w:rPr>
      </w:pPr>
      <w:r w:rsidRPr="00C91352">
        <w:rPr>
          <w:sz w:val="27"/>
          <w:szCs w:val="27"/>
        </w:rPr>
        <w:t xml:space="preserve">В материалах уголовного дела содержатся доказательства, свидетельствующие о способствовании </w:t>
      </w:r>
      <w:r w:rsidRPr="00C91352">
        <w:rPr>
          <w:sz w:val="27"/>
          <w:szCs w:val="27"/>
          <w:lang w:bidi="ru-RU"/>
        </w:rPr>
        <w:t>Трифоновой Т.В.</w:t>
      </w:r>
      <w:r w:rsidRPr="00C91352">
        <w:rPr>
          <w:sz w:val="27"/>
          <w:szCs w:val="27"/>
        </w:rPr>
        <w:t xml:space="preserve"> раскрытию преступления. </w:t>
      </w:r>
    </w:p>
    <w:p w:rsidR="00A2470B" w:rsidRPr="00C91352" w:rsidP="00C91352">
      <w:pPr>
        <w:pStyle w:val="20"/>
        <w:shd w:val="clear" w:color="auto" w:fill="auto"/>
        <w:spacing w:before="0" w:line="240" w:lineRule="auto"/>
        <w:ind w:firstLine="760"/>
        <w:rPr>
          <w:sz w:val="27"/>
          <w:szCs w:val="27"/>
        </w:rPr>
      </w:pPr>
      <w:r w:rsidRPr="00C91352">
        <w:rPr>
          <w:sz w:val="27"/>
          <w:szCs w:val="27"/>
        </w:rPr>
        <w:t xml:space="preserve">Раскрытие преступлений – одна из главных задач уголовного судопроизводства, состоящая в установлении преступного события и лица, </w:t>
      </w:r>
      <w:r w:rsidRPr="00C91352">
        <w:rPr>
          <w:sz w:val="27"/>
          <w:szCs w:val="27"/>
        </w:rPr>
        <w:t>совершившего преступление.</w:t>
      </w:r>
    </w:p>
    <w:p w:rsidR="00A2470B" w:rsidRPr="00C91352" w:rsidP="00C91352">
      <w:pPr>
        <w:pStyle w:val="20"/>
        <w:shd w:val="clear" w:color="auto" w:fill="auto"/>
        <w:spacing w:before="0" w:line="240" w:lineRule="auto"/>
        <w:ind w:firstLine="760"/>
        <w:rPr>
          <w:sz w:val="27"/>
          <w:szCs w:val="27"/>
        </w:rPr>
      </w:pPr>
      <w:r w:rsidRPr="00C91352">
        <w:rPr>
          <w:sz w:val="27"/>
          <w:szCs w:val="27"/>
        </w:rPr>
        <w:t xml:space="preserve">Таким образом, фактические обстоятельства по настоящему уголовному делу указывают на то, что </w:t>
      </w:r>
      <w:r w:rsidRPr="00C91352">
        <w:rPr>
          <w:sz w:val="27"/>
          <w:szCs w:val="27"/>
          <w:lang w:bidi="ru-RU"/>
        </w:rPr>
        <w:t>Трифонова Т.В.</w:t>
      </w:r>
      <w:r w:rsidRPr="00C91352">
        <w:rPr>
          <w:sz w:val="27"/>
          <w:szCs w:val="27"/>
        </w:rPr>
        <w:t xml:space="preserve"> не только признала свою вину в совершении преступления, но и сотрудничала с органами дознания, в результате чего, уголовное дело было раскрыто, расследовано.</w:t>
      </w:r>
    </w:p>
    <w:p w:rsidR="00A2470B" w:rsidRPr="00C91352" w:rsidP="00C91352">
      <w:pPr>
        <w:pStyle w:val="20"/>
        <w:shd w:val="clear" w:color="auto" w:fill="auto"/>
        <w:spacing w:before="0" w:line="240" w:lineRule="auto"/>
        <w:ind w:firstLine="760"/>
        <w:rPr>
          <w:sz w:val="27"/>
          <w:szCs w:val="27"/>
        </w:rPr>
      </w:pPr>
      <w:r w:rsidRPr="00C91352">
        <w:rPr>
          <w:sz w:val="27"/>
          <w:szCs w:val="27"/>
        </w:rPr>
        <w:t xml:space="preserve">Принимая во внимание способствование </w:t>
      </w:r>
      <w:r w:rsidRPr="00C91352">
        <w:rPr>
          <w:sz w:val="27"/>
          <w:szCs w:val="27"/>
          <w:lang w:bidi="ru-RU"/>
        </w:rPr>
        <w:t>Трифоновой Т.В.</w:t>
      </w:r>
      <w:r w:rsidRPr="00C91352">
        <w:rPr>
          <w:sz w:val="27"/>
          <w:szCs w:val="27"/>
        </w:rPr>
        <w:t xml:space="preserve"> раскрытию преступления и отсутствие в её действиях иного состава преступления, подсудимая </w:t>
      </w:r>
      <w:r w:rsidRPr="00C91352">
        <w:rPr>
          <w:sz w:val="27"/>
          <w:szCs w:val="27"/>
          <w:lang w:bidi="ru-RU"/>
        </w:rPr>
        <w:t>Трифонова Т.В.</w:t>
      </w:r>
      <w:r w:rsidRPr="00C91352">
        <w:rPr>
          <w:sz w:val="27"/>
          <w:szCs w:val="27"/>
        </w:rPr>
        <w:t xml:space="preserve"> согласно п. 2 Примечания к ст. 322.3 УК РФ подлежит освобождению от уголовной ответственности.</w:t>
      </w:r>
    </w:p>
    <w:p w:rsidR="00A2470B" w:rsidRPr="00C91352" w:rsidP="00C91352">
      <w:pPr>
        <w:pStyle w:val="20"/>
        <w:shd w:val="clear" w:color="auto" w:fill="auto"/>
        <w:spacing w:before="0" w:line="240" w:lineRule="auto"/>
        <w:ind w:firstLine="760"/>
        <w:rPr>
          <w:sz w:val="27"/>
          <w:szCs w:val="27"/>
        </w:rPr>
      </w:pPr>
      <w:r w:rsidRPr="00C91352">
        <w:rPr>
          <w:sz w:val="27"/>
          <w:szCs w:val="27"/>
        </w:rPr>
        <w:t xml:space="preserve">Руководствуясь положениями ст. ст. 81, 82 УПК РФ, вещественные доказательства по уголовному делу: </w:t>
      </w:r>
    </w:p>
    <w:p w:rsidR="00B207AA" w:rsidRPr="00C91352" w:rsidP="00C91352">
      <w:pPr>
        <w:pStyle w:val="20"/>
        <w:shd w:val="clear" w:color="auto" w:fill="auto"/>
        <w:spacing w:before="0" w:line="240" w:lineRule="auto"/>
        <w:rPr>
          <w:sz w:val="27"/>
          <w:szCs w:val="27"/>
          <w:lang w:eastAsia="ru-RU" w:bidi="ru-RU"/>
        </w:rPr>
      </w:pPr>
      <w:r w:rsidRPr="00C91352">
        <w:rPr>
          <w:rStyle w:val="2Exact"/>
          <w:sz w:val="27"/>
          <w:szCs w:val="27"/>
        </w:rPr>
        <w:t xml:space="preserve">- </w:t>
      </w:r>
      <w:r w:rsidRPr="00C91352">
        <w:rPr>
          <w:rStyle w:val="2"/>
          <w:rFonts w:eastAsia="MS Reference Sans Serif"/>
          <w:sz w:val="27"/>
          <w:szCs w:val="27"/>
        </w:rPr>
        <w:t xml:space="preserve">бланки </w:t>
      </w:r>
      <w:r w:rsidRPr="00C91352" w:rsidR="00A2470B">
        <w:rPr>
          <w:sz w:val="27"/>
          <w:szCs w:val="27"/>
          <w:lang w:eastAsia="ru-RU" w:bidi="ru-RU"/>
        </w:rPr>
        <w:t xml:space="preserve">уведомления № 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9E3018" w:rsidR="009E3018">
        <w:rPr>
          <w:sz w:val="27"/>
          <w:szCs w:val="27"/>
          <w:lang w:eastAsia="ru-RU" w:bidi="ru-RU"/>
        </w:rPr>
        <w:t>данные изъяты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9E3018" w:rsidR="009E3018">
        <w:rPr>
          <w:sz w:val="27"/>
          <w:szCs w:val="27"/>
          <w:lang w:eastAsia="ru-RU" w:bidi="ru-RU"/>
        </w:rPr>
        <w:t xml:space="preserve"> </w:t>
      </w:r>
      <w:r w:rsidRPr="00C91352" w:rsidR="00A2470B">
        <w:rPr>
          <w:sz w:val="27"/>
          <w:szCs w:val="27"/>
          <w:lang w:eastAsia="ru-RU" w:bidi="ru-RU"/>
        </w:rPr>
        <w:t xml:space="preserve"> о прибытии иностранного гражданина или лица без гражданства в место пребывания на имя 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9E3018" w:rsidR="009E3018">
        <w:rPr>
          <w:sz w:val="27"/>
          <w:szCs w:val="27"/>
          <w:lang w:eastAsia="ru-RU" w:bidi="ru-RU"/>
        </w:rPr>
        <w:t>данные изъяты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9E3018" w:rsidR="009E3018">
        <w:rPr>
          <w:sz w:val="27"/>
          <w:szCs w:val="27"/>
          <w:lang w:eastAsia="ru-RU" w:bidi="ru-RU"/>
        </w:rPr>
        <w:t xml:space="preserve"> </w:t>
      </w:r>
      <w:r w:rsidRPr="00C91352" w:rsidR="00A2470B">
        <w:rPr>
          <w:sz w:val="27"/>
          <w:szCs w:val="27"/>
          <w:lang w:eastAsia="ru-RU" w:bidi="ru-RU"/>
        </w:rPr>
        <w:t xml:space="preserve">года рождения, гражданина Узбекистана, уведомление № 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9E3018" w:rsidR="009E3018">
        <w:rPr>
          <w:sz w:val="27"/>
          <w:szCs w:val="27"/>
          <w:lang w:eastAsia="ru-RU" w:bidi="ru-RU"/>
        </w:rPr>
        <w:t>данные изъяты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9E3018" w:rsidR="009E3018">
        <w:rPr>
          <w:sz w:val="27"/>
          <w:szCs w:val="27"/>
          <w:lang w:eastAsia="ru-RU" w:bidi="ru-RU"/>
        </w:rPr>
        <w:t xml:space="preserve"> </w:t>
      </w:r>
      <w:r w:rsidRPr="00C91352" w:rsidR="00A2470B">
        <w:rPr>
          <w:sz w:val="27"/>
          <w:szCs w:val="27"/>
          <w:lang w:eastAsia="ru-RU" w:bidi="ru-RU"/>
        </w:rPr>
        <w:t xml:space="preserve"> о прибытии иностранного гражданина или лица без гражданства в место пребывания на имя 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9E3018" w:rsidR="009E3018">
        <w:rPr>
          <w:sz w:val="27"/>
          <w:szCs w:val="27"/>
          <w:lang w:eastAsia="ru-RU" w:bidi="ru-RU"/>
        </w:rPr>
        <w:t>данные изъяты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9E3018" w:rsidR="009E3018">
        <w:rPr>
          <w:sz w:val="27"/>
          <w:szCs w:val="27"/>
          <w:lang w:eastAsia="ru-RU" w:bidi="ru-RU"/>
        </w:rPr>
        <w:t xml:space="preserve"> </w:t>
      </w:r>
      <w:r w:rsidRPr="00C91352" w:rsidR="00A2470B">
        <w:rPr>
          <w:sz w:val="27"/>
          <w:szCs w:val="27"/>
          <w:lang w:eastAsia="ru-RU" w:bidi="ru-RU"/>
        </w:rPr>
        <w:t xml:space="preserve"> года рождения, гражданина Узбекистана, уведомление № 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9E3018" w:rsidR="009E3018">
        <w:rPr>
          <w:sz w:val="27"/>
          <w:szCs w:val="27"/>
          <w:lang w:eastAsia="ru-RU" w:bidi="ru-RU"/>
        </w:rPr>
        <w:t>данные изъяты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C91352" w:rsidR="00A2470B">
        <w:rPr>
          <w:sz w:val="27"/>
          <w:szCs w:val="27"/>
          <w:lang w:eastAsia="ru-RU" w:bidi="ru-RU"/>
        </w:rPr>
        <w:t xml:space="preserve"> о прибытии иностранного гражданина или лица без гражданства в место пребывания на</w:t>
      </w:r>
      <w:r w:rsidRPr="00C91352" w:rsidR="00A2470B">
        <w:rPr>
          <w:sz w:val="27"/>
          <w:szCs w:val="27"/>
          <w:lang w:eastAsia="ru-RU" w:bidi="ru-RU"/>
        </w:rPr>
        <w:t xml:space="preserve"> </w:t>
      </w:r>
      <w:r w:rsidRPr="00C91352" w:rsidR="00A2470B">
        <w:rPr>
          <w:sz w:val="27"/>
          <w:szCs w:val="27"/>
          <w:lang w:eastAsia="ru-RU" w:bidi="ru-RU"/>
        </w:rPr>
        <w:t xml:space="preserve">имя 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9E3018" w:rsidR="009E3018">
        <w:rPr>
          <w:sz w:val="27"/>
          <w:szCs w:val="27"/>
          <w:lang w:eastAsia="ru-RU" w:bidi="ru-RU"/>
        </w:rPr>
        <w:t>данные изъяты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9E3018" w:rsidR="009E3018">
        <w:rPr>
          <w:sz w:val="27"/>
          <w:szCs w:val="27"/>
          <w:lang w:eastAsia="ru-RU" w:bidi="ru-RU"/>
        </w:rPr>
        <w:t xml:space="preserve"> </w:t>
      </w:r>
      <w:r w:rsidRPr="00C91352" w:rsidR="00A2470B">
        <w:rPr>
          <w:sz w:val="27"/>
          <w:szCs w:val="27"/>
          <w:lang w:eastAsia="ru-RU" w:bidi="ru-RU"/>
        </w:rPr>
        <w:t xml:space="preserve">года рождения, гражданина Узбекистана, уведомление № 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9E3018" w:rsidR="009E3018">
        <w:rPr>
          <w:sz w:val="27"/>
          <w:szCs w:val="27"/>
          <w:lang w:eastAsia="ru-RU" w:bidi="ru-RU"/>
        </w:rPr>
        <w:t>данные изъяты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9E3018" w:rsidR="009E3018">
        <w:rPr>
          <w:sz w:val="27"/>
          <w:szCs w:val="27"/>
          <w:lang w:eastAsia="ru-RU" w:bidi="ru-RU"/>
        </w:rPr>
        <w:t xml:space="preserve"> </w:t>
      </w:r>
      <w:r w:rsidRPr="00C91352" w:rsidR="00A2470B">
        <w:rPr>
          <w:sz w:val="27"/>
          <w:szCs w:val="27"/>
          <w:lang w:eastAsia="ru-RU" w:bidi="ru-RU"/>
        </w:rPr>
        <w:t xml:space="preserve"> о прибытии иностранного гражданина или лица без гражданства в место пребывания на имя 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9E3018" w:rsidR="009E3018">
        <w:rPr>
          <w:sz w:val="27"/>
          <w:szCs w:val="27"/>
          <w:lang w:eastAsia="ru-RU" w:bidi="ru-RU"/>
        </w:rPr>
        <w:t>данные изъяты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9E3018" w:rsidR="009E3018">
        <w:rPr>
          <w:sz w:val="27"/>
          <w:szCs w:val="27"/>
          <w:lang w:eastAsia="ru-RU" w:bidi="ru-RU"/>
        </w:rPr>
        <w:t xml:space="preserve"> </w:t>
      </w:r>
      <w:r w:rsidRPr="00C91352" w:rsidR="00A2470B">
        <w:rPr>
          <w:sz w:val="27"/>
          <w:szCs w:val="27"/>
          <w:lang w:eastAsia="ru-RU" w:bidi="ru-RU"/>
        </w:rPr>
        <w:t xml:space="preserve">года рождения, гражданки Узбекистана, уведомление № 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9E3018" w:rsidR="009E3018">
        <w:rPr>
          <w:sz w:val="27"/>
          <w:szCs w:val="27"/>
          <w:lang w:eastAsia="ru-RU" w:bidi="ru-RU"/>
        </w:rPr>
        <w:t>данные изъяты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9E3018" w:rsidR="009E3018">
        <w:rPr>
          <w:sz w:val="27"/>
          <w:szCs w:val="27"/>
          <w:lang w:eastAsia="ru-RU" w:bidi="ru-RU"/>
        </w:rPr>
        <w:t xml:space="preserve"> </w:t>
      </w:r>
      <w:r w:rsidRPr="00C91352" w:rsidR="00A2470B">
        <w:rPr>
          <w:sz w:val="27"/>
          <w:szCs w:val="27"/>
          <w:lang w:eastAsia="ru-RU" w:bidi="ru-RU"/>
        </w:rPr>
        <w:t xml:space="preserve"> о прибытии иностранного гражданина или лица без гражданства в место пребывания на имя 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⟨</w:t>
      </w:r>
      <w:r w:rsidRPr="009E3018" w:rsidR="009E3018">
        <w:rPr>
          <w:sz w:val="27"/>
          <w:szCs w:val="27"/>
          <w:lang w:eastAsia="ru-RU" w:bidi="ru-RU"/>
        </w:rPr>
        <w:t>данные изъяты</w:t>
      </w:r>
      <w:r w:rsidRPr="009E3018" w:rsidR="009E3018">
        <w:rPr>
          <w:rFonts w:ascii="Cambria Math" w:hAnsi="Cambria Math" w:cs="Cambria Math"/>
          <w:sz w:val="27"/>
          <w:szCs w:val="27"/>
          <w:lang w:eastAsia="ru-RU" w:bidi="ru-RU"/>
        </w:rPr>
        <w:t>⟩</w:t>
      </w:r>
      <w:r w:rsidRPr="009E3018" w:rsidR="009E3018">
        <w:rPr>
          <w:sz w:val="27"/>
          <w:szCs w:val="27"/>
          <w:lang w:eastAsia="ru-RU" w:bidi="ru-RU"/>
        </w:rPr>
        <w:t xml:space="preserve"> </w:t>
      </w:r>
      <w:r w:rsidRPr="00C91352" w:rsidR="00A2470B">
        <w:rPr>
          <w:sz w:val="27"/>
          <w:szCs w:val="27"/>
          <w:lang w:eastAsia="ru-RU" w:bidi="ru-RU"/>
        </w:rPr>
        <w:t>года рождения, гражданина Узбекистана</w:t>
      </w:r>
      <w:r w:rsidRPr="00C91352">
        <w:rPr>
          <w:sz w:val="27"/>
          <w:szCs w:val="27"/>
          <w:lang w:eastAsia="ru-RU" w:bidi="ru-RU"/>
        </w:rPr>
        <w:t>,</w:t>
      </w:r>
      <w:r w:rsidRPr="00C91352">
        <w:rPr>
          <w:rStyle w:val="2"/>
          <w:rFonts w:eastAsia="Arial Unicode MS"/>
          <w:sz w:val="27"/>
          <w:szCs w:val="27"/>
        </w:rPr>
        <w:t xml:space="preserve"> признанные и приобщенные в качестве вещественных доказательств, оставленные на</w:t>
      </w:r>
      <w:r w:rsidRPr="00C91352">
        <w:rPr>
          <w:rStyle w:val="2"/>
          <w:rFonts w:eastAsia="Arial Unicode MS"/>
          <w:sz w:val="27"/>
          <w:szCs w:val="27"/>
        </w:rPr>
        <w:t xml:space="preserve"> ответственное хранение в ОВМ ОМВД России по Симферопольскому району по адресу: г. Симферополь, ул. </w:t>
      </w:r>
      <w:r w:rsidRPr="00C91352">
        <w:rPr>
          <w:rStyle w:val="2"/>
          <w:rFonts w:eastAsia="Arial Unicode MS"/>
          <w:sz w:val="27"/>
          <w:szCs w:val="27"/>
        </w:rPr>
        <w:t>Ракетная</w:t>
      </w:r>
      <w:r w:rsidRPr="00C91352">
        <w:rPr>
          <w:rStyle w:val="2"/>
          <w:rFonts w:eastAsia="Arial Unicode MS"/>
          <w:sz w:val="27"/>
          <w:szCs w:val="27"/>
        </w:rPr>
        <w:t xml:space="preserve"> 36/2 (</w:t>
      </w:r>
      <w:r w:rsidRPr="00C91352">
        <w:rPr>
          <w:rStyle w:val="2"/>
          <w:rFonts w:eastAsia="Arial Unicode MS"/>
          <w:sz w:val="27"/>
          <w:szCs w:val="27"/>
        </w:rPr>
        <w:t>л.д</w:t>
      </w:r>
      <w:r w:rsidRPr="00C91352">
        <w:rPr>
          <w:rStyle w:val="2"/>
          <w:rFonts w:eastAsia="Arial Unicode MS"/>
          <w:sz w:val="27"/>
          <w:szCs w:val="27"/>
        </w:rPr>
        <w:t xml:space="preserve">. 56-58), </w:t>
      </w:r>
      <w:r w:rsidRPr="00C91352">
        <w:rPr>
          <w:sz w:val="27"/>
          <w:szCs w:val="27"/>
          <w:lang w:bidi="ru-RU"/>
        </w:rPr>
        <w:t xml:space="preserve">после вступления постановления в законную силу надлежит </w:t>
      </w:r>
      <w:r w:rsidRPr="00C91352">
        <w:rPr>
          <w:sz w:val="27"/>
          <w:szCs w:val="27"/>
        </w:rPr>
        <w:t xml:space="preserve">оставить на хранении в </w:t>
      </w:r>
      <w:r w:rsidRPr="00C91352">
        <w:rPr>
          <w:sz w:val="27"/>
          <w:szCs w:val="27"/>
          <w:lang w:bidi="ru-RU"/>
        </w:rPr>
        <w:t>ОВМ ОМВД России по Симферопольскому району по адресу: г. Симферополь, ул. Ракетная 36/2</w:t>
      </w:r>
      <w:r w:rsidRPr="00C91352">
        <w:rPr>
          <w:sz w:val="27"/>
          <w:szCs w:val="27"/>
          <w:lang w:eastAsia="ru-RU" w:bidi="ru-RU"/>
        </w:rPr>
        <w:t>;</w:t>
      </w:r>
      <w:r w:rsidRPr="00C91352" w:rsidR="00A2470B">
        <w:rPr>
          <w:sz w:val="27"/>
          <w:szCs w:val="27"/>
          <w:lang w:eastAsia="ru-RU" w:bidi="ru-RU"/>
        </w:rPr>
        <w:t xml:space="preserve"> </w:t>
      </w:r>
    </w:p>
    <w:p w:rsidR="00B207AA" w:rsidRPr="00C91352" w:rsidP="00C91352">
      <w:pPr>
        <w:pStyle w:val="20"/>
        <w:shd w:val="clear" w:color="auto" w:fill="auto"/>
        <w:spacing w:before="0" w:line="240" w:lineRule="auto"/>
        <w:rPr>
          <w:sz w:val="27"/>
          <w:szCs w:val="27"/>
        </w:rPr>
      </w:pPr>
      <w:r w:rsidRPr="00C91352">
        <w:rPr>
          <w:sz w:val="27"/>
          <w:szCs w:val="27"/>
          <w:lang w:eastAsia="ru-RU" w:bidi="ru-RU"/>
        </w:rPr>
        <w:t xml:space="preserve">- </w:t>
      </w:r>
      <w:r w:rsidRPr="00C91352" w:rsidR="00A2470B">
        <w:rPr>
          <w:sz w:val="27"/>
          <w:szCs w:val="27"/>
          <w:lang w:eastAsia="ru-RU" w:bidi="ru-RU"/>
        </w:rPr>
        <w:t>заверенные копии указанных уведомлений с приложением в виде копии паспортов иностранных граждан и миграционных карт на 29 листах,</w:t>
      </w:r>
      <w:r w:rsidRPr="00C91352">
        <w:rPr>
          <w:sz w:val="27"/>
          <w:szCs w:val="27"/>
          <w:lang w:eastAsia="ru-RU" w:bidi="ru-RU"/>
        </w:rPr>
        <w:t xml:space="preserve"> </w:t>
      </w:r>
      <w:r w:rsidRPr="00C91352">
        <w:rPr>
          <w:rStyle w:val="2"/>
          <w:sz w:val="27"/>
          <w:szCs w:val="27"/>
        </w:rPr>
        <w:t xml:space="preserve">надлежит хранить в материалах уголовного </w:t>
      </w:r>
      <w:r w:rsidRPr="00C91352">
        <w:rPr>
          <w:sz w:val="27"/>
          <w:szCs w:val="27"/>
        </w:rPr>
        <w:t>дела в течение всего срока хранения уголовного дела.</w:t>
      </w:r>
    </w:p>
    <w:p w:rsidR="00B207AA" w:rsidRPr="00C91352" w:rsidP="00C91352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C91352">
        <w:rPr>
          <w:sz w:val="27"/>
          <w:szCs w:val="27"/>
        </w:rPr>
        <w:t>Основания применения меры пресечения в виде подписки о невыезде и надлежащем поведении в отношении Трифоновой Т.В. не изменились и не отпали, в связи с чем, данная мера пресечения в отношении него подлежит оставлению без изменения.</w:t>
      </w:r>
    </w:p>
    <w:p w:rsidR="009C21E7" w:rsidRPr="00C91352" w:rsidP="00C91352">
      <w:pPr>
        <w:pStyle w:val="20"/>
        <w:shd w:val="clear" w:color="auto" w:fill="auto"/>
        <w:spacing w:before="0" w:line="240" w:lineRule="auto"/>
        <w:ind w:firstLine="760"/>
        <w:rPr>
          <w:sz w:val="27"/>
          <w:szCs w:val="27"/>
          <w:lang w:eastAsia="ru-RU" w:bidi="ru-RU"/>
        </w:rPr>
      </w:pPr>
      <w:r w:rsidRPr="00C91352">
        <w:rPr>
          <w:sz w:val="27"/>
          <w:szCs w:val="27"/>
        </w:rPr>
        <w:t>Гражданский иск по уголовному делу не заявлен.</w:t>
      </w:r>
    </w:p>
    <w:p w:rsidR="00827219" w:rsidRPr="00C91352" w:rsidP="00C91352">
      <w:pPr>
        <w:pStyle w:val="20"/>
        <w:shd w:val="clear" w:color="auto" w:fill="auto"/>
        <w:spacing w:before="0" w:line="240" w:lineRule="auto"/>
        <w:ind w:firstLine="760"/>
        <w:rPr>
          <w:sz w:val="27"/>
          <w:szCs w:val="27"/>
        </w:rPr>
      </w:pPr>
      <w:r w:rsidRPr="00C91352">
        <w:rPr>
          <w:sz w:val="27"/>
          <w:szCs w:val="27"/>
        </w:rPr>
        <w:t xml:space="preserve">На основании изложенного, руководствуясь ст. 256 УПК РФ, </w:t>
      </w:r>
      <w:r w:rsidRPr="00C91352" w:rsidR="009012CC">
        <w:rPr>
          <w:sz w:val="27"/>
          <w:szCs w:val="27"/>
        </w:rPr>
        <w:t>п. 2 Примечания          к</w:t>
      </w:r>
      <w:r w:rsidRPr="00C91352" w:rsidR="008B72F1">
        <w:rPr>
          <w:sz w:val="27"/>
          <w:szCs w:val="27"/>
        </w:rPr>
        <w:t xml:space="preserve"> </w:t>
      </w:r>
      <w:r w:rsidRPr="00C91352" w:rsidR="002A0C3C">
        <w:rPr>
          <w:sz w:val="27"/>
          <w:szCs w:val="27"/>
        </w:rPr>
        <w:t>ст. 322.3 УК РФ</w:t>
      </w:r>
      <w:r w:rsidRPr="00C91352">
        <w:rPr>
          <w:sz w:val="27"/>
          <w:szCs w:val="27"/>
        </w:rPr>
        <w:t xml:space="preserve"> мировой судья -</w:t>
      </w:r>
    </w:p>
    <w:p w:rsidR="00827219" w:rsidRPr="00C91352" w:rsidP="00C91352">
      <w:pPr>
        <w:ind w:firstLine="708"/>
        <w:jc w:val="both"/>
        <w:rPr>
          <w:sz w:val="10"/>
          <w:szCs w:val="10"/>
        </w:rPr>
      </w:pPr>
    </w:p>
    <w:p w:rsidR="00827219" w:rsidRPr="00C91352" w:rsidP="00C91352">
      <w:pPr>
        <w:ind w:firstLine="708"/>
        <w:jc w:val="center"/>
        <w:rPr>
          <w:sz w:val="27"/>
          <w:szCs w:val="27"/>
        </w:rPr>
      </w:pPr>
      <w:r w:rsidRPr="00C91352">
        <w:rPr>
          <w:sz w:val="27"/>
          <w:szCs w:val="27"/>
        </w:rPr>
        <w:t>ПОСТАНОВИЛ:</w:t>
      </w:r>
    </w:p>
    <w:p w:rsidR="00827219" w:rsidRPr="00C91352" w:rsidP="00C91352">
      <w:pPr>
        <w:jc w:val="both"/>
        <w:rPr>
          <w:sz w:val="10"/>
          <w:szCs w:val="10"/>
        </w:rPr>
      </w:pPr>
    </w:p>
    <w:p w:rsidR="00974096" w:rsidRPr="00C91352" w:rsidP="00C91352">
      <w:pPr>
        <w:ind w:firstLine="708"/>
        <w:jc w:val="both"/>
        <w:rPr>
          <w:sz w:val="27"/>
          <w:szCs w:val="27"/>
        </w:rPr>
      </w:pPr>
      <w:r w:rsidRPr="00C91352">
        <w:rPr>
          <w:sz w:val="27"/>
          <w:szCs w:val="27"/>
        </w:rPr>
        <w:t xml:space="preserve">Производство по уголовному делу в отношении </w:t>
      </w:r>
      <w:r w:rsidRPr="00C91352" w:rsidR="001D7EBC">
        <w:rPr>
          <w:sz w:val="27"/>
          <w:szCs w:val="27"/>
        </w:rPr>
        <w:t>Трифоновой Татьяны Васильевны</w:t>
      </w:r>
      <w:r w:rsidRPr="00C91352">
        <w:rPr>
          <w:sz w:val="27"/>
          <w:szCs w:val="27"/>
        </w:rPr>
        <w:t>, привлекаемо</w:t>
      </w:r>
      <w:r w:rsidRPr="00C91352" w:rsidR="0032050C">
        <w:rPr>
          <w:sz w:val="27"/>
          <w:szCs w:val="27"/>
        </w:rPr>
        <w:t>й</w:t>
      </w:r>
      <w:r w:rsidRPr="00C91352">
        <w:rPr>
          <w:sz w:val="27"/>
          <w:szCs w:val="27"/>
        </w:rPr>
        <w:t xml:space="preserve"> к уголовной ответственности по </w:t>
      </w:r>
      <w:r w:rsidRPr="00C91352" w:rsidR="00F21C2E">
        <w:rPr>
          <w:sz w:val="27"/>
          <w:szCs w:val="27"/>
        </w:rPr>
        <w:t xml:space="preserve">ст. </w:t>
      </w:r>
      <w:r w:rsidRPr="00C91352" w:rsidR="00026276">
        <w:rPr>
          <w:sz w:val="27"/>
          <w:szCs w:val="27"/>
        </w:rPr>
        <w:t>322.3</w:t>
      </w:r>
      <w:r w:rsidRPr="00C91352" w:rsidR="00F21C2E">
        <w:rPr>
          <w:sz w:val="27"/>
          <w:szCs w:val="27"/>
        </w:rPr>
        <w:t xml:space="preserve"> </w:t>
      </w:r>
      <w:r w:rsidRPr="00C91352">
        <w:rPr>
          <w:sz w:val="27"/>
          <w:szCs w:val="27"/>
        </w:rPr>
        <w:t>УК РФ, прекратить на основании п. 2 Примечания к ст. 322.</w:t>
      </w:r>
      <w:r w:rsidRPr="00C91352" w:rsidR="009257BE">
        <w:rPr>
          <w:sz w:val="27"/>
          <w:szCs w:val="27"/>
        </w:rPr>
        <w:t>3</w:t>
      </w:r>
      <w:r w:rsidRPr="00C91352">
        <w:rPr>
          <w:sz w:val="27"/>
          <w:szCs w:val="27"/>
        </w:rPr>
        <w:t xml:space="preserve"> УК РФ, в связи с</w:t>
      </w:r>
      <w:r w:rsidRPr="00C91352" w:rsidR="00DD6AFD">
        <w:rPr>
          <w:sz w:val="27"/>
          <w:szCs w:val="27"/>
        </w:rPr>
        <w:t>о</w:t>
      </w:r>
      <w:r w:rsidRPr="00C91352">
        <w:rPr>
          <w:sz w:val="27"/>
          <w:szCs w:val="27"/>
        </w:rPr>
        <w:t xml:space="preserve"> способствованием раскрытию преступления.</w:t>
      </w:r>
    </w:p>
    <w:p w:rsidR="00974096" w:rsidRPr="00C91352" w:rsidP="00C91352">
      <w:pPr>
        <w:ind w:firstLine="708"/>
        <w:jc w:val="both"/>
        <w:rPr>
          <w:sz w:val="27"/>
          <w:szCs w:val="27"/>
        </w:rPr>
      </w:pPr>
      <w:r w:rsidRPr="00C91352">
        <w:rPr>
          <w:sz w:val="27"/>
          <w:szCs w:val="27"/>
        </w:rPr>
        <w:t>На основании п. 2 Примечания к ст. 322.</w:t>
      </w:r>
      <w:r w:rsidRPr="00C91352" w:rsidR="00FD18D1">
        <w:rPr>
          <w:sz w:val="27"/>
          <w:szCs w:val="27"/>
        </w:rPr>
        <w:t>3</w:t>
      </w:r>
      <w:r w:rsidRPr="00C91352">
        <w:rPr>
          <w:sz w:val="27"/>
          <w:szCs w:val="27"/>
        </w:rPr>
        <w:t xml:space="preserve"> УК РФ </w:t>
      </w:r>
      <w:r w:rsidRPr="00C91352" w:rsidR="001D7EBC">
        <w:rPr>
          <w:sz w:val="27"/>
          <w:szCs w:val="27"/>
        </w:rPr>
        <w:t>Трифонову Татьяну Васильевну</w:t>
      </w:r>
      <w:r w:rsidRPr="00C91352" w:rsidR="00F21C2E">
        <w:rPr>
          <w:sz w:val="27"/>
          <w:szCs w:val="27"/>
        </w:rPr>
        <w:t xml:space="preserve"> </w:t>
      </w:r>
      <w:r w:rsidRPr="00C91352">
        <w:rPr>
          <w:sz w:val="27"/>
          <w:szCs w:val="27"/>
        </w:rPr>
        <w:t>освободить от уголовной ответственности.</w:t>
      </w:r>
    </w:p>
    <w:p w:rsidR="00827219" w:rsidRPr="00C91352" w:rsidP="00C91352">
      <w:pPr>
        <w:ind w:firstLine="708"/>
        <w:jc w:val="both"/>
        <w:rPr>
          <w:sz w:val="27"/>
          <w:szCs w:val="27"/>
        </w:rPr>
      </w:pPr>
      <w:r w:rsidRPr="00C91352">
        <w:rPr>
          <w:sz w:val="27"/>
          <w:szCs w:val="27"/>
        </w:rPr>
        <w:t xml:space="preserve">Меру пресечения в виде </w:t>
      </w:r>
      <w:r w:rsidRPr="00C91352" w:rsidR="00130417">
        <w:rPr>
          <w:sz w:val="27"/>
          <w:szCs w:val="27"/>
        </w:rPr>
        <w:t>подписки о невыезде и надлежащем поведении</w:t>
      </w:r>
      <w:r w:rsidRPr="00C91352">
        <w:rPr>
          <w:sz w:val="27"/>
          <w:szCs w:val="27"/>
        </w:rPr>
        <w:t xml:space="preserve"> </w:t>
      </w:r>
      <w:r w:rsidRPr="00C91352" w:rsidR="00D62EE2">
        <w:rPr>
          <w:sz w:val="27"/>
          <w:szCs w:val="27"/>
        </w:rPr>
        <w:t xml:space="preserve">в отношении </w:t>
      </w:r>
      <w:r w:rsidRPr="00C91352" w:rsidR="001D7EBC">
        <w:rPr>
          <w:sz w:val="27"/>
          <w:szCs w:val="27"/>
        </w:rPr>
        <w:t>Трифоновой Т.В.</w:t>
      </w:r>
      <w:r w:rsidRPr="00C91352">
        <w:rPr>
          <w:sz w:val="27"/>
          <w:szCs w:val="27"/>
        </w:rPr>
        <w:t xml:space="preserve"> после вступления постановления в законную силу отменить.</w:t>
      </w:r>
    </w:p>
    <w:p w:rsidR="00443545" w:rsidRPr="00C91352" w:rsidP="00C91352">
      <w:pPr>
        <w:ind w:firstLine="708"/>
        <w:jc w:val="both"/>
        <w:rPr>
          <w:sz w:val="27"/>
          <w:szCs w:val="27"/>
        </w:rPr>
      </w:pPr>
      <w:r w:rsidRPr="00C91352">
        <w:rPr>
          <w:sz w:val="27"/>
          <w:szCs w:val="27"/>
        </w:rPr>
        <w:t xml:space="preserve">Вещественные доказательства по уголовному делу: </w:t>
      </w:r>
    </w:p>
    <w:p w:rsidR="00B207AA" w:rsidRPr="00C91352" w:rsidP="00C91352">
      <w:pPr>
        <w:pStyle w:val="20"/>
        <w:shd w:val="clear" w:color="auto" w:fill="auto"/>
        <w:spacing w:before="0" w:line="240" w:lineRule="auto"/>
        <w:rPr>
          <w:sz w:val="27"/>
          <w:szCs w:val="27"/>
          <w:lang w:eastAsia="ru-RU" w:bidi="ru-RU"/>
        </w:rPr>
      </w:pPr>
      <w:r w:rsidRPr="00C91352">
        <w:rPr>
          <w:rStyle w:val="2Exact"/>
          <w:sz w:val="27"/>
          <w:szCs w:val="27"/>
        </w:rPr>
        <w:t xml:space="preserve">- </w:t>
      </w:r>
      <w:r w:rsidRPr="009E3018" w:rsidR="009E3018">
        <w:rPr>
          <w:rStyle w:val="2"/>
          <w:rFonts w:eastAsia="MS Reference Sans Serif"/>
          <w:sz w:val="27"/>
          <w:szCs w:val="27"/>
        </w:rPr>
        <w:t xml:space="preserve">- бланки уведомления № </w:t>
      </w:r>
      <w:r w:rsidRPr="009E3018" w:rsidR="009E3018">
        <w:rPr>
          <w:rStyle w:val="2"/>
          <w:rFonts w:ascii="Cambria Math" w:eastAsia="MS Reference Sans Serif" w:hAnsi="Cambria Math" w:cs="Cambria Math"/>
          <w:sz w:val="27"/>
          <w:szCs w:val="27"/>
        </w:rPr>
        <w:t>⟨</w:t>
      </w:r>
      <w:r w:rsidRPr="009E3018" w:rsidR="009E3018">
        <w:rPr>
          <w:rStyle w:val="2"/>
          <w:rFonts w:eastAsia="MS Reference Sans Serif"/>
          <w:sz w:val="27"/>
          <w:szCs w:val="27"/>
        </w:rPr>
        <w:t>данные изъяты</w:t>
      </w:r>
      <w:r w:rsidRPr="009E3018" w:rsidR="009E3018">
        <w:rPr>
          <w:rStyle w:val="2"/>
          <w:rFonts w:ascii="Cambria Math" w:eastAsia="MS Reference Sans Serif" w:hAnsi="Cambria Math" w:cs="Cambria Math"/>
          <w:sz w:val="27"/>
          <w:szCs w:val="27"/>
        </w:rPr>
        <w:t>⟩</w:t>
      </w:r>
      <w:r w:rsidRPr="009E3018" w:rsidR="009E3018">
        <w:rPr>
          <w:rStyle w:val="2"/>
          <w:rFonts w:eastAsia="MS Reference Sans Serif"/>
          <w:sz w:val="27"/>
          <w:szCs w:val="27"/>
        </w:rPr>
        <w:t xml:space="preserve">  о прибытии иностранного гражданина или лица без гражданства в место пребывания на имя </w:t>
      </w:r>
      <w:r w:rsidRPr="009E3018" w:rsidR="009E3018">
        <w:rPr>
          <w:rStyle w:val="2"/>
          <w:rFonts w:ascii="Cambria Math" w:eastAsia="MS Reference Sans Serif" w:hAnsi="Cambria Math" w:cs="Cambria Math"/>
          <w:sz w:val="27"/>
          <w:szCs w:val="27"/>
        </w:rPr>
        <w:t>⟨</w:t>
      </w:r>
      <w:r w:rsidRPr="009E3018" w:rsidR="009E3018">
        <w:rPr>
          <w:rStyle w:val="2"/>
          <w:rFonts w:eastAsia="MS Reference Sans Serif"/>
          <w:sz w:val="27"/>
          <w:szCs w:val="27"/>
        </w:rPr>
        <w:t>данные изъяты</w:t>
      </w:r>
      <w:r w:rsidRPr="009E3018" w:rsidR="009E3018">
        <w:rPr>
          <w:rStyle w:val="2"/>
          <w:rFonts w:ascii="Cambria Math" w:eastAsia="MS Reference Sans Serif" w:hAnsi="Cambria Math" w:cs="Cambria Math"/>
          <w:sz w:val="27"/>
          <w:szCs w:val="27"/>
        </w:rPr>
        <w:t>⟩</w:t>
      </w:r>
      <w:r w:rsidRPr="009E3018" w:rsidR="009E3018">
        <w:rPr>
          <w:rStyle w:val="2"/>
          <w:rFonts w:eastAsia="MS Reference Sans Serif"/>
          <w:sz w:val="27"/>
          <w:szCs w:val="27"/>
        </w:rPr>
        <w:t xml:space="preserve"> года рождения, </w:t>
      </w:r>
      <w:r w:rsidRPr="009E3018" w:rsidR="009E3018">
        <w:rPr>
          <w:rStyle w:val="2"/>
          <w:rFonts w:eastAsia="MS Reference Sans Serif"/>
          <w:sz w:val="27"/>
          <w:szCs w:val="27"/>
        </w:rPr>
        <w:t xml:space="preserve">гражданина Узбекистана, уведомление № </w:t>
      </w:r>
      <w:r w:rsidRPr="009E3018" w:rsidR="009E3018">
        <w:rPr>
          <w:rStyle w:val="2"/>
          <w:rFonts w:ascii="Cambria Math" w:eastAsia="MS Reference Sans Serif" w:hAnsi="Cambria Math" w:cs="Cambria Math"/>
          <w:sz w:val="27"/>
          <w:szCs w:val="27"/>
        </w:rPr>
        <w:t>⟨</w:t>
      </w:r>
      <w:r w:rsidRPr="009E3018" w:rsidR="009E3018">
        <w:rPr>
          <w:rStyle w:val="2"/>
          <w:rFonts w:eastAsia="MS Reference Sans Serif"/>
          <w:sz w:val="27"/>
          <w:szCs w:val="27"/>
        </w:rPr>
        <w:t>данные изъяты</w:t>
      </w:r>
      <w:r w:rsidRPr="009E3018" w:rsidR="009E3018">
        <w:rPr>
          <w:rStyle w:val="2"/>
          <w:rFonts w:ascii="Cambria Math" w:eastAsia="MS Reference Sans Serif" w:hAnsi="Cambria Math" w:cs="Cambria Math"/>
          <w:sz w:val="27"/>
          <w:szCs w:val="27"/>
        </w:rPr>
        <w:t>⟩</w:t>
      </w:r>
      <w:r w:rsidRPr="009E3018" w:rsidR="009E3018">
        <w:rPr>
          <w:rStyle w:val="2"/>
          <w:rFonts w:eastAsia="MS Reference Sans Serif"/>
          <w:sz w:val="27"/>
          <w:szCs w:val="27"/>
        </w:rPr>
        <w:t xml:space="preserve">  о прибытии иностранного гражданина или лица без гражданства в место пребывания на имя </w:t>
      </w:r>
      <w:r w:rsidRPr="009E3018" w:rsidR="009E3018">
        <w:rPr>
          <w:rStyle w:val="2"/>
          <w:rFonts w:ascii="Cambria Math" w:eastAsia="MS Reference Sans Serif" w:hAnsi="Cambria Math" w:cs="Cambria Math"/>
          <w:sz w:val="27"/>
          <w:szCs w:val="27"/>
        </w:rPr>
        <w:t>⟨</w:t>
      </w:r>
      <w:r w:rsidRPr="009E3018" w:rsidR="009E3018">
        <w:rPr>
          <w:rStyle w:val="2"/>
          <w:rFonts w:eastAsia="MS Reference Sans Serif"/>
          <w:sz w:val="27"/>
          <w:szCs w:val="27"/>
        </w:rPr>
        <w:t>данные изъяты</w:t>
      </w:r>
      <w:r w:rsidRPr="009E3018" w:rsidR="009E3018">
        <w:rPr>
          <w:rStyle w:val="2"/>
          <w:rFonts w:ascii="Cambria Math" w:eastAsia="MS Reference Sans Serif" w:hAnsi="Cambria Math" w:cs="Cambria Math"/>
          <w:sz w:val="27"/>
          <w:szCs w:val="27"/>
        </w:rPr>
        <w:t>⟩</w:t>
      </w:r>
      <w:r w:rsidRPr="009E3018" w:rsidR="009E3018">
        <w:rPr>
          <w:rStyle w:val="2"/>
          <w:rFonts w:eastAsia="MS Reference Sans Serif"/>
          <w:sz w:val="27"/>
          <w:szCs w:val="27"/>
        </w:rPr>
        <w:t xml:space="preserve">  года рождения, гражданина Узбекистана, уведомление № </w:t>
      </w:r>
      <w:r w:rsidRPr="009E3018" w:rsidR="009E3018">
        <w:rPr>
          <w:rStyle w:val="2"/>
          <w:rFonts w:ascii="Cambria Math" w:eastAsia="MS Reference Sans Serif" w:hAnsi="Cambria Math" w:cs="Cambria Math"/>
          <w:sz w:val="27"/>
          <w:szCs w:val="27"/>
        </w:rPr>
        <w:t>⟨</w:t>
      </w:r>
      <w:r w:rsidRPr="009E3018" w:rsidR="009E3018">
        <w:rPr>
          <w:rStyle w:val="2"/>
          <w:rFonts w:eastAsia="MS Reference Sans Serif"/>
          <w:sz w:val="27"/>
          <w:szCs w:val="27"/>
        </w:rPr>
        <w:t>данные изъяты</w:t>
      </w:r>
      <w:r w:rsidRPr="009E3018" w:rsidR="009E3018">
        <w:rPr>
          <w:rStyle w:val="2"/>
          <w:rFonts w:ascii="Cambria Math" w:eastAsia="MS Reference Sans Serif" w:hAnsi="Cambria Math" w:cs="Cambria Math"/>
          <w:sz w:val="27"/>
          <w:szCs w:val="27"/>
        </w:rPr>
        <w:t>⟩</w:t>
      </w:r>
      <w:r w:rsidRPr="009E3018" w:rsidR="009E3018">
        <w:rPr>
          <w:rStyle w:val="2"/>
          <w:rFonts w:eastAsia="MS Reference Sans Serif"/>
          <w:sz w:val="27"/>
          <w:szCs w:val="27"/>
        </w:rPr>
        <w:t xml:space="preserve"> о прибытии иностранного гражданина или лица без гражданства в место пребывания на</w:t>
      </w:r>
      <w:r w:rsidRPr="009E3018" w:rsidR="009E3018">
        <w:rPr>
          <w:rStyle w:val="2"/>
          <w:rFonts w:eastAsia="MS Reference Sans Serif"/>
          <w:sz w:val="27"/>
          <w:szCs w:val="27"/>
        </w:rPr>
        <w:t xml:space="preserve"> </w:t>
      </w:r>
      <w:r w:rsidRPr="009E3018" w:rsidR="009E3018">
        <w:rPr>
          <w:rStyle w:val="2"/>
          <w:rFonts w:eastAsia="MS Reference Sans Serif"/>
          <w:sz w:val="27"/>
          <w:szCs w:val="27"/>
        </w:rPr>
        <w:t xml:space="preserve">имя </w:t>
      </w:r>
      <w:r w:rsidRPr="009E3018" w:rsidR="009E3018">
        <w:rPr>
          <w:rStyle w:val="2"/>
          <w:rFonts w:ascii="Cambria Math" w:eastAsia="MS Reference Sans Serif" w:hAnsi="Cambria Math" w:cs="Cambria Math"/>
          <w:sz w:val="27"/>
          <w:szCs w:val="27"/>
        </w:rPr>
        <w:t>⟨</w:t>
      </w:r>
      <w:r w:rsidRPr="009E3018" w:rsidR="009E3018">
        <w:rPr>
          <w:rStyle w:val="2"/>
          <w:rFonts w:eastAsia="MS Reference Sans Serif"/>
          <w:sz w:val="27"/>
          <w:szCs w:val="27"/>
        </w:rPr>
        <w:t>данные изъяты</w:t>
      </w:r>
      <w:r w:rsidRPr="009E3018" w:rsidR="009E3018">
        <w:rPr>
          <w:rStyle w:val="2"/>
          <w:rFonts w:ascii="Cambria Math" w:eastAsia="MS Reference Sans Serif" w:hAnsi="Cambria Math" w:cs="Cambria Math"/>
          <w:sz w:val="27"/>
          <w:szCs w:val="27"/>
        </w:rPr>
        <w:t>⟩</w:t>
      </w:r>
      <w:r w:rsidRPr="009E3018" w:rsidR="009E3018">
        <w:rPr>
          <w:rStyle w:val="2"/>
          <w:rFonts w:eastAsia="MS Reference Sans Serif"/>
          <w:sz w:val="27"/>
          <w:szCs w:val="27"/>
        </w:rPr>
        <w:t xml:space="preserve"> года рождения, гражданина Узбекистана, уведомление № </w:t>
      </w:r>
      <w:r w:rsidRPr="009E3018" w:rsidR="009E3018">
        <w:rPr>
          <w:rStyle w:val="2"/>
          <w:rFonts w:ascii="Cambria Math" w:eastAsia="MS Reference Sans Serif" w:hAnsi="Cambria Math" w:cs="Cambria Math"/>
          <w:sz w:val="27"/>
          <w:szCs w:val="27"/>
        </w:rPr>
        <w:t>⟨</w:t>
      </w:r>
      <w:r w:rsidRPr="009E3018" w:rsidR="009E3018">
        <w:rPr>
          <w:rStyle w:val="2"/>
          <w:rFonts w:eastAsia="MS Reference Sans Serif"/>
          <w:sz w:val="27"/>
          <w:szCs w:val="27"/>
        </w:rPr>
        <w:t>данные изъяты</w:t>
      </w:r>
      <w:r w:rsidRPr="009E3018" w:rsidR="009E3018">
        <w:rPr>
          <w:rStyle w:val="2"/>
          <w:rFonts w:ascii="Cambria Math" w:eastAsia="MS Reference Sans Serif" w:hAnsi="Cambria Math" w:cs="Cambria Math"/>
          <w:sz w:val="27"/>
          <w:szCs w:val="27"/>
        </w:rPr>
        <w:t>⟩</w:t>
      </w:r>
      <w:r w:rsidRPr="009E3018" w:rsidR="009E3018">
        <w:rPr>
          <w:rStyle w:val="2"/>
          <w:rFonts w:eastAsia="MS Reference Sans Serif"/>
          <w:sz w:val="27"/>
          <w:szCs w:val="27"/>
        </w:rPr>
        <w:t xml:space="preserve">  о прибытии иностранного гражданина или лица без гражданства в место пребывания на имя </w:t>
      </w:r>
      <w:r w:rsidRPr="009E3018" w:rsidR="009E3018">
        <w:rPr>
          <w:rStyle w:val="2"/>
          <w:rFonts w:ascii="Cambria Math" w:eastAsia="MS Reference Sans Serif" w:hAnsi="Cambria Math" w:cs="Cambria Math"/>
          <w:sz w:val="27"/>
          <w:szCs w:val="27"/>
        </w:rPr>
        <w:t>⟨</w:t>
      </w:r>
      <w:r w:rsidRPr="009E3018" w:rsidR="009E3018">
        <w:rPr>
          <w:rStyle w:val="2"/>
          <w:rFonts w:eastAsia="MS Reference Sans Serif"/>
          <w:sz w:val="27"/>
          <w:szCs w:val="27"/>
        </w:rPr>
        <w:t>данные изъяты</w:t>
      </w:r>
      <w:r w:rsidRPr="009E3018" w:rsidR="009E3018">
        <w:rPr>
          <w:rStyle w:val="2"/>
          <w:rFonts w:ascii="Cambria Math" w:eastAsia="MS Reference Sans Serif" w:hAnsi="Cambria Math" w:cs="Cambria Math"/>
          <w:sz w:val="27"/>
          <w:szCs w:val="27"/>
        </w:rPr>
        <w:t>⟩</w:t>
      </w:r>
      <w:r w:rsidRPr="009E3018" w:rsidR="009E3018">
        <w:rPr>
          <w:rStyle w:val="2"/>
          <w:rFonts w:eastAsia="MS Reference Sans Serif"/>
          <w:sz w:val="27"/>
          <w:szCs w:val="27"/>
        </w:rPr>
        <w:t xml:space="preserve"> года рождения, гражданки Узбекистана, уведомление № </w:t>
      </w:r>
      <w:r w:rsidRPr="009E3018" w:rsidR="009E3018">
        <w:rPr>
          <w:rStyle w:val="2"/>
          <w:rFonts w:ascii="Cambria Math" w:eastAsia="MS Reference Sans Serif" w:hAnsi="Cambria Math" w:cs="Cambria Math"/>
          <w:sz w:val="27"/>
          <w:szCs w:val="27"/>
        </w:rPr>
        <w:t>⟨</w:t>
      </w:r>
      <w:r w:rsidRPr="009E3018" w:rsidR="009E3018">
        <w:rPr>
          <w:rStyle w:val="2"/>
          <w:rFonts w:eastAsia="MS Reference Sans Serif"/>
          <w:sz w:val="27"/>
          <w:szCs w:val="27"/>
        </w:rPr>
        <w:t>данные изъяты</w:t>
      </w:r>
      <w:r w:rsidRPr="009E3018" w:rsidR="009E3018">
        <w:rPr>
          <w:rStyle w:val="2"/>
          <w:rFonts w:ascii="Cambria Math" w:eastAsia="MS Reference Sans Serif" w:hAnsi="Cambria Math" w:cs="Cambria Math"/>
          <w:sz w:val="27"/>
          <w:szCs w:val="27"/>
        </w:rPr>
        <w:t>⟩</w:t>
      </w:r>
      <w:r w:rsidRPr="009E3018" w:rsidR="009E3018">
        <w:rPr>
          <w:rStyle w:val="2"/>
          <w:rFonts w:eastAsia="MS Reference Sans Serif"/>
          <w:sz w:val="27"/>
          <w:szCs w:val="27"/>
        </w:rPr>
        <w:t xml:space="preserve">  </w:t>
      </w:r>
      <w:r w:rsidRPr="009E3018" w:rsidR="009E3018">
        <w:rPr>
          <w:rStyle w:val="2"/>
          <w:rFonts w:eastAsia="MS Reference Sans Serif"/>
          <w:sz w:val="27"/>
          <w:szCs w:val="27"/>
        </w:rPr>
        <w:t xml:space="preserve">о прибытии иностранного гражданина или лица без гражданства в место пребывания на имя </w:t>
      </w:r>
      <w:r w:rsidRPr="009E3018" w:rsidR="009E3018">
        <w:rPr>
          <w:rStyle w:val="2"/>
          <w:rFonts w:ascii="Cambria Math" w:eastAsia="MS Reference Sans Serif" w:hAnsi="Cambria Math" w:cs="Cambria Math"/>
          <w:sz w:val="27"/>
          <w:szCs w:val="27"/>
        </w:rPr>
        <w:t>⟨</w:t>
      </w:r>
      <w:r w:rsidRPr="009E3018" w:rsidR="009E3018">
        <w:rPr>
          <w:rStyle w:val="2"/>
          <w:rFonts w:eastAsia="MS Reference Sans Serif"/>
          <w:sz w:val="27"/>
          <w:szCs w:val="27"/>
        </w:rPr>
        <w:t>данные изъяты</w:t>
      </w:r>
      <w:r w:rsidRPr="009E3018" w:rsidR="009E3018">
        <w:rPr>
          <w:rStyle w:val="2"/>
          <w:rFonts w:ascii="Cambria Math" w:eastAsia="MS Reference Sans Serif" w:hAnsi="Cambria Math" w:cs="Cambria Math"/>
          <w:sz w:val="27"/>
          <w:szCs w:val="27"/>
        </w:rPr>
        <w:t>⟩</w:t>
      </w:r>
      <w:r w:rsidRPr="009E3018" w:rsidR="009E3018">
        <w:rPr>
          <w:rStyle w:val="2"/>
          <w:rFonts w:eastAsia="MS Reference Sans Serif"/>
          <w:sz w:val="27"/>
          <w:szCs w:val="27"/>
        </w:rPr>
        <w:t xml:space="preserve"> года рождения, гражданина Узбекистана, признанные и приобщенные в качестве вещественных доказательств, оставленные на</w:t>
      </w:r>
      <w:r w:rsidRPr="009E3018" w:rsidR="009E3018">
        <w:rPr>
          <w:rStyle w:val="2"/>
          <w:rFonts w:eastAsia="MS Reference Sans Serif"/>
          <w:sz w:val="27"/>
          <w:szCs w:val="27"/>
        </w:rPr>
        <w:t xml:space="preserve"> ответственное хранение в ОВМ ОМВД России по Симферопольскому району по адресу: г. Симферополь, ул. </w:t>
      </w:r>
      <w:r w:rsidRPr="009E3018" w:rsidR="009E3018">
        <w:rPr>
          <w:rStyle w:val="2"/>
          <w:rFonts w:eastAsia="MS Reference Sans Serif"/>
          <w:sz w:val="27"/>
          <w:szCs w:val="27"/>
        </w:rPr>
        <w:t>Ракетная</w:t>
      </w:r>
      <w:r w:rsidRPr="009E3018" w:rsidR="009E3018">
        <w:rPr>
          <w:rStyle w:val="2"/>
          <w:rFonts w:eastAsia="MS Reference Sans Serif"/>
          <w:sz w:val="27"/>
          <w:szCs w:val="27"/>
        </w:rPr>
        <w:t xml:space="preserve"> 36/2 (</w:t>
      </w:r>
      <w:r w:rsidRPr="009E3018" w:rsidR="009E3018">
        <w:rPr>
          <w:rStyle w:val="2"/>
          <w:rFonts w:eastAsia="MS Reference Sans Serif"/>
          <w:sz w:val="27"/>
          <w:szCs w:val="27"/>
        </w:rPr>
        <w:t>л.д</w:t>
      </w:r>
      <w:r w:rsidRPr="009E3018" w:rsidR="009E3018">
        <w:rPr>
          <w:rStyle w:val="2"/>
          <w:rFonts w:eastAsia="MS Reference Sans Serif"/>
          <w:sz w:val="27"/>
          <w:szCs w:val="27"/>
        </w:rPr>
        <w:t>. 56-58), после вступления постановления в законную силу надлежит оставить на хранении в ОВМ ОМВД России по Симферопольскому району по адресу: г.</w:t>
      </w:r>
      <w:r w:rsidR="009E3018">
        <w:rPr>
          <w:rStyle w:val="2"/>
          <w:rFonts w:eastAsia="MS Reference Sans Serif"/>
          <w:sz w:val="27"/>
          <w:szCs w:val="27"/>
        </w:rPr>
        <w:t xml:space="preserve"> Симферополь, ул. Ракетная 36/2</w:t>
      </w:r>
      <w:r w:rsidR="009E3018">
        <w:rPr>
          <w:sz w:val="27"/>
          <w:szCs w:val="27"/>
          <w:lang w:eastAsia="ru-RU" w:bidi="ru-RU"/>
        </w:rPr>
        <w:t>;</w:t>
      </w:r>
    </w:p>
    <w:p w:rsidR="00B207AA" w:rsidRPr="00C91352" w:rsidP="00C91352">
      <w:pPr>
        <w:pStyle w:val="20"/>
        <w:shd w:val="clear" w:color="auto" w:fill="auto"/>
        <w:spacing w:before="0" w:line="240" w:lineRule="auto"/>
        <w:rPr>
          <w:sz w:val="27"/>
          <w:szCs w:val="27"/>
        </w:rPr>
      </w:pPr>
      <w:r w:rsidRPr="00C91352">
        <w:rPr>
          <w:sz w:val="27"/>
          <w:szCs w:val="27"/>
          <w:lang w:eastAsia="ru-RU" w:bidi="ru-RU"/>
        </w:rPr>
        <w:t xml:space="preserve">- заверенные копии указанных уведомлений с приложением в виде копии паспортов иностранных граждан и миграционных карт на 29 листах, </w:t>
      </w:r>
      <w:r w:rsidRPr="00C91352">
        <w:rPr>
          <w:rStyle w:val="2"/>
          <w:sz w:val="27"/>
          <w:szCs w:val="27"/>
        </w:rPr>
        <w:t xml:space="preserve">- хранить в материалах уголовного </w:t>
      </w:r>
      <w:r w:rsidRPr="00C91352">
        <w:rPr>
          <w:sz w:val="27"/>
          <w:szCs w:val="27"/>
        </w:rPr>
        <w:t>дела в течение всего срока хранения уголовного дела.</w:t>
      </w:r>
    </w:p>
    <w:p w:rsidR="00B207AA" w:rsidRPr="00C91352" w:rsidP="00C91352">
      <w:pPr>
        <w:pStyle w:val="20"/>
        <w:shd w:val="clear" w:color="auto" w:fill="auto"/>
        <w:spacing w:before="0" w:line="240" w:lineRule="auto"/>
        <w:ind w:firstLine="708"/>
        <w:rPr>
          <w:sz w:val="27"/>
          <w:szCs w:val="27"/>
        </w:rPr>
      </w:pPr>
      <w:r w:rsidRPr="00C91352">
        <w:rPr>
          <w:sz w:val="27"/>
          <w:szCs w:val="27"/>
        </w:rPr>
        <w:t>Основания применения меры пресечения в виде подписки о невыезде и надлежащем поведении в отношении Трифоновой Т.В. не изменились и не отпали, в связи с чем, данная мера пресечения в отношении него подлежит оставлению без изменения.</w:t>
      </w:r>
    </w:p>
    <w:p w:rsidR="00827219" w:rsidRPr="00C91352" w:rsidP="00C91352">
      <w:pPr>
        <w:ind w:firstLine="708"/>
        <w:jc w:val="both"/>
        <w:rPr>
          <w:sz w:val="27"/>
          <w:szCs w:val="27"/>
        </w:rPr>
      </w:pPr>
      <w:r w:rsidRPr="00C91352">
        <w:rPr>
          <w:sz w:val="27"/>
          <w:szCs w:val="27"/>
        </w:rPr>
        <w:t>Постановление может быть обжаловано в апелляционном порядке в Железнодорожный районный суд г. Симферополя Республики Крым в течение</w:t>
      </w:r>
      <w:r w:rsidRPr="00C91352" w:rsidR="007C24F1">
        <w:rPr>
          <w:sz w:val="27"/>
          <w:szCs w:val="27"/>
        </w:rPr>
        <w:t xml:space="preserve"> </w:t>
      </w:r>
      <w:r w:rsidRPr="00C91352">
        <w:rPr>
          <w:sz w:val="27"/>
          <w:szCs w:val="27"/>
        </w:rPr>
        <w:t xml:space="preserve">10 суток со дня его провозглашения через судебный участок № 1 Железнодорожного </w:t>
      </w:r>
      <w:r w:rsidRPr="00C91352" w:rsidR="006E07C6">
        <w:rPr>
          <w:sz w:val="27"/>
          <w:szCs w:val="27"/>
        </w:rPr>
        <w:t xml:space="preserve">судебного </w:t>
      </w:r>
      <w:r w:rsidRPr="00C91352">
        <w:rPr>
          <w:sz w:val="27"/>
          <w:szCs w:val="27"/>
        </w:rPr>
        <w:t>района г. Симферополя (Республика Крым,</w:t>
      </w:r>
      <w:r w:rsidRPr="00C91352" w:rsidR="00E20514">
        <w:rPr>
          <w:sz w:val="27"/>
          <w:szCs w:val="27"/>
        </w:rPr>
        <w:t xml:space="preserve"> </w:t>
      </w:r>
      <w:r w:rsidRPr="00C91352">
        <w:rPr>
          <w:sz w:val="27"/>
          <w:szCs w:val="27"/>
        </w:rPr>
        <w:t>г. Симферополь,</w:t>
      </w:r>
      <w:r w:rsidRPr="00C91352" w:rsidR="007C24F1">
        <w:rPr>
          <w:sz w:val="27"/>
          <w:szCs w:val="27"/>
        </w:rPr>
        <w:t xml:space="preserve"> </w:t>
      </w:r>
      <w:r w:rsidR="00C91352">
        <w:rPr>
          <w:sz w:val="27"/>
          <w:szCs w:val="27"/>
        </w:rPr>
        <w:t xml:space="preserve">                       </w:t>
      </w:r>
      <w:r w:rsidRPr="00C91352">
        <w:rPr>
          <w:sz w:val="27"/>
          <w:szCs w:val="27"/>
        </w:rPr>
        <w:t xml:space="preserve">ул. Киевская 55/2). </w:t>
      </w:r>
    </w:p>
    <w:p w:rsidR="00827219" w:rsidRPr="00C91352" w:rsidP="00C91352">
      <w:pPr>
        <w:ind w:firstLine="708"/>
        <w:jc w:val="both"/>
        <w:rPr>
          <w:sz w:val="27"/>
          <w:szCs w:val="27"/>
        </w:rPr>
      </w:pPr>
      <w:r w:rsidRPr="00C91352">
        <w:rPr>
          <w:sz w:val="27"/>
          <w:szCs w:val="27"/>
        </w:rPr>
        <w:t>В случае подачи апелляционной жалобы обвиняемый вправе в течени</w:t>
      </w:r>
      <w:r w:rsidRPr="00C91352" w:rsidR="00B25B74">
        <w:rPr>
          <w:sz w:val="27"/>
          <w:szCs w:val="27"/>
        </w:rPr>
        <w:t>е</w:t>
      </w:r>
      <w:r w:rsidRPr="00C91352" w:rsidR="00E20514">
        <w:rPr>
          <w:sz w:val="27"/>
          <w:szCs w:val="27"/>
        </w:rPr>
        <w:t xml:space="preserve"> </w:t>
      </w:r>
      <w:r w:rsidRPr="00C91352">
        <w:rPr>
          <w:sz w:val="27"/>
          <w:szCs w:val="27"/>
        </w:rPr>
        <w:t>10 суток со дня получения копии постановления, а также в течение 10 суток со дня вручения копии апелляционного представления или апелляционной жалобы, затрагивающих его интересы, ходатайствовать о своем участии в рассмотрении уголовного дела судом апелляционной инстанции, поручать осуществление своей защиты избранному защитнику либо ходатайствовать перед судом апелляционной инстанции о назначении защитника.</w:t>
      </w:r>
    </w:p>
    <w:p w:rsidR="005B521C" w:rsidRPr="00C91352" w:rsidP="00C91352">
      <w:pPr>
        <w:rPr>
          <w:sz w:val="27"/>
          <w:szCs w:val="27"/>
        </w:rPr>
      </w:pPr>
      <w:r w:rsidRPr="00C91352">
        <w:rPr>
          <w:sz w:val="27"/>
          <w:szCs w:val="27"/>
        </w:rPr>
        <w:br/>
        <w:t>Мировой судья</w:t>
      </w:r>
      <w:r w:rsidRPr="00C91352">
        <w:rPr>
          <w:sz w:val="27"/>
          <w:szCs w:val="27"/>
        </w:rPr>
        <w:tab/>
      </w:r>
      <w:r w:rsidRPr="00C91352">
        <w:rPr>
          <w:sz w:val="27"/>
          <w:szCs w:val="27"/>
        </w:rPr>
        <w:tab/>
      </w:r>
      <w:r w:rsidRPr="00C91352">
        <w:rPr>
          <w:sz w:val="27"/>
          <w:szCs w:val="27"/>
        </w:rPr>
        <w:tab/>
      </w:r>
      <w:r w:rsidRPr="00C91352">
        <w:rPr>
          <w:sz w:val="27"/>
          <w:szCs w:val="27"/>
        </w:rPr>
        <w:tab/>
      </w:r>
      <w:r w:rsidRPr="00C91352">
        <w:rPr>
          <w:sz w:val="27"/>
          <w:szCs w:val="27"/>
        </w:rPr>
        <w:tab/>
      </w:r>
      <w:r w:rsidRPr="00C91352" w:rsidR="00236CE8">
        <w:rPr>
          <w:sz w:val="27"/>
          <w:szCs w:val="27"/>
        </w:rPr>
        <w:t>/подпись/</w:t>
      </w:r>
      <w:r w:rsidRPr="00C91352">
        <w:rPr>
          <w:sz w:val="27"/>
          <w:szCs w:val="27"/>
        </w:rPr>
        <w:tab/>
      </w:r>
      <w:r w:rsidRPr="00C91352">
        <w:rPr>
          <w:sz w:val="27"/>
          <w:szCs w:val="27"/>
        </w:rPr>
        <w:tab/>
      </w:r>
      <w:r w:rsidRPr="00C91352">
        <w:rPr>
          <w:sz w:val="27"/>
          <w:szCs w:val="27"/>
        </w:rPr>
        <w:tab/>
        <w:t>Д.С. Щербина</w:t>
      </w:r>
    </w:p>
    <w:p w:rsidR="0089611F" w:rsidRPr="00C91352" w:rsidP="00C91352">
      <w:pPr>
        <w:rPr>
          <w:sz w:val="27"/>
          <w:szCs w:val="27"/>
        </w:rPr>
      </w:pPr>
    </w:p>
    <w:p w:rsidR="00A85D11" w:rsidRPr="00C91352" w:rsidP="00C91352">
      <w:pPr>
        <w:rPr>
          <w:sz w:val="27"/>
          <w:szCs w:val="27"/>
        </w:rPr>
      </w:pPr>
    </w:p>
    <w:sectPr w:rsidSect="00C91352">
      <w:pgSz w:w="11906" w:h="16838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00000004"/>
    <w:lvl w:ilvl="0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06"/>
      <w:numFmt w:val="decimal"/>
      <w:lvlText w:val="18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B8061A0"/>
    <w:multiLevelType w:val="multilevel"/>
    <w:tmpl w:val="1AA0F1DE"/>
    <w:lvl w:ilvl="0">
      <w:start w:val="2020"/>
      <w:numFmt w:val="decimal"/>
      <w:lvlText w:val="2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33627CD"/>
    <w:multiLevelType w:val="multilevel"/>
    <w:tmpl w:val="5658D9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EDC240B"/>
    <w:multiLevelType w:val="multilevel"/>
    <w:tmpl w:val="00669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7866881"/>
    <w:multiLevelType w:val="multilevel"/>
    <w:tmpl w:val="C9F073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2B8417C1"/>
    <w:multiLevelType w:val="multilevel"/>
    <w:tmpl w:val="ECD41F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3A8C3EB0"/>
    <w:multiLevelType w:val="multilevel"/>
    <w:tmpl w:val="721E8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3BEE54DC"/>
    <w:multiLevelType w:val="multilevel"/>
    <w:tmpl w:val="AC20E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4CE95943"/>
    <w:multiLevelType w:val="multilevel"/>
    <w:tmpl w:val="41C6C00A"/>
    <w:lvl w:ilvl="0">
      <w:start w:val="2020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64E44E07"/>
    <w:multiLevelType w:val="multilevel"/>
    <w:tmpl w:val="68A88A16"/>
    <w:lvl w:ilvl="0">
      <w:start w:val="2020"/>
      <w:numFmt w:val="decimal"/>
      <w:lvlText w:val="16.0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6EDF3DC2"/>
    <w:multiLevelType w:val="multilevel"/>
    <w:tmpl w:val="E182B2E6"/>
    <w:lvl w:ilvl="0">
      <w:start w:val="2020"/>
      <w:numFmt w:val="decimal"/>
      <w:lvlText w:val="16.0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729042F1"/>
    <w:multiLevelType w:val="multilevel"/>
    <w:tmpl w:val="C08AFF72"/>
    <w:lvl w:ilvl="0">
      <w:start w:val="2000"/>
      <w:numFmt w:val="decimal"/>
      <w:lvlText w:val="04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7F745C9A"/>
    <w:multiLevelType w:val="multilevel"/>
    <w:tmpl w:val="B5086C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14"/>
  </w:num>
  <w:num w:numId="9">
    <w:abstractNumId w:val="6"/>
  </w:num>
  <w:num w:numId="10">
    <w:abstractNumId w:val="12"/>
  </w:num>
  <w:num w:numId="11">
    <w:abstractNumId w:val="11"/>
  </w:num>
  <w:num w:numId="12">
    <w:abstractNumId w:val="3"/>
  </w:num>
  <w:num w:numId="13">
    <w:abstractNumId w:val="8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9"/>
    <w:rsid w:val="000020DD"/>
    <w:rsid w:val="00003083"/>
    <w:rsid w:val="000042F8"/>
    <w:rsid w:val="0000533B"/>
    <w:rsid w:val="00011F9B"/>
    <w:rsid w:val="00013AC1"/>
    <w:rsid w:val="00016181"/>
    <w:rsid w:val="000258E3"/>
    <w:rsid w:val="00026276"/>
    <w:rsid w:val="00041C4F"/>
    <w:rsid w:val="0005671A"/>
    <w:rsid w:val="000875B7"/>
    <w:rsid w:val="000A7622"/>
    <w:rsid w:val="000C0104"/>
    <w:rsid w:val="000C5C12"/>
    <w:rsid w:val="000E5FCB"/>
    <w:rsid w:val="000F5E30"/>
    <w:rsid w:val="00112287"/>
    <w:rsid w:val="001222A3"/>
    <w:rsid w:val="00130417"/>
    <w:rsid w:val="00131E1F"/>
    <w:rsid w:val="001341EA"/>
    <w:rsid w:val="00142877"/>
    <w:rsid w:val="00156CE8"/>
    <w:rsid w:val="001603CF"/>
    <w:rsid w:val="00160BF0"/>
    <w:rsid w:val="001721EC"/>
    <w:rsid w:val="00172798"/>
    <w:rsid w:val="001753F9"/>
    <w:rsid w:val="001762EF"/>
    <w:rsid w:val="001839F7"/>
    <w:rsid w:val="001945CA"/>
    <w:rsid w:val="00197210"/>
    <w:rsid w:val="001A54FF"/>
    <w:rsid w:val="001B00A9"/>
    <w:rsid w:val="001B5260"/>
    <w:rsid w:val="001D7EBC"/>
    <w:rsid w:val="00206398"/>
    <w:rsid w:val="002130FD"/>
    <w:rsid w:val="00221B7F"/>
    <w:rsid w:val="00223569"/>
    <w:rsid w:val="00235590"/>
    <w:rsid w:val="00236CE8"/>
    <w:rsid w:val="00292475"/>
    <w:rsid w:val="0029249B"/>
    <w:rsid w:val="002A0C3C"/>
    <w:rsid w:val="002B014A"/>
    <w:rsid w:val="002B5614"/>
    <w:rsid w:val="002D6804"/>
    <w:rsid w:val="00304387"/>
    <w:rsid w:val="00316FB1"/>
    <w:rsid w:val="0032050C"/>
    <w:rsid w:val="00333EB0"/>
    <w:rsid w:val="00362A6F"/>
    <w:rsid w:val="00366B7F"/>
    <w:rsid w:val="00377DF5"/>
    <w:rsid w:val="00384CD3"/>
    <w:rsid w:val="00390F26"/>
    <w:rsid w:val="003941DB"/>
    <w:rsid w:val="003B713B"/>
    <w:rsid w:val="003C0DEE"/>
    <w:rsid w:val="003C2ED7"/>
    <w:rsid w:val="003D327F"/>
    <w:rsid w:val="003E601F"/>
    <w:rsid w:val="003F3565"/>
    <w:rsid w:val="00413F40"/>
    <w:rsid w:val="00425ACC"/>
    <w:rsid w:val="00430C2E"/>
    <w:rsid w:val="004319B9"/>
    <w:rsid w:val="0043476E"/>
    <w:rsid w:val="004352F2"/>
    <w:rsid w:val="00440964"/>
    <w:rsid w:val="00443545"/>
    <w:rsid w:val="004442A1"/>
    <w:rsid w:val="004540D2"/>
    <w:rsid w:val="00455924"/>
    <w:rsid w:val="004C233E"/>
    <w:rsid w:val="004D1243"/>
    <w:rsid w:val="004D435D"/>
    <w:rsid w:val="00504030"/>
    <w:rsid w:val="00504A8F"/>
    <w:rsid w:val="00522EC0"/>
    <w:rsid w:val="0052377C"/>
    <w:rsid w:val="00524D48"/>
    <w:rsid w:val="00536666"/>
    <w:rsid w:val="00564ABF"/>
    <w:rsid w:val="005844C3"/>
    <w:rsid w:val="005932DA"/>
    <w:rsid w:val="005A5FCF"/>
    <w:rsid w:val="005A7B91"/>
    <w:rsid w:val="005B3CD4"/>
    <w:rsid w:val="005B521C"/>
    <w:rsid w:val="005C60A2"/>
    <w:rsid w:val="005C6826"/>
    <w:rsid w:val="005D4615"/>
    <w:rsid w:val="005E4316"/>
    <w:rsid w:val="00600C73"/>
    <w:rsid w:val="00607392"/>
    <w:rsid w:val="00620182"/>
    <w:rsid w:val="006268FB"/>
    <w:rsid w:val="0062794D"/>
    <w:rsid w:val="00635DBA"/>
    <w:rsid w:val="00636CB7"/>
    <w:rsid w:val="00643C63"/>
    <w:rsid w:val="00650634"/>
    <w:rsid w:val="00654483"/>
    <w:rsid w:val="006759F9"/>
    <w:rsid w:val="006B2E39"/>
    <w:rsid w:val="006C3141"/>
    <w:rsid w:val="006E07C6"/>
    <w:rsid w:val="006E783D"/>
    <w:rsid w:val="006F7BC3"/>
    <w:rsid w:val="00705F2B"/>
    <w:rsid w:val="00736CA5"/>
    <w:rsid w:val="007551CB"/>
    <w:rsid w:val="00762E77"/>
    <w:rsid w:val="0076357B"/>
    <w:rsid w:val="007837D1"/>
    <w:rsid w:val="00793929"/>
    <w:rsid w:val="007B58FE"/>
    <w:rsid w:val="007B74CE"/>
    <w:rsid w:val="007C24F1"/>
    <w:rsid w:val="007D025B"/>
    <w:rsid w:val="007D6060"/>
    <w:rsid w:val="007E017A"/>
    <w:rsid w:val="007E0A83"/>
    <w:rsid w:val="007E0AA5"/>
    <w:rsid w:val="007F0856"/>
    <w:rsid w:val="007F7B86"/>
    <w:rsid w:val="0080154E"/>
    <w:rsid w:val="00822C52"/>
    <w:rsid w:val="00823636"/>
    <w:rsid w:val="008243FA"/>
    <w:rsid w:val="00825857"/>
    <w:rsid w:val="00827219"/>
    <w:rsid w:val="008313A2"/>
    <w:rsid w:val="00850D29"/>
    <w:rsid w:val="00873108"/>
    <w:rsid w:val="0087709D"/>
    <w:rsid w:val="0089611F"/>
    <w:rsid w:val="008A0B20"/>
    <w:rsid w:val="008B60FC"/>
    <w:rsid w:val="008B72F1"/>
    <w:rsid w:val="009012CC"/>
    <w:rsid w:val="009224D4"/>
    <w:rsid w:val="009257BE"/>
    <w:rsid w:val="00932447"/>
    <w:rsid w:val="00932B3D"/>
    <w:rsid w:val="009408A7"/>
    <w:rsid w:val="00974096"/>
    <w:rsid w:val="0098149D"/>
    <w:rsid w:val="009A70E3"/>
    <w:rsid w:val="009B2BE9"/>
    <w:rsid w:val="009B54EA"/>
    <w:rsid w:val="009C21E7"/>
    <w:rsid w:val="009C6207"/>
    <w:rsid w:val="009E3018"/>
    <w:rsid w:val="009F3399"/>
    <w:rsid w:val="00A02DAF"/>
    <w:rsid w:val="00A07474"/>
    <w:rsid w:val="00A2470B"/>
    <w:rsid w:val="00A358C2"/>
    <w:rsid w:val="00A66D39"/>
    <w:rsid w:val="00A727FC"/>
    <w:rsid w:val="00A85D11"/>
    <w:rsid w:val="00A96157"/>
    <w:rsid w:val="00AC4FD3"/>
    <w:rsid w:val="00AC7474"/>
    <w:rsid w:val="00AD09AF"/>
    <w:rsid w:val="00AD0A8D"/>
    <w:rsid w:val="00AE70CD"/>
    <w:rsid w:val="00B07431"/>
    <w:rsid w:val="00B14CBA"/>
    <w:rsid w:val="00B207AA"/>
    <w:rsid w:val="00B2097D"/>
    <w:rsid w:val="00B25B74"/>
    <w:rsid w:val="00B51841"/>
    <w:rsid w:val="00B51CCE"/>
    <w:rsid w:val="00B56410"/>
    <w:rsid w:val="00B72682"/>
    <w:rsid w:val="00B82F7C"/>
    <w:rsid w:val="00B84016"/>
    <w:rsid w:val="00B85B27"/>
    <w:rsid w:val="00B957F7"/>
    <w:rsid w:val="00BA7164"/>
    <w:rsid w:val="00BE5026"/>
    <w:rsid w:val="00BF6C8E"/>
    <w:rsid w:val="00C02BCD"/>
    <w:rsid w:val="00C17509"/>
    <w:rsid w:val="00C20DA8"/>
    <w:rsid w:val="00C24DE4"/>
    <w:rsid w:val="00C25440"/>
    <w:rsid w:val="00C43A70"/>
    <w:rsid w:val="00C60946"/>
    <w:rsid w:val="00C91352"/>
    <w:rsid w:val="00C92FE6"/>
    <w:rsid w:val="00C94588"/>
    <w:rsid w:val="00CA18C1"/>
    <w:rsid w:val="00CB1DF1"/>
    <w:rsid w:val="00CC3ABC"/>
    <w:rsid w:val="00CC40AD"/>
    <w:rsid w:val="00CE320F"/>
    <w:rsid w:val="00CF032A"/>
    <w:rsid w:val="00D45458"/>
    <w:rsid w:val="00D46DCF"/>
    <w:rsid w:val="00D5166D"/>
    <w:rsid w:val="00D61033"/>
    <w:rsid w:val="00D62EE2"/>
    <w:rsid w:val="00D71BBA"/>
    <w:rsid w:val="00D94858"/>
    <w:rsid w:val="00D97982"/>
    <w:rsid w:val="00DB7C4B"/>
    <w:rsid w:val="00DD1783"/>
    <w:rsid w:val="00DD6AFD"/>
    <w:rsid w:val="00DE1F48"/>
    <w:rsid w:val="00E007E2"/>
    <w:rsid w:val="00E00A6B"/>
    <w:rsid w:val="00E10B32"/>
    <w:rsid w:val="00E20514"/>
    <w:rsid w:val="00E261AB"/>
    <w:rsid w:val="00E27633"/>
    <w:rsid w:val="00E3388C"/>
    <w:rsid w:val="00E87DA0"/>
    <w:rsid w:val="00E92DF2"/>
    <w:rsid w:val="00E9633E"/>
    <w:rsid w:val="00ED2549"/>
    <w:rsid w:val="00ED5D32"/>
    <w:rsid w:val="00F11DF5"/>
    <w:rsid w:val="00F14074"/>
    <w:rsid w:val="00F21C2E"/>
    <w:rsid w:val="00F2647F"/>
    <w:rsid w:val="00F36BEE"/>
    <w:rsid w:val="00F6471A"/>
    <w:rsid w:val="00F801D7"/>
    <w:rsid w:val="00F80870"/>
    <w:rsid w:val="00F8395B"/>
    <w:rsid w:val="00FC00EA"/>
    <w:rsid w:val="00FD18D1"/>
    <w:rsid w:val="00FD6A6E"/>
    <w:rsid w:val="00FE7FD4"/>
    <w:rsid w:val="00FF7F4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2721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82721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272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2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82721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82721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827219"/>
    <w:pPr>
      <w:jc w:val="both"/>
    </w:pPr>
    <w:rPr>
      <w:sz w:val="24"/>
      <w:szCs w:val="24"/>
    </w:rPr>
  </w:style>
  <w:style w:type="character" w:customStyle="1" w:styleId="s11">
    <w:name w:val="s11"/>
    <w:rsid w:val="00827219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9392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39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io7">
    <w:name w:val="fio7"/>
    <w:rsid w:val="00822C52"/>
  </w:style>
  <w:style w:type="character" w:customStyle="1" w:styleId="2">
    <w:name w:val="Основной текст (2)_"/>
    <w:basedOn w:val="DefaultParagraphFont"/>
    <w:link w:val="20"/>
    <w:rsid w:val="008770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7709D"/>
    <w:pPr>
      <w:widowControl w:val="0"/>
      <w:shd w:val="clear" w:color="auto" w:fill="FFFFFF"/>
      <w:spacing w:before="1440" w:line="312" w:lineRule="exact"/>
      <w:jc w:val="both"/>
    </w:pPr>
    <w:rPr>
      <w:sz w:val="26"/>
      <w:szCs w:val="26"/>
      <w:lang w:eastAsia="en-US"/>
    </w:rPr>
  </w:style>
  <w:style w:type="character" w:customStyle="1" w:styleId="2MSReferenceSansSerif11pt">
    <w:name w:val="Основной текст (2) + MS Reference Sans Serif;11 pt;Полужирный"/>
    <w:basedOn w:val="2"/>
    <w:rsid w:val="00016181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29249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75pt">
    <w:name w:val="Основной текст (2) + 7;5 pt;Курсив"/>
    <w:basedOn w:val="2"/>
    <w:rsid w:val="002924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"/>
    <w:basedOn w:val="DefaultParagraphFont"/>
    <w:uiPriority w:val="99"/>
    <w:rsid w:val="0029249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29249B"/>
    <w:pPr>
      <w:widowControl w:val="0"/>
      <w:shd w:val="clear" w:color="auto" w:fill="FFFFFF"/>
      <w:spacing w:before="360" w:line="288" w:lineRule="exact"/>
      <w:ind w:firstLine="620"/>
      <w:jc w:val="both"/>
    </w:pPr>
    <w:rPr>
      <w:b/>
      <w:bCs/>
      <w:sz w:val="22"/>
      <w:szCs w:val="22"/>
      <w:lang w:eastAsia="en-US"/>
    </w:rPr>
  </w:style>
  <w:style w:type="character" w:customStyle="1" w:styleId="2Exact">
    <w:name w:val="Основной текст (2) Exact"/>
    <w:basedOn w:val="DefaultParagraphFont"/>
    <w:rsid w:val="00925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"/>
    <w:basedOn w:val="2"/>
    <w:uiPriority w:val="99"/>
    <w:rsid w:val="00D61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rsid w:val="00643C63"/>
    <w:rPr>
      <w:color w:val="0066CC"/>
      <w:u w:val="single"/>
    </w:rPr>
  </w:style>
  <w:style w:type="character" w:customStyle="1" w:styleId="2CordiaUPC20pt">
    <w:name w:val="Основной текст (2) + CordiaUPC;20 pt"/>
    <w:basedOn w:val="2"/>
    <w:rsid w:val="00643C6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2Gulim105pt">
    <w:name w:val="Основной текст (2) + Gulim;10;5 pt;Курсив;Малые прописные"/>
    <w:basedOn w:val="2"/>
    <w:rsid w:val="00221B7F"/>
    <w:rPr>
      <w:rFonts w:ascii="Gulim" w:eastAsia="Gulim" w:hAnsi="Gulim" w:cs="Gulim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21">
    <w:name w:val="Основной текст (2) + Полужирный"/>
    <w:basedOn w:val="2"/>
    <w:rsid w:val="007635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CordiaUPC">
    <w:name w:val="Основной текст (11) + CordiaUPC"/>
    <w:aliases w:val="27 pt Exact"/>
    <w:basedOn w:val="DefaultParagraphFont"/>
    <w:uiPriority w:val="99"/>
    <w:rsid w:val="0098149D"/>
    <w:rPr>
      <w:rFonts w:ascii="CordiaUPC" w:hAnsi="CordiaUPC" w:cs="CordiaUPC"/>
      <w:b/>
      <w:bCs/>
      <w:sz w:val="54"/>
      <w:szCs w:val="54"/>
      <w:u w:val="none"/>
    </w:rPr>
  </w:style>
  <w:style w:type="paragraph" w:customStyle="1" w:styleId="210">
    <w:name w:val="Основной текст (2)1"/>
    <w:basedOn w:val="Normal"/>
    <w:uiPriority w:val="99"/>
    <w:rsid w:val="0098149D"/>
    <w:pPr>
      <w:widowControl w:val="0"/>
      <w:shd w:val="clear" w:color="auto" w:fill="FFFFFF"/>
      <w:spacing w:line="312" w:lineRule="exact"/>
      <w:jc w:val="both"/>
    </w:pPr>
    <w:rPr>
      <w:rFonts w:eastAsia="Arial Unicode MS"/>
      <w:sz w:val="26"/>
      <w:szCs w:val="26"/>
    </w:rPr>
  </w:style>
  <w:style w:type="character" w:customStyle="1" w:styleId="2TrebuchetMS">
    <w:name w:val="Основной текст (2) + Trebuchet MS"/>
    <w:aliases w:val="12 pt"/>
    <w:basedOn w:val="2"/>
    <w:uiPriority w:val="99"/>
    <w:rsid w:val="00F14074"/>
    <w:rPr>
      <w:rFonts w:ascii="Trebuchet MS" w:eastAsia="Times New Roman" w:hAnsi="Trebuchet MS" w:cs="Trebuchet MS"/>
      <w:sz w:val="24"/>
      <w:szCs w:val="24"/>
      <w:u w:val="none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rsid w:val="00F14074"/>
    <w:rPr>
      <w:rFonts w:ascii="Times New Roman" w:hAnsi="Times New Roman" w:cs="Times New Roman"/>
      <w:shd w:val="clear" w:color="auto" w:fill="FFFFFF"/>
    </w:rPr>
  </w:style>
  <w:style w:type="character" w:customStyle="1" w:styleId="613pt">
    <w:name w:val="Основной текст (6) + 13 pt"/>
    <w:aliases w:val="12 pt1,Заголовок №1 + Century Gothic,Полужирный"/>
    <w:basedOn w:val="6"/>
    <w:uiPriority w:val="99"/>
    <w:rsid w:val="00F1407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F14074"/>
    <w:pPr>
      <w:widowControl w:val="0"/>
      <w:shd w:val="clear" w:color="auto" w:fill="FFFFFF"/>
      <w:spacing w:before="60" w:line="288" w:lineRule="exact"/>
      <w:ind w:hanging="580"/>
    </w:pPr>
    <w:rPr>
      <w:rFonts w:eastAsiaTheme="minorHAnsi"/>
      <w:sz w:val="22"/>
      <w:szCs w:val="22"/>
      <w:lang w:eastAsia="en-US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F14074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DefaultParagraphFont"/>
    <w:link w:val="51"/>
    <w:uiPriority w:val="99"/>
    <w:locked/>
    <w:rsid w:val="00F1407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F1407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F14074"/>
    <w:pPr>
      <w:widowControl w:val="0"/>
      <w:shd w:val="clear" w:color="auto" w:fill="FFFFFF"/>
      <w:spacing w:line="312" w:lineRule="exact"/>
      <w:jc w:val="both"/>
    </w:pPr>
    <w:rPr>
      <w:rFonts w:eastAsiaTheme="minorHAnsi"/>
      <w:b/>
      <w:bCs/>
      <w:i/>
      <w:iCs/>
      <w:sz w:val="26"/>
      <w:szCs w:val="26"/>
      <w:lang w:eastAsia="en-US"/>
    </w:rPr>
  </w:style>
  <w:style w:type="paragraph" w:customStyle="1" w:styleId="51">
    <w:name w:val="Основной текст (5)1"/>
    <w:basedOn w:val="Normal"/>
    <w:link w:val="5"/>
    <w:uiPriority w:val="99"/>
    <w:rsid w:val="00F14074"/>
    <w:pPr>
      <w:widowControl w:val="0"/>
      <w:shd w:val="clear" w:color="auto" w:fill="FFFFFF"/>
      <w:spacing w:line="312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212ptExact">
    <w:name w:val="Основной текст (2) + 12 pt;Полужирный Exact"/>
    <w:basedOn w:val="2"/>
    <w:rsid w:val="00384C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CordiaUPC17ptExact">
    <w:name w:val="Основной текст (2) + CordiaUPC;17 pt;Полужирный Exact"/>
    <w:basedOn w:val="2"/>
    <w:rsid w:val="009B2BE9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TrebuchetMS7pt">
    <w:name w:val="Основной текст (2) + Trebuchet MS;7 pt"/>
    <w:basedOn w:val="2"/>
    <w:rsid w:val="00D9798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TrebuchetMS12pt">
    <w:name w:val="Основной текст (2) + Trebuchet MS;12 pt"/>
    <w:basedOn w:val="2"/>
    <w:rsid w:val="00D9798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45pt">
    <w:name w:val="Основной текст (5) + 4;5 pt;Не полужирный;Не курсив"/>
    <w:basedOn w:val="5"/>
    <w:rsid w:val="00D979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47pt">
    <w:name w:val="Основной текст (4) + 7 pt;Не курсив"/>
    <w:basedOn w:val="4"/>
    <w:rsid w:val="0089611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65ptExact">
    <w:name w:val="Основной текст (2) + Candara;6;5 pt;Полужирный Exact"/>
    <w:basedOn w:val="2"/>
    <w:rsid w:val="003C0DEE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41">
    <w:name w:val="Основной текст (4) + Не полужирный"/>
    <w:basedOn w:val="4"/>
    <w:uiPriority w:val="99"/>
    <w:rsid w:val="007E017A"/>
    <w:rPr>
      <w:rFonts w:ascii="Times New Roman" w:hAnsi="Times New Roman" w:cs="Times New Roman"/>
      <w:b/>
      <w:bCs/>
      <w:i/>
      <w:iCs/>
      <w:sz w:val="26"/>
      <w:szCs w:val="26"/>
      <w:u w:val="none"/>
      <w:shd w:val="clear" w:color="auto" w:fill="FFFFFF"/>
    </w:rPr>
  </w:style>
  <w:style w:type="character" w:customStyle="1" w:styleId="29">
    <w:name w:val="Основной текст (2) + 9"/>
    <w:aliases w:val="5 pt,Не курсив,Не полужирный,Основной текст (4) + 4"/>
    <w:basedOn w:val="2"/>
    <w:uiPriority w:val="99"/>
    <w:rsid w:val="007E017A"/>
    <w:rPr>
      <w:rFonts w:ascii="Times New Roman" w:eastAsia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514pt">
    <w:name w:val="Основной текст (5) + 14 pt"/>
    <w:basedOn w:val="5"/>
    <w:uiPriority w:val="99"/>
    <w:rsid w:val="007E017A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character" w:customStyle="1" w:styleId="52">
    <w:name w:val="Основной текст (5) + Полужирный"/>
    <w:basedOn w:val="5"/>
    <w:uiPriority w:val="99"/>
    <w:rsid w:val="007E017A"/>
    <w:rPr>
      <w:rFonts w:ascii="Times New Roman" w:hAnsi="Times New Roman" w:cs="Times New Roman"/>
      <w:b/>
      <w:bCs/>
      <w:i/>
      <w:iCs/>
      <w:sz w:val="26"/>
      <w:szCs w:val="26"/>
      <w:u w:val="none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7E017A"/>
    <w:rPr>
      <w:rFonts w:ascii="Times New Roman" w:eastAsia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211pt">
    <w:name w:val="Основной текст (2) + 11 pt"/>
    <w:basedOn w:val="2"/>
    <w:uiPriority w:val="99"/>
    <w:rsid w:val="007E017A"/>
    <w:rPr>
      <w:rFonts w:ascii="Times New Roman" w:eastAsia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a4">
    <w:name w:val="Колонтитул_"/>
    <w:basedOn w:val="DefaultParagraphFont"/>
    <w:link w:val="1"/>
    <w:uiPriority w:val="99"/>
    <w:rsid w:val="007E017A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Колонтитул1"/>
    <w:basedOn w:val="Normal"/>
    <w:link w:val="a4"/>
    <w:uiPriority w:val="99"/>
    <w:rsid w:val="007E017A"/>
    <w:pPr>
      <w:widowControl w:val="0"/>
      <w:shd w:val="clear" w:color="auto" w:fill="FFFFFF"/>
      <w:spacing w:line="240" w:lineRule="atLeast"/>
    </w:pPr>
    <w:rPr>
      <w:rFonts w:eastAsiaTheme="minorHAnsi"/>
      <w:sz w:val="19"/>
      <w:szCs w:val="19"/>
      <w:lang w:eastAsia="en-US"/>
    </w:rPr>
  </w:style>
  <w:style w:type="paragraph" w:styleId="Header">
    <w:name w:val="header"/>
    <w:basedOn w:val="Normal"/>
    <w:link w:val="a5"/>
    <w:uiPriority w:val="99"/>
    <w:unhideWhenUsed/>
    <w:rsid w:val="007E01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7E01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6"/>
    <w:uiPriority w:val="99"/>
    <w:unhideWhenUsed/>
    <w:rsid w:val="007E01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7E01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№1_"/>
    <w:basedOn w:val="DefaultParagraphFont"/>
    <w:link w:val="11"/>
    <w:uiPriority w:val="99"/>
    <w:rsid w:val="00A85D11"/>
    <w:rPr>
      <w:rFonts w:ascii="Tahoma" w:hAnsi="Tahoma" w:cs="Tahoma"/>
      <w:sz w:val="17"/>
      <w:szCs w:val="17"/>
      <w:shd w:val="clear" w:color="auto" w:fill="FFFFFF"/>
    </w:rPr>
  </w:style>
  <w:style w:type="paragraph" w:customStyle="1" w:styleId="410">
    <w:name w:val="Основной текст (4)1"/>
    <w:basedOn w:val="Normal"/>
    <w:uiPriority w:val="99"/>
    <w:rsid w:val="00A85D11"/>
    <w:pPr>
      <w:widowControl w:val="0"/>
      <w:shd w:val="clear" w:color="auto" w:fill="FFFFFF"/>
      <w:spacing w:line="312" w:lineRule="exact"/>
      <w:jc w:val="both"/>
    </w:pPr>
    <w:rPr>
      <w:rFonts w:eastAsia="Arial Unicode MS"/>
      <w:b/>
      <w:bCs/>
      <w:i/>
      <w:iCs/>
      <w:sz w:val="26"/>
      <w:szCs w:val="26"/>
    </w:rPr>
  </w:style>
  <w:style w:type="paragraph" w:customStyle="1" w:styleId="11">
    <w:name w:val="Заголовок №1"/>
    <w:basedOn w:val="Normal"/>
    <w:link w:val="10"/>
    <w:uiPriority w:val="99"/>
    <w:rsid w:val="00A85D11"/>
    <w:pPr>
      <w:widowControl w:val="0"/>
      <w:shd w:val="clear" w:color="auto" w:fill="FFFFFF"/>
      <w:spacing w:line="240" w:lineRule="atLeast"/>
      <w:outlineLvl w:val="0"/>
    </w:pPr>
    <w:rPr>
      <w:rFonts w:ascii="Tahoma" w:hAnsi="Tahoma" w:eastAsiaTheme="minorHAnsi" w:cs="Tahoma"/>
      <w:sz w:val="17"/>
      <w:szCs w:val="17"/>
      <w:lang w:eastAsia="en-US"/>
    </w:rPr>
  </w:style>
  <w:style w:type="character" w:customStyle="1" w:styleId="2FranklinGothicBook">
    <w:name w:val="Основной текст (2) + Franklin Gothic Book;Курсив"/>
    <w:basedOn w:val="2"/>
    <w:rsid w:val="007837D1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FranklinGothicBook-1pt">
    <w:name w:val="Основной текст (2) + Franklin Gothic Book;Курсив;Интервал -1 pt"/>
    <w:basedOn w:val="2"/>
    <w:rsid w:val="00A2470B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BC427-F173-4810-953C-C454C487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