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83AA7">
      <w:pPr>
        <w:jc w:val="both"/>
      </w:pPr>
      <w:r>
        <w:t>Дело № 1-1-18/2018</w:t>
      </w:r>
    </w:p>
    <w:p w:rsidR="00A77B3E" w:rsidP="00583AA7">
      <w:pPr>
        <w:jc w:val="both"/>
      </w:pPr>
      <w:r>
        <w:t>ПОСТАНОВЛЕНИЕ</w:t>
      </w:r>
    </w:p>
    <w:p w:rsidR="00A77B3E" w:rsidP="00583AA7">
      <w:pPr>
        <w:jc w:val="both"/>
      </w:pPr>
      <w:r>
        <w:t>о прекращении уголовного дела</w:t>
      </w:r>
    </w:p>
    <w:p w:rsidR="00A77B3E" w:rsidP="00583AA7">
      <w:pPr>
        <w:jc w:val="both"/>
      </w:pPr>
      <w:r>
        <w:t>18 апреля 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Симферополь</w:t>
      </w:r>
    </w:p>
    <w:p w:rsidR="00A77B3E" w:rsidP="00583AA7">
      <w:pPr>
        <w:jc w:val="both"/>
      </w:pPr>
    </w:p>
    <w:p w:rsidR="00A77B3E" w:rsidP="00583AA7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583AA7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Жук И.А.,</w:t>
      </w:r>
    </w:p>
    <w:p w:rsidR="00A77B3E" w:rsidP="00583AA7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Клочко Д.Н.,</w:t>
      </w:r>
    </w:p>
    <w:p w:rsidR="00A77B3E" w:rsidP="00583AA7">
      <w:pPr>
        <w:jc w:val="both"/>
      </w:pPr>
      <w:r>
        <w:t xml:space="preserve">подсудимого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Аветян</w:t>
      </w:r>
      <w:r>
        <w:t xml:space="preserve"> А.Ж., </w:t>
      </w:r>
    </w:p>
    <w:p w:rsidR="00A77B3E" w:rsidP="00583AA7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фио</w:t>
      </w:r>
      <w:r>
        <w:t>, представившего удостоверение № ... от дата и ордер № ...        от 18 апреля 2018 года,</w:t>
      </w:r>
    </w:p>
    <w:p w:rsidR="00A77B3E" w:rsidP="00583AA7">
      <w:pPr>
        <w:jc w:val="both"/>
      </w:pPr>
      <w:r>
        <w:t>рассмотрев в открытом судебном зас</w:t>
      </w:r>
      <w:r>
        <w:t xml:space="preserve">едании в порядке особого судебного производства уголовное дело в отношении: </w:t>
      </w:r>
    </w:p>
    <w:p w:rsidR="00A77B3E" w:rsidP="00583AA7">
      <w:pPr>
        <w:jc w:val="both"/>
      </w:pPr>
      <w:r>
        <w:t>Аветян</w:t>
      </w:r>
      <w:r>
        <w:t xml:space="preserve"> Артура </w:t>
      </w:r>
      <w:r>
        <w:t>Жирайровича</w:t>
      </w:r>
      <w:r>
        <w:t xml:space="preserve">, </w:t>
      </w:r>
    </w:p>
    <w:p w:rsidR="00A77B3E" w:rsidP="00583AA7">
      <w:pPr>
        <w:jc w:val="both"/>
      </w:pPr>
      <w:r>
        <w:t xml:space="preserve">паспортные данные, гражданина Российской Федерации, со среднем образованием, не женатого, имеющего на иждивении несовершеннолетнего ребенка: </w:t>
      </w:r>
      <w:r>
        <w:t>фио</w:t>
      </w:r>
      <w:r>
        <w:t>, паспо</w:t>
      </w:r>
      <w:r>
        <w:t>ртные данные, официально не трудоустроенного, зарегистрированного  по адресу: адрес, ... проживающего по адресу: адрес, ранее не судимого,</w:t>
      </w:r>
    </w:p>
    <w:p w:rsidR="00A77B3E" w:rsidP="00583AA7">
      <w:pPr>
        <w:jc w:val="both"/>
      </w:pPr>
      <w:r>
        <w:t>обвиняемого в совершении преступления, предусмотренного ст. 322.3 Уголовного Кодекса Российской Федерации,</w:t>
      </w:r>
    </w:p>
    <w:p w:rsidR="00A77B3E" w:rsidP="00583AA7">
      <w:pPr>
        <w:jc w:val="both"/>
      </w:pPr>
    </w:p>
    <w:p w:rsidR="00A77B3E" w:rsidP="00583AA7">
      <w:pPr>
        <w:jc w:val="both"/>
      </w:pPr>
      <w:r>
        <w:t>УСТАНОВИЛ</w:t>
      </w:r>
      <w:r>
        <w:t>:</w:t>
      </w:r>
    </w:p>
    <w:p w:rsidR="00A77B3E" w:rsidP="00583AA7">
      <w:pPr>
        <w:jc w:val="both"/>
      </w:pPr>
    </w:p>
    <w:p w:rsidR="00A77B3E" w:rsidP="00583AA7">
      <w:pPr>
        <w:jc w:val="both"/>
      </w:pPr>
      <w:r>
        <w:t>Аветян</w:t>
      </w:r>
      <w:r>
        <w:t xml:space="preserve"> Артур </w:t>
      </w:r>
      <w:r>
        <w:t>Жирайрович</w:t>
      </w:r>
      <w:r>
        <w:t>, дата, примерно в время, имея прямой умысел, направленный на фиктивную постановку на учет иностранного гражданина по месту пребывания, обратился в отдел по вопросам миграции отдела МВД России по Симферопольскому району, расположе</w:t>
      </w:r>
      <w:r>
        <w:t xml:space="preserve">нный по адресу: адрес, с документами для получения разрешения на постановку на миграционный учет по месту его регистрации граждан республики Украина: Пастернак </w:t>
      </w:r>
      <w:r>
        <w:t>фио</w:t>
      </w:r>
      <w:r>
        <w:t xml:space="preserve">, паспортные данные и </w:t>
      </w:r>
      <w:r>
        <w:t>фио</w:t>
      </w:r>
      <w:r>
        <w:t>, паспортные данные. Действуя в нарушении требований п. 23 Постановл</w:t>
      </w:r>
      <w:r>
        <w:t>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</w:t>
      </w:r>
      <w:r>
        <w:t xml:space="preserve"> о лице (иностранном гражданине), подлежащем постановке на учет, а равно в нарушении требований    </w:t>
      </w:r>
      <w:r>
        <w:t>ст.ст</w:t>
      </w:r>
      <w:r>
        <w:t xml:space="preserve">. 21 ч. 1, 22 ч. 2 п. 2 </w:t>
      </w:r>
      <w:r>
        <w:t>пп</w:t>
      </w:r>
      <w:r>
        <w:t>. «а» Федерального закона № 109-ФЗ от 18.07.2006 года    «О миграционном учете иностранных граждан и лиц без гражданства в Рос</w:t>
      </w:r>
      <w:r>
        <w:t>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</w:t>
      </w:r>
      <w:r>
        <w:t>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умышленно, осуществил фиктивную постановку на миграционный учет в Российск</w:t>
      </w:r>
      <w:r>
        <w:t xml:space="preserve">ой Федерации </w:t>
      </w:r>
      <w:r>
        <w:t xml:space="preserve">иностранных граждан - граждан республики Украина: Пастернак </w:t>
      </w:r>
      <w:r>
        <w:t>фио</w:t>
      </w:r>
      <w:r>
        <w:t xml:space="preserve"> и </w:t>
      </w:r>
      <w:r>
        <w:t>фио</w:t>
      </w:r>
      <w:r>
        <w:t>, отразив факт их постоянного пребывания на территории Российской Федерации по адресу: адрес, общ. 22, комн. 7, которые фактически не пребывали в вышеуказанном адресе, посред</w:t>
      </w:r>
      <w:r>
        <w:t>ством внесения заведомо ложных сведений в бланк уведомления о прибытии иностранного гражданина в место пребывания, а именно реализуя свой преступный умысел,             дата, примерно в время, имея разрешения на постановку на учет иностранных граждан, путе</w:t>
      </w:r>
      <w:r>
        <w:t xml:space="preserve">м непосредственного предоставления ложных сведений в отдел УФМС России по Республике Крым в Симферопольском районе, расположенного по адресу: адрес, незаконно поставил на миграционный учет иностранных граждан - граждан республики Украина, в период времени </w:t>
      </w:r>
      <w:r>
        <w:t>с дата до дата по адресу своей регистрации: адрес, ...</w:t>
      </w:r>
    </w:p>
    <w:p w:rsidR="00A77B3E" w:rsidP="00583AA7">
      <w:pPr>
        <w:jc w:val="both"/>
      </w:pPr>
      <w:r>
        <w:t xml:space="preserve">Данные действия </w:t>
      </w:r>
      <w:r>
        <w:t>Аветян</w:t>
      </w:r>
      <w:r>
        <w:t xml:space="preserve"> А.Ж. квалифицированы органом дознания по              ст. 322.3 УК РФ, как фиктивная постановка на учет иностранного гражданина по месту пребывания в жилом помещении в Российской</w:t>
      </w:r>
      <w:r>
        <w:t xml:space="preserve"> Федерации.</w:t>
      </w:r>
    </w:p>
    <w:p w:rsidR="00A77B3E" w:rsidP="00583AA7">
      <w:pPr>
        <w:jc w:val="both"/>
      </w:pPr>
      <w:r>
        <w:t xml:space="preserve">В ходе дознания подозреваемым </w:t>
      </w:r>
      <w:r>
        <w:t>Аветян</w:t>
      </w:r>
      <w:r>
        <w:t xml:space="preserve"> А.Ж. заявлено ходатайство о производстве дознания в сокращенной форме, предусмотренном гл. 32.1 УПК РФ   (</w:t>
      </w:r>
      <w:r>
        <w:t>л.д</w:t>
      </w:r>
      <w:r>
        <w:t>. 60). Постановлением  старшего дознавателя  ОД ОМВ РФ по Симферопольскому району лейтенанта полиц</w:t>
      </w:r>
      <w:r>
        <w:t xml:space="preserve">ии </w:t>
      </w:r>
      <w:r>
        <w:t>фио</w:t>
      </w:r>
      <w:r>
        <w:t xml:space="preserve"> от дата ходатайство подозреваемого </w:t>
      </w:r>
      <w:r>
        <w:t>Аветян</w:t>
      </w:r>
      <w:r>
        <w:t xml:space="preserve"> А.Ж. о производстве дознания в сокращенной форме, предусмотренном гл. 32.1 УПК РФ  было удовлетворено (</w:t>
      </w:r>
      <w:r>
        <w:t>л.д</w:t>
      </w:r>
      <w:r>
        <w:t>. 61).</w:t>
      </w:r>
    </w:p>
    <w:p w:rsidR="00A77B3E" w:rsidP="00583AA7">
      <w:pPr>
        <w:jc w:val="both"/>
      </w:pPr>
      <w:r>
        <w:t>В связи с тем, что по уголовному делу производилось дознание в сокращенной форме, судебное про</w:t>
      </w:r>
      <w:r>
        <w:t xml:space="preserve">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</w:t>
      </w:r>
      <w:r>
        <w:t>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</w:t>
      </w:r>
      <w:r>
        <w:t>ых данных о личности подсудимого, представляемых в порядке, установленном частью третьей настоящей статьи.</w:t>
      </w:r>
    </w:p>
    <w:p w:rsidR="00A77B3E" w:rsidP="00583AA7">
      <w:pPr>
        <w:jc w:val="both"/>
      </w:pPr>
      <w:r>
        <w:t>В соответствии с требованиями ст. 314 УПК РФ обвиняемый в совершении преступления вправе при наличии согласия государственного обвинителя, потерпевши</w:t>
      </w:r>
      <w:r>
        <w:t>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A77B3E" w:rsidP="00583AA7">
      <w:pPr>
        <w:jc w:val="both"/>
      </w:pPr>
      <w:r>
        <w:t xml:space="preserve">Подсудимый </w:t>
      </w:r>
      <w:r>
        <w:t>Аветян</w:t>
      </w:r>
      <w:r>
        <w:t xml:space="preserve"> А.Ж. по окончании дознания при ознакомлении с материалами дела при разъяснении обвиняемому особеннос</w:t>
      </w:r>
      <w:r>
        <w:t>тей судебного производства по уголовному делу, дознание по которому производилось в сокращенной форме заявил ходатайство о рассмотрении дела в особом порядке без судебного разбирательства (</w:t>
      </w:r>
      <w:r>
        <w:t>л.д</w:t>
      </w:r>
      <w:r>
        <w:t>. 98-99).</w:t>
      </w:r>
    </w:p>
    <w:p w:rsidR="00A77B3E" w:rsidP="00583AA7">
      <w:pPr>
        <w:jc w:val="both"/>
      </w:pPr>
      <w:r>
        <w:t xml:space="preserve">В судебном заседании подсудимый </w:t>
      </w:r>
      <w:r>
        <w:t>Аветян</w:t>
      </w:r>
      <w:r>
        <w:t xml:space="preserve"> А.Ж. вину в пре</w:t>
      </w:r>
      <w:r>
        <w:t>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583AA7">
      <w:pPr>
        <w:jc w:val="both"/>
      </w:pPr>
      <w:r>
        <w:t>В судебном заседании су</w:t>
      </w:r>
      <w:r>
        <w:t xml:space="preserve">д не усмотрел оснований сомневаться, что заявление о признании вины сделано подсудимым добровольно, после консультации с </w:t>
      </w:r>
      <w:r>
        <w:t xml:space="preserve">защитником, с полным пониманием предъявленного ему обвинения, и последствий такого заявления. Защитник подсудимого – адвокат </w:t>
      </w:r>
      <w:r>
        <w:t>фио</w:t>
      </w:r>
      <w:r>
        <w:t xml:space="preserve"> не осп</w:t>
      </w:r>
      <w:r>
        <w:t>аривал законность и допустимость имеющихся в деле доказательств и не заявил о нарушении прав подсудимого в ходе проведения дознания в сокращенной форме.</w:t>
      </w:r>
    </w:p>
    <w:p w:rsidR="00A77B3E" w:rsidP="00583AA7">
      <w:pPr>
        <w:jc w:val="both"/>
      </w:pPr>
      <w:r>
        <w:t>Государственный обвинитель не возражал против рассмотрения дела в особом порядке.</w:t>
      </w:r>
    </w:p>
    <w:p w:rsidR="00A77B3E" w:rsidP="00583AA7">
      <w:pPr>
        <w:jc w:val="both"/>
      </w:pPr>
      <w:r>
        <w:t>При таких обстоятельс</w:t>
      </w:r>
      <w:r>
        <w:t>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583AA7">
      <w:pPr>
        <w:jc w:val="both"/>
      </w:pPr>
      <w:r>
        <w:t xml:space="preserve">Суд приходит к выводу, что обвинение, с которым согласился подсудимый </w:t>
      </w:r>
      <w:r>
        <w:t>Аветян</w:t>
      </w:r>
      <w:r>
        <w:t xml:space="preserve"> А.Ж., является обоснованным, подтверждается доказательствами, соб</w:t>
      </w:r>
      <w:r>
        <w:t>ранными по уголовному делу.</w:t>
      </w:r>
    </w:p>
    <w:p w:rsidR="00A77B3E" w:rsidP="00583AA7">
      <w:pPr>
        <w:jc w:val="both"/>
      </w:pPr>
      <w:r>
        <w:t xml:space="preserve">Действия </w:t>
      </w:r>
      <w:r>
        <w:t>Аветян</w:t>
      </w:r>
      <w:r>
        <w:t xml:space="preserve"> А.Ж. подлежат квалификации по ст. 322.3 УК РФ, 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583AA7">
      <w:pPr>
        <w:jc w:val="both"/>
      </w:pPr>
      <w:r>
        <w:t xml:space="preserve">В судебном заседании от защитника подсудимого </w:t>
      </w:r>
      <w:r>
        <w:t xml:space="preserve">адвоката </w:t>
      </w:r>
      <w:r>
        <w:t>фио</w:t>
      </w:r>
      <w:r>
        <w:t xml:space="preserve"> поступило ходатайство о прекращении уголовного дела на основании п. 2 примечания к ст. 322.3 УК РФ, ст. 75 УК РФ ст. 28 УПК РФ в связи с деятельным раскаянием, мотивируя свое ходатайство тем, что </w:t>
      </w:r>
      <w:r>
        <w:t>Аветян</w:t>
      </w:r>
      <w:r>
        <w:t xml:space="preserve"> А.Ж. впервые совершил преступление небол</w:t>
      </w:r>
      <w:r>
        <w:t>ьшой тяжести, полностью признал свою вину, активно способствовал раскрытию и расследованию преступления, раскаялся в содеянном, вследствие своего раскаяния перестал быть общественно-опасным.</w:t>
      </w:r>
    </w:p>
    <w:p w:rsidR="00A77B3E" w:rsidP="00583AA7">
      <w:pPr>
        <w:jc w:val="both"/>
      </w:pPr>
      <w:r>
        <w:t xml:space="preserve">Данное ходатайство поддержал подсудимый </w:t>
      </w:r>
      <w:r>
        <w:t>Аветян</w:t>
      </w:r>
      <w:r>
        <w:t xml:space="preserve"> А.Ж. </w:t>
      </w:r>
    </w:p>
    <w:p w:rsidR="00A77B3E" w:rsidP="00583AA7">
      <w:pPr>
        <w:jc w:val="both"/>
      </w:pPr>
      <w:r>
        <w:t>Государствен</w:t>
      </w:r>
      <w:r>
        <w:t xml:space="preserve">ный обвинитель против прекращения уголовного дела в отношении </w:t>
      </w:r>
      <w:r>
        <w:t>Аветян</w:t>
      </w:r>
      <w:r>
        <w:t xml:space="preserve"> А.Ж. на основании ст. 28 УПК РФ, ст. 75 УК РФ и п. 2 Примечания к ст. 322.3 УК РФ не возражал.</w:t>
      </w:r>
    </w:p>
    <w:p w:rsidR="00A77B3E" w:rsidP="00583AA7">
      <w:pPr>
        <w:jc w:val="both"/>
      </w:pPr>
      <w:r>
        <w:t>Мировой судья, заслушав позицию участников процесса, исследовав материалы уголовного дела, о</w:t>
      </w:r>
      <w:r>
        <w:t>тносящиеся к личности подсудимого, приходит к следующему.</w:t>
      </w:r>
    </w:p>
    <w:p w:rsidR="00A77B3E" w:rsidP="00583AA7">
      <w:pPr>
        <w:jc w:val="both"/>
      </w:pPr>
      <w:r>
        <w:t>Аветян</w:t>
      </w:r>
      <w:r>
        <w:t xml:space="preserve"> А.Ж. совершил преступление небольшой тяжести, заявил ходатайство о производстве дознания в сокращенной форме, по окончании  дознания заявил ходатайство об особом порядке судебного разбиратель</w:t>
      </w:r>
      <w:r>
        <w:t xml:space="preserve">ства, дал признательные показания, тем самым активно способствовал раскрытию преступления и установлению истины по делу, реального ущерба от его действий не наступило, как в ходе проведения дознания, так и в ходе судебного заседания раскаялся в содеянном, </w:t>
      </w:r>
      <w:r>
        <w:t xml:space="preserve">вследствие деятельного раскаяния перестал быть общественно опасным. </w:t>
      </w:r>
      <w:r>
        <w:t>Аветян</w:t>
      </w:r>
      <w:r>
        <w:t xml:space="preserve"> А.Ж. по месту жительства характеризуется с удовлетворительной стороны (</w:t>
      </w:r>
      <w:r>
        <w:t>л.д</w:t>
      </w:r>
      <w:r>
        <w:t>. 81), на учёте у врача психиатра и нарколога не состоит (</w:t>
      </w:r>
      <w:r>
        <w:t>л.д</w:t>
      </w:r>
      <w:r>
        <w:t>. 80), имеет на иждивении малолетнего ребенка:</w:t>
      </w:r>
      <w:r>
        <w:t xml:space="preserve"> </w:t>
      </w:r>
      <w:r>
        <w:t>фио</w:t>
      </w:r>
      <w:r>
        <w:t>, паспортные данные (</w:t>
      </w:r>
      <w:r>
        <w:t>л.д</w:t>
      </w:r>
      <w:r>
        <w:t>. 78), ранее не судим.</w:t>
      </w:r>
    </w:p>
    <w:p w:rsidR="00A77B3E" w:rsidP="00583AA7">
      <w:pPr>
        <w:jc w:val="both"/>
      </w:pPr>
      <w:r>
        <w:t xml:space="preserve">Из материалов уголовного дела следует, что дата возбуждено уголовное дело в отношении </w:t>
      </w:r>
      <w:r>
        <w:t>Аветян</w:t>
      </w:r>
      <w:r>
        <w:t xml:space="preserve"> Артура </w:t>
      </w:r>
      <w:r>
        <w:t>Жирайровича</w:t>
      </w:r>
      <w:r>
        <w:t xml:space="preserve"> по признакам состава преступления, предусмотренного ст. 322.3 УК РФ. Поводом для возбуждения </w:t>
      </w:r>
      <w:r>
        <w:t xml:space="preserve"> уголовного дела явилась явка с повинной </w:t>
      </w:r>
      <w:r>
        <w:t>Аветян</w:t>
      </w:r>
      <w:r>
        <w:t xml:space="preserve"> А.Ж. Основанием для возбуждения уголовного дела явилось наличие достаточных данных в документах, объяснения </w:t>
      </w:r>
      <w:r>
        <w:t>Аветян</w:t>
      </w:r>
      <w:r>
        <w:t xml:space="preserve"> А.Ж., </w:t>
      </w:r>
      <w:r>
        <w:t>фио</w:t>
      </w:r>
      <w:r>
        <w:t xml:space="preserve">, </w:t>
      </w:r>
      <w:r>
        <w:t>фио</w:t>
      </w:r>
      <w:r>
        <w:t xml:space="preserve">, явка с повинной </w:t>
      </w:r>
      <w:r>
        <w:t>Аветян</w:t>
      </w:r>
      <w:r>
        <w:t xml:space="preserve"> А.Ж.</w:t>
      </w:r>
    </w:p>
    <w:p w:rsidR="00A77B3E" w:rsidP="00583AA7">
      <w:pPr>
        <w:jc w:val="both"/>
      </w:pPr>
      <w:r>
        <w:t>Из материалов уголовного дела следует, что дата в</w:t>
      </w:r>
      <w:r>
        <w:t xml:space="preserve"> МВД по Симферопольскому району на имя Начальника ОМВД России по Симферопольскому району </w:t>
      </w:r>
      <w:r>
        <w:t xml:space="preserve">подполковника полиции </w:t>
      </w:r>
      <w:r>
        <w:t>фио</w:t>
      </w:r>
      <w:r>
        <w:t xml:space="preserve"> от </w:t>
      </w:r>
      <w:r>
        <w:t>Аветян</w:t>
      </w:r>
      <w:r>
        <w:t xml:space="preserve"> А.Ж. поступила явка с повинной, в которой сообщалось о фиктивной регистрации  иностранных граждан, а именно граждан Украины Пастерн</w:t>
      </w:r>
      <w:r>
        <w:t xml:space="preserve">ак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данные, по адресу: адрес (</w:t>
      </w:r>
      <w:r>
        <w:t>л.д</w:t>
      </w:r>
      <w:r>
        <w:t>. 7).</w:t>
      </w:r>
    </w:p>
    <w:p w:rsidR="00A77B3E" w:rsidP="00583AA7">
      <w:pPr>
        <w:jc w:val="both"/>
      </w:pPr>
      <w:r>
        <w:t xml:space="preserve"> 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</w:t>
      </w:r>
      <w:r>
        <w:t>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проверке сообщения о преступлении дознаватель, орган дознания, следователь, р</w:t>
      </w:r>
      <w:r>
        <w:t>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</w:t>
      </w:r>
      <w:r>
        <w:t xml:space="preserve">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документов, предметов, трупов, привлекать к </w:t>
      </w:r>
      <w:r>
        <w:t>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77B3E" w:rsidP="00583AA7">
      <w:pPr>
        <w:jc w:val="both"/>
      </w:pPr>
      <w:r>
        <w:t>В ходе проверки в рамках ст. 144 УПК РФ (</w:t>
      </w:r>
      <w:r>
        <w:t>л.д</w:t>
      </w:r>
      <w:r>
        <w:t xml:space="preserve">. 21) </w:t>
      </w:r>
      <w:r>
        <w:t>Аветян</w:t>
      </w:r>
      <w:r>
        <w:t xml:space="preserve"> А.Ж. давал сотруднику полиции УУП ОУУП и </w:t>
      </w:r>
      <w:r>
        <w:t xml:space="preserve">ПДН ОМВД России по Симферопольскому району старшему лейтенанту полиции </w:t>
      </w:r>
      <w:r>
        <w:t>фио</w:t>
      </w:r>
      <w:r>
        <w:t xml:space="preserve"> подробные и признательные объяснения. Так же ходатайствовал и не возражал против осмотра  принадлежащей ему комнаты в общежитии (</w:t>
      </w:r>
      <w:r>
        <w:t>л.д</w:t>
      </w:r>
      <w:r>
        <w:t>. 9). Эти данные явились прямыми и достаточными д</w:t>
      </w:r>
      <w:r>
        <w:t xml:space="preserve">ля возбуждения дата уголовного дела по                       ст. 322.3 УК РФ. </w:t>
      </w:r>
    </w:p>
    <w:p w:rsidR="00A77B3E" w:rsidP="00583AA7">
      <w:pPr>
        <w:jc w:val="both"/>
      </w:pPr>
      <w:r>
        <w:t xml:space="preserve">В процессе проведения осмотра места происшествия дата </w:t>
      </w:r>
      <w:r>
        <w:t>Аветян</w:t>
      </w:r>
      <w:r>
        <w:t xml:space="preserve"> А.Ж. добровольно представил для осмотра свою комнату для того, чтобы было достоверно установлено, что иностранные гр</w:t>
      </w:r>
      <w:r>
        <w:t>аждане в его комнате не проживают    (</w:t>
      </w:r>
      <w:r>
        <w:t>л.д</w:t>
      </w:r>
      <w:r>
        <w:t>. 10-16).</w:t>
      </w:r>
    </w:p>
    <w:p w:rsidR="00A77B3E" w:rsidP="00583AA7">
      <w:pPr>
        <w:jc w:val="both"/>
      </w:pPr>
      <w:r>
        <w:t xml:space="preserve">При допросе в качестве подозреваемого </w:t>
      </w:r>
      <w:r>
        <w:t>Аветян</w:t>
      </w:r>
      <w:r>
        <w:t xml:space="preserve"> А.Ж. также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>
        <w:t>л.д</w:t>
      </w:r>
      <w:r>
        <w:t>. 66-69).</w:t>
      </w:r>
    </w:p>
    <w:p w:rsidR="00A77B3E" w:rsidP="00583AA7">
      <w:pPr>
        <w:jc w:val="both"/>
      </w:pPr>
      <w:r>
        <w:t>Данные обстоятельства учитываются судом как смягчающие.</w:t>
      </w:r>
    </w:p>
    <w:p w:rsidR="00A77B3E" w:rsidP="00583AA7">
      <w:pPr>
        <w:jc w:val="both"/>
      </w:pPr>
      <w: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A77B3E" w:rsidP="00583AA7">
      <w:pPr>
        <w:jc w:val="both"/>
      </w:pPr>
      <w:r>
        <w:t>Аветян</w:t>
      </w:r>
      <w:r>
        <w:t xml:space="preserve"> А.Ж. совершил преступление неб</w:t>
      </w:r>
      <w:r>
        <w:t xml:space="preserve">ольшой тяжести, вину признал, в содеянном раскаялся, активно способствовал раскрытию преступления и установлению истины по делу, </w:t>
      </w:r>
      <w:r>
        <w:t>Аветян</w:t>
      </w:r>
      <w:r>
        <w:t xml:space="preserve"> А.Ж. по месту жительства характеризуется с удовлетворительной стороны (</w:t>
      </w:r>
      <w:r>
        <w:t>л.д</w:t>
      </w:r>
      <w:r>
        <w:t>. 81), имеет на иждивении малолетнего ребенка:</w:t>
      </w:r>
      <w:r>
        <w:t xml:space="preserve"> </w:t>
      </w:r>
      <w:r>
        <w:t>фио</w:t>
      </w:r>
      <w:r>
        <w:t>, паспортные данные, на учёте и у врача психиатра и нарколога не состоит (</w:t>
      </w:r>
      <w:r>
        <w:t>л.д</w:t>
      </w:r>
      <w:r>
        <w:t>. 80), ранее не судим.</w:t>
      </w:r>
    </w:p>
    <w:p w:rsidR="00A77B3E" w:rsidP="00583AA7">
      <w:pPr>
        <w:jc w:val="both"/>
      </w:pPr>
      <w:r>
        <w:t xml:space="preserve">В качестве обстоятельств, смягчающих наказание подсудимого учитывает активное способствование раскрытию преступления, в соответствии с п. «г» ч. 1      </w:t>
      </w:r>
      <w:r>
        <w:t xml:space="preserve">  ст. 61 УК РФ мировой судья, наличие малолетнего ребенка </w:t>
      </w:r>
      <w:r>
        <w:t>фио</w:t>
      </w:r>
      <w:r>
        <w:t>, паспортные данные (</w:t>
      </w:r>
      <w:r>
        <w:t>л.д</w:t>
      </w:r>
      <w:r>
        <w:t>. 78), а в соответствии с ч. 2 ст. 61 УК РФ – признание вины и чистосердечное раскаяние в содеянном.</w:t>
      </w:r>
    </w:p>
    <w:p w:rsidR="00A77B3E" w:rsidP="00583AA7">
      <w:pPr>
        <w:jc w:val="both"/>
      </w:pPr>
      <w:r>
        <w:t>Обстоятельств, отягчающих ответственность, судом не установлено.</w:t>
      </w:r>
    </w:p>
    <w:p w:rsidR="00A77B3E" w:rsidP="00583AA7">
      <w:pPr>
        <w:jc w:val="both"/>
      </w:pPr>
      <w:r>
        <w:t>Согла</w:t>
      </w:r>
      <w:r>
        <w:t>сно ч. 1 ст. 28 УПК РФ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</w:t>
      </w:r>
      <w:r>
        <w:t xml:space="preserve"> или средней тяжести, в случаях, предусмотренных частью первой статьи 75 Уголовного кодекса Российской Федерации.</w:t>
      </w:r>
    </w:p>
    <w:p w:rsidR="00A77B3E" w:rsidP="00583AA7">
      <w:pPr>
        <w:jc w:val="both"/>
      </w:pPr>
      <w:r>
        <w:t>В соответствии с ч. 1 ст. 75 УК РФ лицо, впервые совершившее преступление небольшой или средней тяжести, может быть освобождено от уголовной о</w:t>
      </w:r>
      <w:r>
        <w:t>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</w:t>
      </w:r>
      <w:r>
        <w:t>яния перестало быть общественно опасным.</w:t>
      </w:r>
    </w:p>
    <w:p w:rsidR="00A77B3E" w:rsidP="00583AA7">
      <w:pPr>
        <w:jc w:val="both"/>
      </w:pPr>
      <w:r>
        <w:t>В соответствии с п. 2 Примечания к ст. 322.3 УК РФ, лицо, совершившее преступление, предусмотренное статьей 322.3 УК РФ, освобождается от уголовной ответственности, если оно способствовало раскрытию этого преступлен</w:t>
      </w:r>
      <w:r>
        <w:t>ия и если в его действиях не содержится иного состава преступления.</w:t>
      </w:r>
    </w:p>
    <w:p w:rsidR="00A77B3E" w:rsidP="00583AA7">
      <w:pPr>
        <w:jc w:val="both"/>
      </w:pPr>
      <w: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</w:t>
      </w:r>
      <w:r>
        <w:t>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</w:t>
      </w:r>
      <w:r>
        <w:t>ми. При этом выполнения общих условий, предусмотренных ч. 1 ст. 75 УК РФ, не требуется.</w:t>
      </w:r>
    </w:p>
    <w:p w:rsidR="00A77B3E" w:rsidP="00583AA7">
      <w:pPr>
        <w:jc w:val="both"/>
      </w:pPr>
      <w:r>
        <w:t xml:space="preserve">В материалах дела содержатся доказательства, свидетельствующие об активном способствовании </w:t>
      </w:r>
      <w:r>
        <w:t>Аветян</w:t>
      </w:r>
      <w:r>
        <w:t xml:space="preserve"> А.Ж. раскрытию преступления. </w:t>
      </w:r>
    </w:p>
    <w:p w:rsidR="00A77B3E" w:rsidP="00583AA7">
      <w:pPr>
        <w:jc w:val="both"/>
      </w:pPr>
      <w:r>
        <w:t>Раскрытие преступлений – одна из главных</w:t>
      </w:r>
      <w:r>
        <w:t xml:space="preserve"> задач уголовного судопроизводства, состоящая в установлении преступного события и лица, совершившего преступление.</w:t>
      </w:r>
    </w:p>
    <w:p w:rsidR="00A77B3E" w:rsidP="00583AA7">
      <w:pPr>
        <w:jc w:val="both"/>
      </w:pPr>
      <w:r>
        <w:t xml:space="preserve">Таким образом, фактические обстоятельства по настоящему уголовному делу указывают на то, что </w:t>
      </w:r>
      <w:r>
        <w:t>Аветян</w:t>
      </w:r>
      <w:r>
        <w:t xml:space="preserve"> А.Ж. не только признал свою вину в совер</w:t>
      </w:r>
      <w:r>
        <w:t>шении преступления, но и активно сотрудничал с органами дознания, в результате чего уголовное дело было раскрыто, расследовано.</w:t>
      </w:r>
    </w:p>
    <w:p w:rsidR="00A77B3E" w:rsidP="00583AA7">
      <w:pPr>
        <w:jc w:val="both"/>
      </w:pPr>
      <w:r>
        <w:t>Согласно Примечанию 2 к статье 322.3 УК РФ основанием для освобождения от уголовной ответственности по статье 322.3 УК РФ являет</w:t>
      </w:r>
      <w:r>
        <w:t>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</w:t>
      </w:r>
      <w:r>
        <w:t xml:space="preserve">а. Так же оно не требует учета данных о личности обвиняемого и других обстоятельств, кроме прямо в нем предусмотренных. Состава иного преступления в соответствующих действиях </w:t>
      </w:r>
      <w:r>
        <w:t>Аветян</w:t>
      </w:r>
      <w:r>
        <w:t xml:space="preserve"> А.Ж. не содержится.</w:t>
      </w:r>
    </w:p>
    <w:p w:rsidR="00A77B3E" w:rsidP="00583AA7">
      <w:pPr>
        <w:jc w:val="both"/>
      </w:pPr>
      <w:r>
        <w:t xml:space="preserve">В соответствии с ч. 2 ст. 75 УК РФ лицо, совершившее </w:t>
      </w:r>
      <w:r>
        <w:t xml:space="preserve">преступление, освобождается от уголовной ответственности только в случаях, специально </w:t>
      </w:r>
      <w:r>
        <w:t>предусмотренных соответствующими статьями Особенной части Уголовного кодекса РФ.</w:t>
      </w:r>
    </w:p>
    <w:p w:rsidR="00A77B3E" w:rsidP="00583AA7">
      <w:pPr>
        <w:jc w:val="both"/>
      </w:pPr>
      <w:r>
        <w:t>Частью 2 статьи 239 УПК РФ предусмотрено, что судья может прекратить уголовное дело при н</w:t>
      </w:r>
      <w:r>
        <w:t>аличии оснований, предусмотренных статьями 25 и 28 настоящего Кодекса, по ходатайству одной из сторон.</w:t>
      </w:r>
    </w:p>
    <w:p w:rsidR="00A77B3E" w:rsidP="00583AA7">
      <w:pPr>
        <w:jc w:val="both"/>
      </w:pPr>
      <w:r>
        <w:t>Руководствуясь приведенными положениями материального и процессуального закона, установленными обстоятельствами, суд считает, что имеется вся совокупност</w:t>
      </w:r>
      <w:r>
        <w:t xml:space="preserve">ь условий для решения вопроса о прекращении уголовного дела в отношении обвиняемого </w:t>
      </w:r>
      <w:r>
        <w:t>Аветян</w:t>
      </w:r>
      <w:r>
        <w:t xml:space="preserve"> А.Ж.  на основании ст. 28 УПК РФ, ст. 75 УК РФ и  п. 2 Примечания к ст. 322.3 УК РФ.</w:t>
      </w:r>
    </w:p>
    <w:p w:rsidR="00A77B3E" w:rsidP="00583AA7">
      <w:pPr>
        <w:jc w:val="both"/>
      </w:pPr>
      <w:r>
        <w:t>Глава 40 УПК РФ не содержит норм, запрещающих принимать по делу, рассматриваемом</w:t>
      </w:r>
      <w:r>
        <w:t>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A77B3E" w:rsidP="00583AA7">
      <w:pPr>
        <w:jc w:val="both"/>
      </w:pPr>
      <w:r>
        <w:t xml:space="preserve">Принимая во внимание активное способствование </w:t>
      </w:r>
      <w:r>
        <w:t>Аветян</w:t>
      </w:r>
      <w:r>
        <w:t xml:space="preserve"> А.Ж. раскрытию преступ</w:t>
      </w:r>
      <w:r>
        <w:t xml:space="preserve">ления и отсутствие в его действиях иного состава преступления, подсудимый </w:t>
      </w:r>
      <w:r>
        <w:t>Аветян</w:t>
      </w:r>
      <w:r>
        <w:t xml:space="preserve"> А.Ж. согласно ст. 322.3 УК РФ подлежит освобождению от уголовной ответственности.</w:t>
      </w:r>
    </w:p>
    <w:p w:rsidR="00A77B3E" w:rsidP="00583AA7">
      <w:pPr>
        <w:jc w:val="both"/>
      </w:pPr>
      <w:r>
        <w:t>Вещественные доказательства по уголовному делу отсутствуют.</w:t>
      </w:r>
    </w:p>
    <w:p w:rsidR="00A77B3E" w:rsidP="00583AA7">
      <w:pPr>
        <w:jc w:val="both"/>
      </w:pPr>
      <w:r>
        <w:t xml:space="preserve">Процессуальными издержками по </w:t>
      </w:r>
      <w:r>
        <w:t xml:space="preserve">делу согласно ст. 131 УПК РФ являются расходы, связанные с оплатой труда адвоката Пивоварова И.К., осуществлявшего защиту интересов </w:t>
      </w:r>
      <w:r>
        <w:t>Аветян</w:t>
      </w:r>
      <w:r>
        <w:t xml:space="preserve"> А.Ж. по назначению суда, которые на основании ч. 1          ст. 132 УПК РФ подлежат возмещению за счет средств федера</w:t>
      </w:r>
      <w:r>
        <w:t xml:space="preserve">льного бюджета и взысканию с </w:t>
      </w:r>
      <w:r>
        <w:t>Аветян</w:t>
      </w:r>
      <w:r>
        <w:t xml:space="preserve"> А.Ж. не подлежат с учетом требований ч. 2 ст. 132 УПК РФ, так как в отношении последнего не был постановлен обвинительный приговор. В силу ч. 3 ст. 313 УПК РФ о размере вознаграждения выносится отдельное постановление.</w:t>
      </w:r>
    </w:p>
    <w:p w:rsidR="00A77B3E" w:rsidP="00583AA7">
      <w:pPr>
        <w:jc w:val="both"/>
      </w:pPr>
      <w:r>
        <w:t>О</w:t>
      </w:r>
      <w:r>
        <w:t xml:space="preserve">снования применения меры пресечения в виде подписки о невыезде и надлежащем поведении в отношении </w:t>
      </w:r>
      <w:r>
        <w:t>Аветян</w:t>
      </w:r>
      <w:r>
        <w:t xml:space="preserve"> А.Ж. не изменились и не отпали, в связи с чем, данная мера пресечения в отношении него подлежит оставлению без изменения.</w:t>
      </w:r>
    </w:p>
    <w:p w:rsidR="00A77B3E" w:rsidP="00583AA7">
      <w:pPr>
        <w:jc w:val="both"/>
      </w:pPr>
      <w:r>
        <w:t>Гражданский иск по уголовному</w:t>
      </w:r>
      <w:r>
        <w:t xml:space="preserve"> делу не заявлен.</w:t>
      </w:r>
    </w:p>
    <w:p w:rsidR="00A77B3E" w:rsidP="00583AA7">
      <w:pPr>
        <w:jc w:val="both"/>
      </w:pPr>
      <w:r>
        <w:t>На основании изложенного, руководствуясь ст. 28, 256 УПК РФ, п. 2 Примечания к ст. 322.3 УК РФ, мировой судья -</w:t>
      </w:r>
    </w:p>
    <w:p w:rsidR="00A77B3E" w:rsidP="00583AA7">
      <w:pPr>
        <w:jc w:val="both"/>
      </w:pPr>
    </w:p>
    <w:p w:rsidR="00A77B3E" w:rsidP="00583AA7">
      <w:pPr>
        <w:jc w:val="both"/>
      </w:pPr>
      <w:r>
        <w:t>ПОСТАНОВИЛ:</w:t>
      </w:r>
    </w:p>
    <w:p w:rsidR="00A77B3E" w:rsidP="00583AA7">
      <w:pPr>
        <w:jc w:val="both"/>
      </w:pPr>
    </w:p>
    <w:p w:rsidR="00A77B3E" w:rsidP="00583AA7">
      <w:pPr>
        <w:jc w:val="both"/>
      </w:pPr>
      <w:r>
        <w:t xml:space="preserve">Прекратить уголовное дело и уголовное преследование в отношении </w:t>
      </w:r>
      <w:r>
        <w:t>Аветян</w:t>
      </w:r>
      <w:r>
        <w:t xml:space="preserve"> Артура </w:t>
      </w:r>
      <w:r>
        <w:t>Жирайровича</w:t>
      </w:r>
      <w:r>
        <w:t>, привлекаемого к уголо</w:t>
      </w:r>
      <w:r>
        <w:t>вной ответственности по ст. 322.3 УК РФ, на основании ст. 28 УПК РФ и п. 2 Примечания к ст. 322.3 УК РФ, в связи с  деятельным раскаяньем и активным способствованием раскрытию преступления.</w:t>
      </w:r>
    </w:p>
    <w:p w:rsidR="00A77B3E" w:rsidP="00583AA7">
      <w:pPr>
        <w:jc w:val="both"/>
      </w:pPr>
      <w:r>
        <w:t xml:space="preserve">На основании п. 2 Примечания к ст. 322.3 УК РФ </w:t>
      </w:r>
      <w:r>
        <w:t>Аветян</w:t>
      </w:r>
      <w:r>
        <w:t xml:space="preserve"> Артура </w:t>
      </w:r>
      <w:r>
        <w:t>Жирай</w:t>
      </w:r>
      <w:r>
        <w:t>ровича</w:t>
      </w:r>
      <w:r>
        <w:t xml:space="preserve"> освободить от уголовной ответственности.</w:t>
      </w:r>
    </w:p>
    <w:p w:rsidR="00A77B3E" w:rsidP="00583AA7">
      <w:pPr>
        <w:jc w:val="both"/>
      </w:pPr>
      <w:r>
        <w:t xml:space="preserve">Меру пресечения в виде подписки о невыезде и надлежащем поведении </w:t>
      </w:r>
      <w:r>
        <w:t>Аветян</w:t>
      </w:r>
      <w:r>
        <w:t xml:space="preserve"> А.Ж. отменить по вступлению постановления в законную силу.</w:t>
      </w:r>
    </w:p>
    <w:p w:rsidR="00A77B3E" w:rsidP="00583AA7">
      <w:pPr>
        <w:jc w:val="both"/>
      </w:pPr>
      <w:r>
        <w:t>На основании ст. 131 УПК РФ процессуальными издержками по делу признать сумм</w:t>
      </w:r>
      <w:r>
        <w:t xml:space="preserve">ы, подлежащие выплате адвокату Пивоварову И.К. за оказание юридической помощи в судебном заседании по назначению суда, которые возместить за счет средств федерального бюджета. </w:t>
      </w:r>
      <w:r>
        <w:t>Аветян</w:t>
      </w:r>
      <w:r>
        <w:t xml:space="preserve"> А.Ж. от взыскания процессуальных издержек освободить.</w:t>
      </w:r>
    </w:p>
    <w:p w:rsidR="00A77B3E" w:rsidP="00583AA7">
      <w:pPr>
        <w:jc w:val="both"/>
      </w:pPr>
      <w:r>
        <w:t>Постановление может</w:t>
      </w:r>
      <w:r>
        <w:t xml:space="preserve"> быть обжаловано в апелляционном порядке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Симферополь (адрес: </w:t>
      </w:r>
      <w:r>
        <w:t>295034, Республика Крым, г. Симферополь, ул. Киевская 55/2).</w:t>
      </w:r>
    </w:p>
    <w:p w:rsidR="00A77B3E" w:rsidP="00583AA7">
      <w:pPr>
        <w:jc w:val="both"/>
      </w:pPr>
      <w:r>
        <w:t>В случае подачи апелляционной жалобы обвиняемый вправе в течение 10 суток со дня получения копии постановления, а также в течение 10 суток со дня вручения копии апелляционного представления или а</w:t>
      </w:r>
      <w:r>
        <w:t>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</w:t>
      </w:r>
      <w:r>
        <w:t xml:space="preserve"> о назначении защитника.</w:t>
      </w:r>
    </w:p>
    <w:p w:rsidR="00A77B3E" w:rsidP="00583AA7">
      <w:pPr>
        <w:jc w:val="both"/>
      </w:pPr>
    </w:p>
    <w:p w:rsidR="00A77B3E" w:rsidP="00583AA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83AA7">
      <w:pPr>
        <w:jc w:val="both"/>
      </w:pPr>
    </w:p>
    <w:p w:rsidR="00A77B3E" w:rsidP="00583AA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A7"/>
    <w:rsid w:val="00583A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