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72E" w:rsidRPr="00D56558" w:rsidP="00A410D3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D56558">
        <w:rPr>
          <w:rFonts w:ascii="Times New Roman" w:hAnsi="Times New Roman"/>
          <w:b w:val="0"/>
          <w:sz w:val="26"/>
          <w:szCs w:val="26"/>
        </w:rPr>
        <w:t>Дело № 1-1-</w:t>
      </w:r>
      <w:r w:rsidRPr="00D56558" w:rsidR="001E7173">
        <w:rPr>
          <w:rFonts w:ascii="Times New Roman" w:hAnsi="Times New Roman"/>
          <w:b w:val="0"/>
          <w:sz w:val="26"/>
          <w:szCs w:val="26"/>
        </w:rPr>
        <w:t>26</w:t>
      </w:r>
      <w:r w:rsidRPr="00D56558" w:rsidR="00C12976">
        <w:rPr>
          <w:rFonts w:ascii="Times New Roman" w:hAnsi="Times New Roman"/>
          <w:b w:val="0"/>
          <w:sz w:val="26"/>
          <w:szCs w:val="26"/>
        </w:rPr>
        <w:t>/</w:t>
      </w:r>
      <w:r w:rsidRPr="00D56558">
        <w:rPr>
          <w:rFonts w:ascii="Times New Roman" w:hAnsi="Times New Roman"/>
          <w:b w:val="0"/>
          <w:sz w:val="26"/>
          <w:szCs w:val="26"/>
        </w:rPr>
        <w:t>20</w:t>
      </w:r>
      <w:r w:rsidRPr="00D56558" w:rsidR="00A162B6">
        <w:rPr>
          <w:rFonts w:ascii="Times New Roman" w:hAnsi="Times New Roman"/>
          <w:b w:val="0"/>
          <w:sz w:val="26"/>
          <w:szCs w:val="26"/>
        </w:rPr>
        <w:t>2</w:t>
      </w:r>
      <w:r w:rsidRPr="00D56558" w:rsidR="001E7173">
        <w:rPr>
          <w:rFonts w:ascii="Times New Roman" w:hAnsi="Times New Roman"/>
          <w:b w:val="0"/>
          <w:sz w:val="26"/>
          <w:szCs w:val="26"/>
        </w:rPr>
        <w:t>4</w:t>
      </w:r>
    </w:p>
    <w:p w:rsidR="0063572E" w:rsidRPr="00D56558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D56558">
        <w:rPr>
          <w:rFonts w:ascii="Times New Roman" w:hAnsi="Times New Roman"/>
          <w:b w:val="0"/>
          <w:sz w:val="26"/>
          <w:szCs w:val="26"/>
        </w:rPr>
        <w:t>ПРИГОВОР</w:t>
      </w:r>
    </w:p>
    <w:p w:rsidR="0063572E" w:rsidRPr="00D56558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D56558">
        <w:rPr>
          <w:rFonts w:ascii="Times New Roman" w:hAnsi="Times New Roman"/>
          <w:b w:val="0"/>
          <w:sz w:val="26"/>
          <w:szCs w:val="26"/>
        </w:rPr>
        <w:t>ИМЕНЕМ РОССИЙСКОЙ ФЕДЕРАЦИИ</w:t>
      </w:r>
    </w:p>
    <w:p w:rsidR="0063572E" w:rsidRPr="00D56558" w:rsidP="00A410D3">
      <w:pPr>
        <w:rPr>
          <w:sz w:val="26"/>
          <w:szCs w:val="26"/>
        </w:rPr>
      </w:pPr>
      <w:r w:rsidRPr="00D56558">
        <w:rPr>
          <w:sz w:val="26"/>
          <w:szCs w:val="26"/>
        </w:rPr>
        <w:t>09 октяб</w:t>
      </w:r>
      <w:r w:rsidRPr="00D56558" w:rsidR="00712D8A">
        <w:rPr>
          <w:sz w:val="26"/>
          <w:szCs w:val="26"/>
        </w:rPr>
        <w:t>ря</w:t>
      </w:r>
      <w:r w:rsidRPr="00D56558" w:rsidR="0098237E">
        <w:rPr>
          <w:sz w:val="26"/>
          <w:szCs w:val="26"/>
        </w:rPr>
        <w:t xml:space="preserve"> 20</w:t>
      </w:r>
      <w:r w:rsidRPr="00D56558" w:rsidR="00A162B6">
        <w:rPr>
          <w:sz w:val="26"/>
          <w:szCs w:val="26"/>
        </w:rPr>
        <w:t>2</w:t>
      </w:r>
      <w:r w:rsidRPr="00D56558" w:rsidR="001E7173">
        <w:rPr>
          <w:sz w:val="26"/>
          <w:szCs w:val="26"/>
        </w:rPr>
        <w:t>4</w:t>
      </w:r>
      <w:r w:rsidRPr="00D56558" w:rsidR="0098237E">
        <w:rPr>
          <w:sz w:val="26"/>
          <w:szCs w:val="26"/>
        </w:rPr>
        <w:t xml:space="preserve"> года</w:t>
      </w:r>
      <w:r w:rsidRPr="00D56558" w:rsidR="0098237E">
        <w:rPr>
          <w:sz w:val="26"/>
          <w:szCs w:val="26"/>
        </w:rPr>
        <w:tab/>
      </w:r>
      <w:r w:rsidRPr="00D56558">
        <w:rPr>
          <w:sz w:val="26"/>
          <w:szCs w:val="26"/>
        </w:rPr>
        <w:tab/>
      </w:r>
      <w:r w:rsidRPr="00D56558">
        <w:rPr>
          <w:sz w:val="26"/>
          <w:szCs w:val="26"/>
        </w:rPr>
        <w:tab/>
      </w:r>
      <w:r w:rsidRPr="00D56558">
        <w:rPr>
          <w:sz w:val="26"/>
          <w:szCs w:val="26"/>
        </w:rPr>
        <w:tab/>
      </w:r>
      <w:r w:rsidRPr="00D56558" w:rsidR="00A162B6">
        <w:rPr>
          <w:sz w:val="26"/>
          <w:szCs w:val="26"/>
        </w:rPr>
        <w:tab/>
      </w:r>
      <w:r w:rsidR="00D606BD">
        <w:rPr>
          <w:sz w:val="26"/>
          <w:szCs w:val="26"/>
        </w:rPr>
        <w:tab/>
      </w:r>
      <w:r w:rsidRPr="00D56558">
        <w:rPr>
          <w:sz w:val="26"/>
          <w:szCs w:val="26"/>
        </w:rPr>
        <w:tab/>
      </w:r>
      <w:r w:rsidRPr="00D56558" w:rsidR="0046553D">
        <w:rPr>
          <w:sz w:val="26"/>
          <w:szCs w:val="26"/>
        </w:rPr>
        <w:tab/>
      </w:r>
      <w:r w:rsidRPr="00D56558">
        <w:rPr>
          <w:sz w:val="26"/>
          <w:szCs w:val="26"/>
        </w:rPr>
        <w:t>г. Симферополь</w:t>
      </w:r>
    </w:p>
    <w:p w:rsidR="0063572E" w:rsidRPr="00D56558" w:rsidP="00A410D3">
      <w:pPr>
        <w:pStyle w:val="p3"/>
        <w:rPr>
          <w:rStyle w:val="s11"/>
          <w:sz w:val="10"/>
          <w:szCs w:val="10"/>
        </w:rPr>
      </w:pPr>
    </w:p>
    <w:p w:rsidR="0063572E" w:rsidRPr="00D56558" w:rsidP="00A410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6558">
        <w:rPr>
          <w:rStyle w:val="s11"/>
          <w:sz w:val="26"/>
          <w:szCs w:val="26"/>
        </w:rPr>
        <w:t xml:space="preserve">Мировой судья судебного участка № 1 Железнодорожного судебного района города Симферополь </w:t>
      </w:r>
      <w:r w:rsidRPr="00D56558" w:rsidR="00666DCA">
        <w:rPr>
          <w:rStyle w:val="s11"/>
          <w:sz w:val="26"/>
          <w:szCs w:val="26"/>
        </w:rPr>
        <w:t xml:space="preserve">Республики Крым </w:t>
      </w:r>
      <w:r w:rsidRPr="00D56558">
        <w:rPr>
          <w:rStyle w:val="s11"/>
          <w:sz w:val="26"/>
          <w:szCs w:val="26"/>
        </w:rPr>
        <w:t>Щербина Д.С.</w:t>
      </w:r>
      <w:r w:rsidRPr="00D56558">
        <w:rPr>
          <w:sz w:val="26"/>
          <w:szCs w:val="26"/>
        </w:rPr>
        <w:t>,</w:t>
      </w:r>
    </w:p>
    <w:p w:rsidR="0063572E" w:rsidRPr="00D56558" w:rsidP="00A410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при </w:t>
      </w:r>
      <w:r w:rsidRPr="00D56558" w:rsidR="006F5A5F">
        <w:rPr>
          <w:sz w:val="26"/>
          <w:szCs w:val="26"/>
        </w:rPr>
        <w:t xml:space="preserve">секретаре </w:t>
      </w:r>
      <w:r w:rsidRPr="00D56558" w:rsidR="004D6B4B">
        <w:rPr>
          <w:bCs/>
          <w:sz w:val="26"/>
          <w:szCs w:val="26"/>
        </w:rPr>
        <w:t>–</w:t>
      </w:r>
      <w:r w:rsidRPr="00D56558">
        <w:rPr>
          <w:sz w:val="26"/>
          <w:szCs w:val="26"/>
        </w:rPr>
        <w:tab/>
      </w:r>
      <w:r w:rsidRPr="00D56558" w:rsidR="006F5A5F">
        <w:rPr>
          <w:sz w:val="26"/>
          <w:szCs w:val="26"/>
        </w:rPr>
        <w:tab/>
      </w:r>
      <w:r w:rsidRPr="00D56558">
        <w:rPr>
          <w:sz w:val="26"/>
          <w:szCs w:val="26"/>
        </w:rPr>
        <w:tab/>
      </w:r>
      <w:r w:rsidRPr="00D56558">
        <w:rPr>
          <w:sz w:val="26"/>
          <w:szCs w:val="26"/>
        </w:rPr>
        <w:tab/>
      </w:r>
      <w:r w:rsidRPr="00D56558">
        <w:rPr>
          <w:sz w:val="26"/>
          <w:szCs w:val="26"/>
        </w:rPr>
        <w:tab/>
      </w:r>
      <w:r w:rsidRPr="00D56558" w:rsidR="002B0422">
        <w:rPr>
          <w:sz w:val="26"/>
          <w:szCs w:val="26"/>
        </w:rPr>
        <w:tab/>
      </w:r>
      <w:r w:rsidR="00464CA3">
        <w:rPr>
          <w:bCs/>
          <w:sz w:val="28"/>
          <w:szCs w:val="28"/>
        </w:rPr>
        <w:t>/данные изъяты/</w:t>
      </w:r>
      <w:r w:rsidRPr="00D56558">
        <w:rPr>
          <w:sz w:val="26"/>
          <w:szCs w:val="26"/>
        </w:rPr>
        <w:t>,</w:t>
      </w:r>
    </w:p>
    <w:p w:rsidR="0063572E" w:rsidRPr="00D56558" w:rsidP="00A410D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D56558">
        <w:rPr>
          <w:bCs/>
          <w:sz w:val="26"/>
          <w:szCs w:val="26"/>
        </w:rPr>
        <w:t>с участием государственн</w:t>
      </w:r>
      <w:r w:rsidRPr="00D56558" w:rsidR="001E7173">
        <w:rPr>
          <w:bCs/>
          <w:sz w:val="26"/>
          <w:szCs w:val="26"/>
        </w:rPr>
        <w:t>ого</w:t>
      </w:r>
      <w:r w:rsidRPr="00D56558">
        <w:rPr>
          <w:bCs/>
          <w:sz w:val="26"/>
          <w:szCs w:val="26"/>
        </w:rPr>
        <w:t xml:space="preserve"> обвинител</w:t>
      </w:r>
      <w:r w:rsidRPr="00D56558" w:rsidR="001E7173">
        <w:rPr>
          <w:bCs/>
          <w:sz w:val="26"/>
          <w:szCs w:val="26"/>
        </w:rPr>
        <w:t>я</w:t>
      </w:r>
      <w:r w:rsidRPr="00D56558">
        <w:rPr>
          <w:bCs/>
          <w:sz w:val="26"/>
          <w:szCs w:val="26"/>
        </w:rPr>
        <w:t xml:space="preserve"> – </w:t>
      </w:r>
      <w:r w:rsidRPr="00D56558">
        <w:rPr>
          <w:bCs/>
          <w:sz w:val="26"/>
          <w:szCs w:val="26"/>
        </w:rPr>
        <w:tab/>
      </w:r>
      <w:r w:rsidR="00D56558">
        <w:rPr>
          <w:bCs/>
          <w:sz w:val="26"/>
          <w:szCs w:val="26"/>
        </w:rPr>
        <w:tab/>
      </w:r>
      <w:r w:rsidR="00464CA3">
        <w:rPr>
          <w:bCs/>
          <w:sz w:val="28"/>
          <w:szCs w:val="28"/>
        </w:rPr>
        <w:t>/данные изъяты/</w:t>
      </w:r>
      <w:r w:rsidRPr="00D56558" w:rsidR="00666DCA">
        <w:rPr>
          <w:bCs/>
          <w:sz w:val="26"/>
          <w:szCs w:val="26"/>
        </w:rPr>
        <w:t xml:space="preserve">, </w:t>
      </w:r>
    </w:p>
    <w:p w:rsidR="0063572E" w:rsidRPr="00D56558" w:rsidP="00A410D3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подсудимого – </w:t>
      </w:r>
      <w:r w:rsidRPr="00D56558">
        <w:rPr>
          <w:sz w:val="26"/>
          <w:szCs w:val="26"/>
        </w:rPr>
        <w:tab/>
      </w:r>
      <w:r w:rsidRPr="00D56558">
        <w:rPr>
          <w:sz w:val="26"/>
          <w:szCs w:val="26"/>
        </w:rPr>
        <w:tab/>
      </w:r>
      <w:r w:rsidRPr="00D56558">
        <w:rPr>
          <w:sz w:val="26"/>
          <w:szCs w:val="26"/>
        </w:rPr>
        <w:tab/>
      </w:r>
      <w:r w:rsidRPr="00D56558">
        <w:rPr>
          <w:sz w:val="26"/>
          <w:szCs w:val="26"/>
        </w:rPr>
        <w:tab/>
      </w:r>
      <w:r w:rsidRPr="00D56558">
        <w:rPr>
          <w:sz w:val="26"/>
          <w:szCs w:val="26"/>
        </w:rPr>
        <w:tab/>
      </w:r>
      <w:r w:rsidRPr="00D56558">
        <w:rPr>
          <w:sz w:val="26"/>
          <w:szCs w:val="26"/>
        </w:rPr>
        <w:tab/>
      </w:r>
      <w:r w:rsidRPr="00D56558" w:rsidR="001E7173">
        <w:rPr>
          <w:sz w:val="26"/>
          <w:szCs w:val="26"/>
        </w:rPr>
        <w:t>Гриненко И.В.</w:t>
      </w:r>
      <w:r w:rsidRPr="00D56558">
        <w:rPr>
          <w:sz w:val="26"/>
          <w:szCs w:val="26"/>
        </w:rPr>
        <w:t xml:space="preserve">, </w:t>
      </w:r>
    </w:p>
    <w:p w:rsidR="00BA75CA" w:rsidRPr="00D56558" w:rsidP="00A410D3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защитника – </w:t>
      </w:r>
      <w:r w:rsidRPr="00D56558">
        <w:rPr>
          <w:sz w:val="26"/>
          <w:szCs w:val="26"/>
        </w:rPr>
        <w:tab/>
      </w:r>
      <w:r w:rsidRPr="00D56558">
        <w:rPr>
          <w:sz w:val="26"/>
          <w:szCs w:val="26"/>
        </w:rPr>
        <w:tab/>
      </w:r>
      <w:r w:rsidRPr="00D56558">
        <w:rPr>
          <w:sz w:val="26"/>
          <w:szCs w:val="26"/>
        </w:rPr>
        <w:tab/>
      </w:r>
      <w:r w:rsidRPr="00D56558">
        <w:rPr>
          <w:sz w:val="26"/>
          <w:szCs w:val="26"/>
        </w:rPr>
        <w:tab/>
      </w:r>
      <w:r w:rsidRPr="00D56558">
        <w:rPr>
          <w:sz w:val="26"/>
          <w:szCs w:val="26"/>
        </w:rPr>
        <w:tab/>
      </w:r>
      <w:r w:rsidRPr="00D56558">
        <w:rPr>
          <w:sz w:val="26"/>
          <w:szCs w:val="26"/>
        </w:rPr>
        <w:tab/>
        <w:t xml:space="preserve">адвоката </w:t>
      </w:r>
      <w:r w:rsidR="00464CA3">
        <w:rPr>
          <w:bCs/>
          <w:sz w:val="28"/>
          <w:szCs w:val="28"/>
        </w:rPr>
        <w:t>/данные изъяты/</w:t>
      </w:r>
      <w:r w:rsidRPr="00D56558">
        <w:rPr>
          <w:sz w:val="26"/>
          <w:szCs w:val="26"/>
        </w:rPr>
        <w:t xml:space="preserve">, </w:t>
      </w:r>
    </w:p>
    <w:p w:rsidR="0063572E" w:rsidRPr="00D56558" w:rsidP="00A410D3">
      <w:pPr>
        <w:tabs>
          <w:tab w:val="left" w:pos="-851"/>
        </w:tabs>
        <w:ind w:right="-6"/>
        <w:jc w:val="both"/>
        <w:rPr>
          <w:sz w:val="26"/>
          <w:szCs w:val="26"/>
        </w:rPr>
      </w:pPr>
      <w:r w:rsidRPr="00D56558">
        <w:rPr>
          <w:sz w:val="26"/>
          <w:szCs w:val="26"/>
        </w:rPr>
        <w:t>представивше</w:t>
      </w:r>
      <w:r w:rsidRPr="00D56558" w:rsidR="004D6B4B">
        <w:rPr>
          <w:sz w:val="26"/>
          <w:szCs w:val="26"/>
        </w:rPr>
        <w:t>го</w:t>
      </w:r>
      <w:r w:rsidRPr="00D56558">
        <w:rPr>
          <w:sz w:val="26"/>
          <w:szCs w:val="26"/>
        </w:rPr>
        <w:t xml:space="preserve"> удостоверение № </w:t>
      </w:r>
      <w:r w:rsidR="00464CA3">
        <w:rPr>
          <w:bCs/>
          <w:sz w:val="28"/>
          <w:szCs w:val="28"/>
        </w:rPr>
        <w:t>/данные изъяты/</w:t>
      </w:r>
      <w:r w:rsidRPr="00D56558">
        <w:rPr>
          <w:sz w:val="26"/>
          <w:szCs w:val="26"/>
        </w:rPr>
        <w:t xml:space="preserve"> от </w:t>
      </w:r>
      <w:r w:rsidR="00464CA3">
        <w:rPr>
          <w:bCs/>
          <w:sz w:val="28"/>
          <w:szCs w:val="28"/>
        </w:rPr>
        <w:t>/данные изъяты/</w:t>
      </w:r>
      <w:r w:rsidRPr="00D56558">
        <w:rPr>
          <w:sz w:val="26"/>
          <w:szCs w:val="26"/>
        </w:rPr>
        <w:t>года</w:t>
      </w:r>
      <w:r w:rsidRPr="00D56558">
        <w:rPr>
          <w:sz w:val="26"/>
          <w:szCs w:val="26"/>
        </w:rPr>
        <w:t xml:space="preserve"> и ордер №</w:t>
      </w:r>
      <w:r w:rsidRPr="00D56558" w:rsidR="00B504F5">
        <w:rPr>
          <w:sz w:val="26"/>
          <w:szCs w:val="26"/>
        </w:rPr>
        <w:t xml:space="preserve"> </w:t>
      </w:r>
      <w:r w:rsidR="00464CA3">
        <w:rPr>
          <w:bCs/>
          <w:sz w:val="28"/>
          <w:szCs w:val="28"/>
        </w:rPr>
        <w:t>/данные изъяты/</w:t>
      </w:r>
      <w:r w:rsidR="00D56558">
        <w:rPr>
          <w:sz w:val="26"/>
          <w:szCs w:val="26"/>
        </w:rPr>
        <w:t xml:space="preserve"> </w:t>
      </w:r>
      <w:r w:rsidRPr="00D56558">
        <w:rPr>
          <w:sz w:val="26"/>
          <w:szCs w:val="26"/>
        </w:rPr>
        <w:t xml:space="preserve">от </w:t>
      </w:r>
      <w:r w:rsidR="00464CA3">
        <w:rPr>
          <w:bCs/>
          <w:sz w:val="28"/>
          <w:szCs w:val="28"/>
        </w:rPr>
        <w:t>/данные изъяты/</w:t>
      </w:r>
      <w:r w:rsidRPr="00D56558">
        <w:rPr>
          <w:sz w:val="26"/>
          <w:szCs w:val="26"/>
        </w:rPr>
        <w:t>года,</w:t>
      </w:r>
    </w:p>
    <w:p w:rsidR="002976B9" w:rsidRPr="00D56558" w:rsidP="002976B9">
      <w:pPr>
        <w:tabs>
          <w:tab w:val="left" w:pos="9180"/>
        </w:tabs>
        <w:ind w:right="-6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рассмотрев в открытом судебном заседании </w:t>
      </w:r>
      <w:r w:rsidRPr="00D56558" w:rsidR="001E7173">
        <w:rPr>
          <w:sz w:val="26"/>
          <w:szCs w:val="26"/>
        </w:rPr>
        <w:t>в порядке особого судебного производства уголовное дело в отношении:</w:t>
      </w:r>
      <w:r w:rsidRPr="00D56558">
        <w:rPr>
          <w:sz w:val="26"/>
          <w:szCs w:val="26"/>
        </w:rPr>
        <w:t xml:space="preserve"> </w:t>
      </w:r>
    </w:p>
    <w:p w:rsidR="00712D8A" w:rsidRPr="00D56558" w:rsidP="00F74628">
      <w:pPr>
        <w:widowControl w:val="0"/>
        <w:ind w:left="1134"/>
        <w:jc w:val="both"/>
        <w:rPr>
          <w:sz w:val="26"/>
          <w:szCs w:val="26"/>
        </w:rPr>
      </w:pPr>
      <w:r w:rsidRPr="00D56558">
        <w:rPr>
          <w:bCs/>
          <w:sz w:val="26"/>
          <w:szCs w:val="26"/>
        </w:rPr>
        <w:t xml:space="preserve">Гриненко </w:t>
      </w:r>
      <w:r w:rsidR="00464CA3">
        <w:rPr>
          <w:bCs/>
          <w:sz w:val="28"/>
          <w:szCs w:val="28"/>
        </w:rPr>
        <w:t>/данные изъяты/</w:t>
      </w:r>
      <w:r w:rsidRPr="00D56558">
        <w:rPr>
          <w:sz w:val="26"/>
          <w:szCs w:val="26"/>
        </w:rPr>
        <w:t>,</w:t>
      </w:r>
    </w:p>
    <w:p w:rsidR="00F74628" w:rsidRPr="00D56558" w:rsidP="00F74628">
      <w:pPr>
        <w:widowControl w:val="0"/>
        <w:ind w:left="1134"/>
        <w:jc w:val="both"/>
        <w:rPr>
          <w:sz w:val="26"/>
          <w:szCs w:val="26"/>
        </w:rPr>
      </w:pPr>
      <w:r>
        <w:rPr>
          <w:bCs/>
          <w:sz w:val="28"/>
          <w:szCs w:val="28"/>
        </w:rPr>
        <w:t>/данные изъяты/</w:t>
      </w:r>
      <w:r w:rsidRPr="00D56558" w:rsidR="00712D8A">
        <w:rPr>
          <w:sz w:val="26"/>
          <w:szCs w:val="26"/>
        </w:rPr>
        <w:t xml:space="preserve"> года рождения, уроженца </w:t>
      </w:r>
      <w:r>
        <w:rPr>
          <w:bCs/>
          <w:sz w:val="28"/>
          <w:szCs w:val="28"/>
        </w:rPr>
        <w:t>/данные изъяты/</w:t>
      </w:r>
      <w:r w:rsidRPr="00D56558" w:rsidR="00712D8A">
        <w:rPr>
          <w:sz w:val="26"/>
          <w:szCs w:val="26"/>
        </w:rPr>
        <w:t>, гражданина Российской Федерации, с</w:t>
      </w:r>
      <w:r w:rsidRPr="00D56558" w:rsidR="001E7173">
        <w:rPr>
          <w:sz w:val="26"/>
          <w:szCs w:val="26"/>
        </w:rPr>
        <w:t>о</w:t>
      </w:r>
      <w:r w:rsidRPr="00D56558" w:rsidR="00712D8A">
        <w:rPr>
          <w:sz w:val="26"/>
          <w:szCs w:val="26"/>
        </w:rPr>
        <w:t xml:space="preserve"> </w:t>
      </w:r>
      <w:r w:rsidRPr="00D56558" w:rsidR="001E7173">
        <w:rPr>
          <w:sz w:val="26"/>
          <w:szCs w:val="26"/>
        </w:rPr>
        <w:t>средним профессиональным</w:t>
      </w:r>
      <w:r w:rsidRPr="00D56558" w:rsidR="00712D8A">
        <w:rPr>
          <w:sz w:val="26"/>
          <w:szCs w:val="26"/>
        </w:rPr>
        <w:t xml:space="preserve"> образованием, </w:t>
      </w:r>
      <w:r w:rsidRPr="00D56558" w:rsidR="00C12976">
        <w:rPr>
          <w:sz w:val="26"/>
          <w:szCs w:val="26"/>
        </w:rPr>
        <w:t xml:space="preserve">не </w:t>
      </w:r>
      <w:r w:rsidRPr="00D56558" w:rsidR="00712D8A">
        <w:rPr>
          <w:sz w:val="26"/>
          <w:szCs w:val="26"/>
        </w:rPr>
        <w:t xml:space="preserve">женатого, </w:t>
      </w:r>
      <w:r w:rsidRPr="00D56558" w:rsidR="006F5A5F">
        <w:rPr>
          <w:sz w:val="26"/>
          <w:szCs w:val="26"/>
        </w:rPr>
        <w:t>имеющего на иждивении малолетн</w:t>
      </w:r>
      <w:r w:rsidRPr="00D56558" w:rsidR="001E7173">
        <w:rPr>
          <w:sz w:val="26"/>
          <w:szCs w:val="26"/>
        </w:rPr>
        <w:t>его</w:t>
      </w:r>
      <w:r w:rsidRPr="00D56558" w:rsidR="006F5A5F">
        <w:rPr>
          <w:sz w:val="26"/>
          <w:szCs w:val="26"/>
        </w:rPr>
        <w:t xml:space="preserve"> </w:t>
      </w:r>
      <w:r w:rsidRPr="00D56558" w:rsidR="001E7173">
        <w:rPr>
          <w:sz w:val="26"/>
          <w:szCs w:val="26"/>
        </w:rPr>
        <w:t>ребёнка:</w:t>
      </w:r>
      <w:r w:rsidRPr="00D56558">
        <w:rPr>
          <w:sz w:val="26"/>
          <w:szCs w:val="26"/>
        </w:rPr>
        <w:t xml:space="preserve"> </w:t>
      </w:r>
      <w:r w:rsidRPr="00D56558" w:rsidR="001E7173">
        <w:rPr>
          <w:sz w:val="26"/>
          <w:szCs w:val="26"/>
        </w:rPr>
        <w:t xml:space="preserve">сына </w:t>
      </w:r>
      <w:r>
        <w:rPr>
          <w:bCs/>
          <w:sz w:val="28"/>
          <w:szCs w:val="28"/>
        </w:rPr>
        <w:t>/данные изъяты/</w:t>
      </w:r>
      <w:r w:rsidRPr="00D56558">
        <w:rPr>
          <w:sz w:val="26"/>
          <w:szCs w:val="26"/>
        </w:rPr>
        <w:t xml:space="preserve">, </w:t>
      </w:r>
      <w:r>
        <w:rPr>
          <w:bCs/>
          <w:sz w:val="28"/>
          <w:szCs w:val="28"/>
        </w:rPr>
        <w:t>/данные изъяты/</w:t>
      </w:r>
      <w:r w:rsidRPr="00D56558">
        <w:rPr>
          <w:sz w:val="26"/>
          <w:szCs w:val="26"/>
        </w:rPr>
        <w:t>года рождения</w:t>
      </w:r>
      <w:r w:rsidRPr="00D56558" w:rsidR="006F5A5F">
        <w:rPr>
          <w:sz w:val="26"/>
          <w:szCs w:val="26"/>
        </w:rPr>
        <w:t xml:space="preserve">, </w:t>
      </w:r>
      <w:r w:rsidRPr="00D56558" w:rsidR="00712D8A">
        <w:rPr>
          <w:sz w:val="26"/>
          <w:szCs w:val="26"/>
        </w:rPr>
        <w:t>официально</w:t>
      </w:r>
      <w:r w:rsidRPr="00D56558" w:rsidR="00C12976">
        <w:rPr>
          <w:sz w:val="26"/>
          <w:szCs w:val="26"/>
        </w:rPr>
        <w:t xml:space="preserve"> не</w:t>
      </w:r>
      <w:r w:rsidRPr="00D56558" w:rsidR="00712D8A">
        <w:rPr>
          <w:sz w:val="26"/>
          <w:szCs w:val="26"/>
        </w:rPr>
        <w:t xml:space="preserve"> трудоустроенного,</w:t>
      </w:r>
      <w:r w:rsidRPr="00D56558" w:rsidR="00C12976">
        <w:rPr>
          <w:sz w:val="26"/>
          <w:szCs w:val="26"/>
        </w:rPr>
        <w:t xml:space="preserve"> </w:t>
      </w:r>
      <w:r w:rsidRPr="00D56558" w:rsidR="00712D8A">
        <w:rPr>
          <w:sz w:val="26"/>
          <w:szCs w:val="26"/>
        </w:rPr>
        <w:t>военнообязанного, зарегистрированного</w:t>
      </w:r>
      <w:r w:rsidRPr="00D56558" w:rsidR="006F5A5F">
        <w:rPr>
          <w:sz w:val="26"/>
          <w:szCs w:val="26"/>
        </w:rPr>
        <w:t xml:space="preserve"> </w:t>
      </w:r>
      <w:r w:rsidRPr="00D56558" w:rsidR="001E7173">
        <w:rPr>
          <w:sz w:val="26"/>
          <w:szCs w:val="26"/>
        </w:rPr>
        <w:t xml:space="preserve">по адресу: </w:t>
      </w:r>
      <w:r>
        <w:rPr>
          <w:bCs/>
          <w:sz w:val="28"/>
          <w:szCs w:val="28"/>
        </w:rPr>
        <w:t>/данные изъяты/</w:t>
      </w:r>
      <w:r w:rsidRPr="00D56558" w:rsidR="001E7173">
        <w:rPr>
          <w:sz w:val="26"/>
          <w:szCs w:val="26"/>
        </w:rPr>
        <w:t>,</w:t>
      </w:r>
      <w:r w:rsidRPr="00D56558" w:rsidR="00712D8A">
        <w:rPr>
          <w:sz w:val="26"/>
          <w:szCs w:val="26"/>
        </w:rPr>
        <w:t xml:space="preserve"> проживающего по адресу: </w:t>
      </w:r>
      <w:r>
        <w:rPr>
          <w:bCs/>
          <w:sz w:val="28"/>
          <w:szCs w:val="28"/>
        </w:rPr>
        <w:t>/данные изъяты/</w:t>
      </w:r>
      <w:r w:rsidRPr="00D56558" w:rsidR="00712D8A">
        <w:rPr>
          <w:bCs/>
          <w:sz w:val="26"/>
          <w:szCs w:val="26"/>
        </w:rPr>
        <w:t xml:space="preserve">, </w:t>
      </w:r>
      <w:r w:rsidRPr="00D56558" w:rsidR="00712D8A">
        <w:rPr>
          <w:sz w:val="26"/>
          <w:szCs w:val="26"/>
        </w:rPr>
        <w:t>ранее судимого</w:t>
      </w:r>
      <w:r w:rsidRPr="00D56558">
        <w:rPr>
          <w:sz w:val="26"/>
          <w:szCs w:val="26"/>
        </w:rPr>
        <w:t>:</w:t>
      </w:r>
    </w:p>
    <w:p w:rsidR="00D8285A" w:rsidRPr="00D56558" w:rsidP="00D56558">
      <w:pPr>
        <w:widowControl w:val="0"/>
        <w:ind w:left="1843"/>
        <w:jc w:val="both"/>
        <w:rPr>
          <w:sz w:val="24"/>
          <w:szCs w:val="24"/>
        </w:rPr>
      </w:pPr>
      <w:r>
        <w:rPr>
          <w:bCs/>
          <w:sz w:val="28"/>
          <w:szCs w:val="28"/>
        </w:rPr>
        <w:t>/данные изъяты/</w:t>
      </w:r>
      <w:r w:rsidRPr="00D56558">
        <w:rPr>
          <w:rStyle w:val="220"/>
          <w:color w:val="000000"/>
          <w:sz w:val="24"/>
          <w:szCs w:val="24"/>
        </w:rPr>
        <w:t>,</w:t>
      </w:r>
    </w:p>
    <w:p w:rsidR="0063572E" w:rsidRPr="00D56558" w:rsidP="00A410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56558">
        <w:rPr>
          <w:sz w:val="26"/>
          <w:szCs w:val="26"/>
        </w:rPr>
        <w:t>обвиняемого в совершении преступлени</w:t>
      </w:r>
      <w:r w:rsidRPr="00D56558" w:rsidR="001E7173">
        <w:rPr>
          <w:sz w:val="26"/>
          <w:szCs w:val="26"/>
        </w:rPr>
        <w:t>я</w:t>
      </w:r>
      <w:r w:rsidRPr="00D56558">
        <w:rPr>
          <w:sz w:val="26"/>
          <w:szCs w:val="26"/>
        </w:rPr>
        <w:t>, предусмотренн</w:t>
      </w:r>
      <w:r w:rsidRPr="00D56558" w:rsidR="001E7173">
        <w:rPr>
          <w:sz w:val="26"/>
          <w:szCs w:val="26"/>
        </w:rPr>
        <w:t>ого</w:t>
      </w:r>
      <w:r w:rsidRPr="00D56558" w:rsidR="00712D8A">
        <w:rPr>
          <w:sz w:val="26"/>
          <w:szCs w:val="26"/>
        </w:rPr>
        <w:t xml:space="preserve"> </w:t>
      </w:r>
      <w:r w:rsidRPr="00D56558" w:rsidR="003A6811">
        <w:rPr>
          <w:sz w:val="26"/>
          <w:szCs w:val="26"/>
        </w:rPr>
        <w:t xml:space="preserve">ч. </w:t>
      </w:r>
      <w:r w:rsidRPr="00D56558" w:rsidR="001E7173">
        <w:rPr>
          <w:sz w:val="26"/>
          <w:szCs w:val="26"/>
        </w:rPr>
        <w:t>3</w:t>
      </w:r>
      <w:r w:rsidRPr="00D56558" w:rsidR="003A6811">
        <w:rPr>
          <w:sz w:val="26"/>
          <w:szCs w:val="26"/>
        </w:rPr>
        <w:t xml:space="preserve"> ст. </w:t>
      </w:r>
      <w:r w:rsidRPr="00D56558" w:rsidR="001E7173">
        <w:rPr>
          <w:sz w:val="26"/>
          <w:szCs w:val="26"/>
        </w:rPr>
        <w:t>30</w:t>
      </w:r>
      <w:r w:rsidRPr="00D56558" w:rsidR="003A6811">
        <w:rPr>
          <w:sz w:val="26"/>
          <w:szCs w:val="26"/>
        </w:rPr>
        <w:t xml:space="preserve"> </w:t>
      </w:r>
      <w:r w:rsidRPr="00D56558" w:rsidR="00712D8A">
        <w:rPr>
          <w:sz w:val="26"/>
          <w:szCs w:val="26"/>
        </w:rPr>
        <w:t xml:space="preserve">ч. </w:t>
      </w:r>
      <w:r w:rsidRPr="00D56558" w:rsidR="00C12976">
        <w:rPr>
          <w:sz w:val="26"/>
          <w:szCs w:val="26"/>
        </w:rPr>
        <w:t>1</w:t>
      </w:r>
      <w:r w:rsidRPr="00D56558" w:rsidR="001E7173">
        <w:rPr>
          <w:sz w:val="26"/>
          <w:szCs w:val="26"/>
        </w:rPr>
        <w:t xml:space="preserve"> </w:t>
      </w:r>
      <w:r w:rsidR="00D56558">
        <w:rPr>
          <w:sz w:val="26"/>
          <w:szCs w:val="26"/>
        </w:rPr>
        <w:t xml:space="preserve">                       </w:t>
      </w:r>
      <w:r w:rsidRPr="00D56558" w:rsidR="00712D8A">
        <w:rPr>
          <w:sz w:val="26"/>
          <w:szCs w:val="26"/>
        </w:rPr>
        <w:t>ст. 1</w:t>
      </w:r>
      <w:r w:rsidRPr="00D56558" w:rsidR="001E7173">
        <w:rPr>
          <w:sz w:val="26"/>
          <w:szCs w:val="26"/>
        </w:rPr>
        <w:t>58</w:t>
      </w:r>
      <w:r w:rsidRPr="00D56558">
        <w:rPr>
          <w:sz w:val="26"/>
          <w:szCs w:val="26"/>
        </w:rPr>
        <w:t xml:space="preserve"> Уголовного Кодекса Российской Федерации,</w:t>
      </w:r>
    </w:p>
    <w:p w:rsidR="0063572E" w:rsidRPr="00D56558" w:rsidP="00A410D3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63572E" w:rsidRPr="00D56558" w:rsidP="00A410D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6"/>
          <w:szCs w:val="26"/>
        </w:rPr>
      </w:pPr>
      <w:r w:rsidRPr="00D56558">
        <w:rPr>
          <w:rFonts w:ascii="Times New Roman" w:hAnsi="Times New Roman"/>
          <w:spacing w:val="0"/>
          <w:sz w:val="26"/>
          <w:szCs w:val="26"/>
        </w:rPr>
        <w:t>УСТАНОВИЛ:</w:t>
      </w:r>
    </w:p>
    <w:p w:rsidR="0063572E" w:rsidRPr="00D56558" w:rsidP="00A410D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B72816" w:rsidRPr="00D56558" w:rsidP="00B72816">
      <w:pPr>
        <w:ind w:firstLine="708"/>
        <w:jc w:val="both"/>
        <w:rPr>
          <w:bCs/>
          <w:sz w:val="26"/>
          <w:szCs w:val="26"/>
        </w:rPr>
      </w:pPr>
      <w:r w:rsidRPr="00D56558">
        <w:rPr>
          <w:bCs/>
          <w:sz w:val="26"/>
          <w:szCs w:val="26"/>
        </w:rPr>
        <w:t xml:space="preserve">Гриненко И.В. </w:t>
      </w:r>
      <w:r w:rsidRPr="00D56558">
        <w:rPr>
          <w:sz w:val="26"/>
          <w:szCs w:val="26"/>
        </w:rPr>
        <w:t>совершил преступление, предусмотренное ч. 3 ст. 30 ч. 1</w:t>
      </w:r>
      <w:r w:rsidR="00D56558">
        <w:rPr>
          <w:sz w:val="26"/>
          <w:szCs w:val="26"/>
        </w:rPr>
        <w:t xml:space="preserve">                   </w:t>
      </w:r>
      <w:r w:rsidRPr="00D56558">
        <w:rPr>
          <w:sz w:val="26"/>
          <w:szCs w:val="26"/>
        </w:rPr>
        <w:t xml:space="preserve">ст. 158 УК РФ, покушение на </w:t>
      </w:r>
      <w:r w:rsidRPr="00D56558">
        <w:rPr>
          <w:bCs/>
          <w:sz w:val="26"/>
          <w:szCs w:val="26"/>
        </w:rPr>
        <w:t>кражу, то есть тайное хищение чужого имущества при следующих обстоятельствах.</w:t>
      </w:r>
    </w:p>
    <w:p w:rsidR="00B72816" w:rsidRPr="00D56558" w:rsidP="00B72816">
      <w:pPr>
        <w:ind w:firstLine="708"/>
        <w:jc w:val="both"/>
        <w:rPr>
          <w:rStyle w:val="20"/>
          <w:color w:val="000000"/>
        </w:rPr>
      </w:pPr>
      <w:r>
        <w:rPr>
          <w:bCs/>
          <w:sz w:val="28"/>
          <w:szCs w:val="28"/>
        </w:rPr>
        <w:t>/данные изъяты/</w:t>
      </w:r>
      <w:r w:rsidRPr="00D56558">
        <w:rPr>
          <w:rStyle w:val="20"/>
          <w:color w:val="000000"/>
        </w:rPr>
        <w:t xml:space="preserve">г. в 16:32ч. Гриненко </w:t>
      </w:r>
      <w:r>
        <w:rPr>
          <w:bCs/>
          <w:sz w:val="28"/>
          <w:szCs w:val="28"/>
        </w:rPr>
        <w:t>/данные изъяты/</w:t>
      </w:r>
      <w:r w:rsidRPr="00D56558">
        <w:rPr>
          <w:rStyle w:val="20"/>
          <w:color w:val="000000"/>
        </w:rPr>
        <w:t xml:space="preserve">, пребывая в состоянии алкогольного опьянения, находясь в помещении магазина 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данные</w:t>
      </w:r>
      <w:r>
        <w:rPr>
          <w:bCs/>
          <w:sz w:val="28"/>
          <w:szCs w:val="28"/>
        </w:rPr>
        <w:t xml:space="preserve"> изъяты/</w:t>
      </w:r>
      <w:r w:rsidRPr="00D56558">
        <w:rPr>
          <w:rStyle w:val="20"/>
          <w:color w:val="000000"/>
        </w:rPr>
        <w:t xml:space="preserve">, расположенного </w:t>
      </w:r>
      <w:r w:rsidRPr="00D56558">
        <w:rPr>
          <w:rStyle w:val="22"/>
          <w:b w:val="0"/>
          <w:color w:val="000000"/>
          <w:sz w:val="26"/>
          <w:szCs w:val="26"/>
        </w:rPr>
        <w:t xml:space="preserve">по </w:t>
      </w:r>
      <w:r w:rsidRPr="00D56558">
        <w:rPr>
          <w:rStyle w:val="20"/>
          <w:color w:val="000000"/>
        </w:rPr>
        <w:t xml:space="preserve">адресу: </w:t>
      </w:r>
      <w:r>
        <w:rPr>
          <w:bCs/>
          <w:sz w:val="28"/>
          <w:szCs w:val="28"/>
        </w:rPr>
        <w:t>/данные изъяты/</w:t>
      </w:r>
      <w:r w:rsidRPr="00D56558">
        <w:rPr>
          <w:rStyle w:val="20"/>
          <w:color w:val="000000"/>
        </w:rPr>
        <w:t xml:space="preserve">, реализуя возникший преступный умысел, направленный на тайное хищение имущества, принадлежащее </w:t>
      </w:r>
      <w:r w:rsidR="00D56558">
        <w:rPr>
          <w:rStyle w:val="20"/>
          <w:color w:val="000000"/>
        </w:rPr>
        <w:t xml:space="preserve">     </w:t>
      </w:r>
      <w:r>
        <w:rPr>
          <w:bCs/>
          <w:sz w:val="28"/>
          <w:szCs w:val="28"/>
        </w:rPr>
        <w:t>/данные изъяты/</w:t>
      </w:r>
      <w:r w:rsidRPr="00D56558">
        <w:rPr>
          <w:rStyle w:val="20"/>
          <w:color w:val="000000"/>
        </w:rPr>
        <w:t xml:space="preserve">, руководствуясь корыстным мотивом, осознавая общественную опасность </w:t>
      </w:r>
      <w:r w:rsidRPr="00D56558">
        <w:rPr>
          <w:rStyle w:val="22"/>
          <w:b w:val="0"/>
          <w:color w:val="000000"/>
          <w:sz w:val="26"/>
          <w:szCs w:val="26"/>
        </w:rPr>
        <w:t xml:space="preserve">своих </w:t>
      </w:r>
      <w:r w:rsidRPr="00D56558">
        <w:rPr>
          <w:rStyle w:val="20"/>
          <w:color w:val="000000"/>
        </w:rPr>
        <w:t xml:space="preserve">действий, предвидя возможность наступления общественно-опасных последствий </w:t>
      </w:r>
      <w:r w:rsidRPr="00D56558">
        <w:rPr>
          <w:rStyle w:val="22"/>
          <w:b w:val="0"/>
          <w:color w:val="000000"/>
          <w:sz w:val="26"/>
          <w:szCs w:val="26"/>
        </w:rPr>
        <w:t xml:space="preserve">в виде </w:t>
      </w:r>
      <w:r w:rsidRPr="00D56558">
        <w:rPr>
          <w:rStyle w:val="20"/>
          <w:color w:val="000000"/>
        </w:rPr>
        <w:t xml:space="preserve">причинения ущерба собственнику имущества, желая их наступления, убедившись, </w:t>
      </w:r>
      <w:r w:rsidRPr="00D56558">
        <w:rPr>
          <w:rStyle w:val="22"/>
          <w:b w:val="0"/>
          <w:color w:val="000000"/>
          <w:sz w:val="26"/>
          <w:szCs w:val="26"/>
        </w:rPr>
        <w:t xml:space="preserve">что за его </w:t>
      </w:r>
      <w:r w:rsidRPr="00D56558">
        <w:rPr>
          <w:rStyle w:val="20"/>
          <w:color w:val="000000"/>
        </w:rPr>
        <w:t xml:space="preserve">действиями никто не наблюдает, путем свободного доступа, с целью тайного хищения, </w:t>
      </w:r>
      <w:r w:rsidRPr="00D56558">
        <w:rPr>
          <w:rStyle w:val="22"/>
          <w:b w:val="0"/>
          <w:color w:val="000000"/>
          <w:sz w:val="26"/>
          <w:szCs w:val="26"/>
        </w:rPr>
        <w:t xml:space="preserve">взял с </w:t>
      </w:r>
      <w:r w:rsidRPr="00D56558">
        <w:rPr>
          <w:rStyle w:val="20"/>
          <w:color w:val="000000"/>
        </w:rPr>
        <w:t xml:space="preserve">полки стеллажа виски </w:t>
      </w:r>
      <w:r w:rsidRPr="00D56558">
        <w:rPr>
          <w:rStyle w:val="20"/>
          <w:color w:val="000000"/>
        </w:rPr>
        <w:t>Феймос</w:t>
      </w:r>
      <w:r w:rsidRPr="00D56558">
        <w:rPr>
          <w:rStyle w:val="20"/>
          <w:color w:val="000000"/>
        </w:rPr>
        <w:t xml:space="preserve"> </w:t>
      </w:r>
      <w:r w:rsidRPr="00D56558">
        <w:rPr>
          <w:rStyle w:val="20"/>
          <w:color w:val="000000"/>
        </w:rPr>
        <w:t>Граус</w:t>
      </w:r>
      <w:r w:rsidRPr="00D56558">
        <w:rPr>
          <w:rStyle w:val="20"/>
          <w:color w:val="000000"/>
        </w:rPr>
        <w:t>, 0,75л. 40%, в количестве 1 шт., стоимостью 2</w:t>
      </w:r>
      <w:r w:rsidRPr="00D56558">
        <w:rPr>
          <w:rStyle w:val="22"/>
          <w:b w:val="0"/>
          <w:color w:val="000000"/>
          <w:sz w:val="26"/>
          <w:szCs w:val="26"/>
        </w:rPr>
        <w:t>104 рубля</w:t>
      </w:r>
      <w:r w:rsidRPr="00D56558">
        <w:rPr>
          <w:rStyle w:val="22"/>
          <w:color w:val="000000"/>
          <w:sz w:val="26"/>
          <w:szCs w:val="26"/>
        </w:rPr>
        <w:t xml:space="preserve"> </w:t>
      </w:r>
      <w:r w:rsidRPr="00D56558">
        <w:rPr>
          <w:rStyle w:val="20"/>
          <w:color w:val="000000"/>
        </w:rPr>
        <w:t xml:space="preserve">02 копейки с учетом НДС; </w:t>
      </w:r>
      <w:r w:rsidRPr="00D56558">
        <w:rPr>
          <w:rStyle w:val="20"/>
          <w:color w:val="000000"/>
        </w:rPr>
        <w:t xml:space="preserve">виски Джонни Уокер Рэд Лейбл, 0,7л. 40%, в количестве 1 шт., стоимостью 1500 рублей 00 копеек с учетом НДС, а всего на общую сумму 3604 рублей 02 копейки с учетом НДС, после чего убрав похищенное в спортивную сумку, находящейся при нем и за пояс надетых на нем шорт, с указанным товаром вышел за линию касс магазина </w:t>
      </w:r>
      <w:r>
        <w:rPr>
          <w:bCs/>
          <w:sz w:val="28"/>
          <w:szCs w:val="28"/>
        </w:rPr>
        <w:t>/данные изъяты/</w:t>
      </w:r>
      <w:r w:rsidRPr="00D56558">
        <w:rPr>
          <w:rStyle w:val="20"/>
          <w:color w:val="000000"/>
        </w:rPr>
        <w:t>, не</w:t>
      </w:r>
      <w:r w:rsidRPr="00D56558">
        <w:rPr>
          <w:rStyle w:val="20"/>
          <w:color w:val="000000"/>
        </w:rPr>
        <w:t xml:space="preserve"> оплатив его, однако, не смог довести свои преступные действия до конца по независящим от него обстоятельствам, так как был замечен и </w:t>
      </w:r>
      <w:r w:rsidRPr="00D56558">
        <w:rPr>
          <w:rStyle w:val="20"/>
          <w:color w:val="000000"/>
        </w:rPr>
        <w:t xml:space="preserve">остановлен сотрудником магазина </w:t>
      </w:r>
      <w:r>
        <w:rPr>
          <w:bCs/>
          <w:sz w:val="28"/>
          <w:szCs w:val="28"/>
        </w:rPr>
        <w:t>/данные изъяты</w:t>
      </w:r>
      <w:r>
        <w:rPr>
          <w:bCs/>
          <w:sz w:val="28"/>
          <w:szCs w:val="28"/>
        </w:rPr>
        <w:t>/</w:t>
      </w:r>
      <w:r w:rsidRPr="00D56558">
        <w:rPr>
          <w:rStyle w:val="20"/>
          <w:color w:val="000000"/>
        </w:rPr>
        <w:t>.</w:t>
      </w:r>
    </w:p>
    <w:p w:rsidR="00B72816" w:rsidRPr="00D56558" w:rsidP="00B72816">
      <w:pPr>
        <w:pStyle w:val="NoSpacing"/>
        <w:ind w:firstLine="708"/>
        <w:jc w:val="both"/>
        <w:rPr>
          <w:bCs/>
          <w:sz w:val="26"/>
          <w:szCs w:val="26"/>
        </w:rPr>
      </w:pPr>
      <w:r w:rsidRPr="00D56558">
        <w:rPr>
          <w:sz w:val="26"/>
          <w:szCs w:val="26"/>
          <w:lang w:bidi="ru-RU"/>
        </w:rPr>
        <w:t xml:space="preserve">Данные действия </w:t>
      </w:r>
      <w:r w:rsidRPr="00D56558" w:rsidR="00D8285A">
        <w:rPr>
          <w:sz w:val="26"/>
          <w:szCs w:val="26"/>
          <w:lang w:bidi="ru-RU"/>
        </w:rPr>
        <w:t>Гриненко И.В.</w:t>
      </w:r>
      <w:r w:rsidRPr="00D56558">
        <w:rPr>
          <w:sz w:val="26"/>
          <w:szCs w:val="26"/>
          <w:lang w:bidi="ru-RU"/>
        </w:rPr>
        <w:t xml:space="preserve"> квалифицированы дознанием по </w:t>
      </w:r>
      <w:r w:rsidRPr="00D56558">
        <w:rPr>
          <w:rStyle w:val="3"/>
          <w:b w:val="0"/>
          <w:bCs w:val="0"/>
          <w:color w:val="000000"/>
        </w:rPr>
        <w:t xml:space="preserve">ч. 3 ст. 30 ч. 1 </w:t>
      </w:r>
      <w:r w:rsidR="00D56558">
        <w:rPr>
          <w:rStyle w:val="3"/>
          <w:b w:val="0"/>
          <w:bCs w:val="0"/>
          <w:color w:val="000000"/>
        </w:rPr>
        <w:t xml:space="preserve">     </w:t>
      </w:r>
      <w:r w:rsidRPr="00D56558">
        <w:rPr>
          <w:rStyle w:val="3"/>
          <w:b w:val="0"/>
          <w:bCs w:val="0"/>
          <w:color w:val="000000"/>
        </w:rPr>
        <w:t xml:space="preserve">ст. 119 УК РФ - </w:t>
      </w:r>
      <w:r w:rsidRPr="00D56558">
        <w:rPr>
          <w:sz w:val="26"/>
          <w:szCs w:val="26"/>
        </w:rPr>
        <w:t xml:space="preserve">покушение на </w:t>
      </w:r>
      <w:r w:rsidRPr="00D56558">
        <w:rPr>
          <w:bCs/>
          <w:sz w:val="26"/>
          <w:szCs w:val="26"/>
        </w:rPr>
        <w:t>кражу, то есть тайное хищение чужого имущества</w:t>
      </w:r>
      <w:r w:rsidRPr="00D56558">
        <w:rPr>
          <w:rStyle w:val="3"/>
          <w:b w:val="0"/>
          <w:bCs w:val="0"/>
          <w:color w:val="000000"/>
        </w:rPr>
        <w:t>.</w:t>
      </w:r>
    </w:p>
    <w:p w:rsidR="00B72816" w:rsidRPr="00D56558" w:rsidP="00B72816">
      <w:pPr>
        <w:ind w:firstLine="686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В соответствии с требованиями ст. 314 УПК </w:t>
      </w:r>
      <w:r w:rsidRPr="00D56558">
        <w:rPr>
          <w:sz w:val="26"/>
          <w:szCs w:val="26"/>
        </w:rPr>
        <w:t>РФ</w:t>
      </w:r>
      <w:r w:rsidRPr="00D56558">
        <w:rPr>
          <w:sz w:val="26"/>
          <w:szCs w:val="26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B72816" w:rsidRPr="00D56558" w:rsidP="00B72816">
      <w:pPr>
        <w:shd w:val="clear" w:color="auto" w:fill="FFFFFF"/>
        <w:ind w:right="28" w:firstLine="686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Подсудимый </w:t>
      </w:r>
      <w:r w:rsidRPr="00D56558" w:rsidR="00D8285A">
        <w:rPr>
          <w:sz w:val="26"/>
          <w:szCs w:val="26"/>
        </w:rPr>
        <w:t>Гриненко И.В.</w:t>
      </w:r>
      <w:r w:rsidRPr="00D56558">
        <w:rPr>
          <w:sz w:val="26"/>
          <w:szCs w:val="26"/>
        </w:rPr>
        <w:t xml:space="preserve"> по окончании дознания при ознакомлении с обвинительным постановлением и материалами уголовного дела заявил ходатайство о рассмотрении дела в особом порядке без судебного разбирательства. </w:t>
      </w:r>
    </w:p>
    <w:p w:rsidR="00B72816" w:rsidRPr="00D56558" w:rsidP="00B72816">
      <w:pPr>
        <w:shd w:val="clear" w:color="auto" w:fill="FFFFFF"/>
        <w:ind w:right="28" w:firstLine="686"/>
        <w:jc w:val="both"/>
        <w:rPr>
          <w:sz w:val="26"/>
          <w:szCs w:val="26"/>
        </w:rPr>
      </w:pPr>
      <w:r w:rsidRPr="00D56558">
        <w:rPr>
          <w:sz w:val="26"/>
          <w:szCs w:val="26"/>
        </w:rPr>
        <w:t>Государственный обвинитель против заявленного ходатайства и применения особого порядка принятия судебного решения не возражала.</w:t>
      </w:r>
    </w:p>
    <w:p w:rsidR="00B72816" w:rsidRPr="00D56558" w:rsidP="00B72816">
      <w:pPr>
        <w:shd w:val="clear" w:color="auto" w:fill="FFFFFF"/>
        <w:ind w:right="28" w:firstLine="686"/>
        <w:jc w:val="both"/>
        <w:rPr>
          <w:sz w:val="26"/>
          <w:szCs w:val="26"/>
        </w:rPr>
      </w:pPr>
      <w:r w:rsidRPr="00D56558">
        <w:rPr>
          <w:sz w:val="26"/>
          <w:szCs w:val="26"/>
        </w:rPr>
        <w:t>П</w:t>
      </w:r>
      <w:r w:rsidRPr="00D56558" w:rsidR="00D8285A">
        <w:rPr>
          <w:sz w:val="26"/>
          <w:szCs w:val="26"/>
        </w:rPr>
        <w:t>редставитель п</w:t>
      </w:r>
      <w:r w:rsidRPr="00D56558">
        <w:rPr>
          <w:sz w:val="26"/>
          <w:szCs w:val="26"/>
        </w:rPr>
        <w:t>отерпевш</w:t>
      </w:r>
      <w:r w:rsidRPr="00D56558" w:rsidR="00D8285A">
        <w:rPr>
          <w:sz w:val="26"/>
          <w:szCs w:val="26"/>
        </w:rPr>
        <w:t>его в судебное заседание не явился, уведомлён надлежащим образом</w:t>
      </w:r>
      <w:r w:rsidRPr="00D56558">
        <w:rPr>
          <w:sz w:val="26"/>
          <w:szCs w:val="26"/>
        </w:rPr>
        <w:t>.</w:t>
      </w:r>
    </w:p>
    <w:p w:rsidR="00B72816" w:rsidRPr="00D56558" w:rsidP="00B72816">
      <w:pPr>
        <w:ind w:right="-6" w:firstLine="720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В судебном заседании подсудимый </w:t>
      </w:r>
      <w:r w:rsidRPr="00D56558" w:rsidR="00D8285A">
        <w:rPr>
          <w:sz w:val="26"/>
          <w:szCs w:val="26"/>
        </w:rPr>
        <w:t>Гриненко И.В.</w:t>
      </w:r>
      <w:r w:rsidRPr="00D56558">
        <w:rPr>
          <w:sz w:val="26"/>
          <w:szCs w:val="26"/>
        </w:rPr>
        <w:t xml:space="preserve">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B72816" w:rsidRPr="00D56558" w:rsidP="00B72816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="00464CA3">
        <w:rPr>
          <w:bCs/>
          <w:sz w:val="28"/>
          <w:szCs w:val="28"/>
        </w:rPr>
        <w:t xml:space="preserve">/данные </w:t>
      </w:r>
      <w:r w:rsidR="00464CA3">
        <w:rPr>
          <w:bCs/>
          <w:sz w:val="28"/>
          <w:szCs w:val="28"/>
        </w:rPr>
        <w:t>изъяты</w:t>
      </w:r>
      <w:r w:rsidR="00464CA3">
        <w:rPr>
          <w:bCs/>
          <w:sz w:val="28"/>
          <w:szCs w:val="28"/>
        </w:rPr>
        <w:t>/</w:t>
      </w:r>
      <w:r w:rsidRPr="00D56558">
        <w:rPr>
          <w:sz w:val="26"/>
          <w:szCs w:val="26"/>
        </w:rPr>
        <w:t xml:space="preserve"> не оспаривал 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B72816" w:rsidRPr="00D56558" w:rsidP="00B72816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B72816" w:rsidRPr="00D56558" w:rsidP="00B72816">
      <w:pPr>
        <w:pStyle w:val="BodyTextIndent"/>
        <w:tabs>
          <w:tab w:val="left" w:pos="567"/>
        </w:tabs>
        <w:spacing w:after="0"/>
        <w:ind w:left="0" w:firstLine="283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      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B72816" w:rsidRPr="00D56558" w:rsidP="00B72816">
      <w:pPr>
        <w:pStyle w:val="BodyTextIndent"/>
        <w:spacing w:after="0"/>
        <w:ind w:left="0"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Суд приходит к выводу, что обвинение, с которым согласился подсудимый </w:t>
      </w:r>
      <w:r w:rsidRPr="00D56558" w:rsidR="00D8285A">
        <w:rPr>
          <w:sz w:val="26"/>
          <w:szCs w:val="26"/>
        </w:rPr>
        <w:t>Гриненко И.В.</w:t>
      </w:r>
      <w:r w:rsidRPr="00D56558">
        <w:rPr>
          <w:sz w:val="26"/>
          <w:szCs w:val="26"/>
        </w:rPr>
        <w:t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B72816" w:rsidRPr="00D56558" w:rsidP="00B72816">
      <w:pPr>
        <w:ind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Действия </w:t>
      </w:r>
      <w:r w:rsidRPr="00D56558" w:rsidR="00D8285A">
        <w:rPr>
          <w:sz w:val="26"/>
          <w:szCs w:val="26"/>
        </w:rPr>
        <w:t>Гриненко И.В.</w:t>
      </w:r>
      <w:r w:rsidRPr="00D56558">
        <w:rPr>
          <w:sz w:val="26"/>
          <w:szCs w:val="26"/>
        </w:rPr>
        <w:t xml:space="preserve"> подлежат квалификации по </w:t>
      </w:r>
      <w:r w:rsidRPr="00D56558" w:rsidR="00D8285A">
        <w:rPr>
          <w:sz w:val="26"/>
          <w:szCs w:val="26"/>
        </w:rPr>
        <w:t xml:space="preserve">ч. 3 ст. 30 </w:t>
      </w:r>
      <w:r w:rsidRPr="00D56558">
        <w:rPr>
          <w:sz w:val="26"/>
          <w:szCs w:val="26"/>
        </w:rPr>
        <w:t>ч. 1 ст. 15</w:t>
      </w:r>
      <w:r w:rsidRPr="00D56558" w:rsidR="00D8285A">
        <w:rPr>
          <w:sz w:val="26"/>
          <w:szCs w:val="26"/>
        </w:rPr>
        <w:t>8</w:t>
      </w:r>
      <w:r w:rsidRPr="00D56558">
        <w:rPr>
          <w:sz w:val="26"/>
          <w:szCs w:val="26"/>
        </w:rPr>
        <w:t xml:space="preserve"> УК РФ, </w:t>
      </w:r>
      <w:r w:rsidRPr="00D56558" w:rsidR="00D8285A">
        <w:rPr>
          <w:sz w:val="26"/>
          <w:szCs w:val="26"/>
        </w:rPr>
        <w:t xml:space="preserve">то есть – покушение на </w:t>
      </w:r>
      <w:r w:rsidRPr="00D56558" w:rsidR="00D8285A">
        <w:rPr>
          <w:bCs/>
          <w:sz w:val="26"/>
          <w:szCs w:val="26"/>
        </w:rPr>
        <w:t>кражу, то есть тайное хищение чужого имущества</w:t>
      </w:r>
      <w:r w:rsidRPr="00D56558" w:rsidR="00D8285A">
        <w:rPr>
          <w:rStyle w:val="3"/>
          <w:b w:val="0"/>
          <w:bCs w:val="0"/>
          <w:color w:val="000000"/>
        </w:rPr>
        <w:t>.</w:t>
      </w:r>
    </w:p>
    <w:p w:rsidR="00B72816" w:rsidRPr="00D56558" w:rsidP="00B72816">
      <w:pPr>
        <w:ind w:right="-6"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>При решении вопроса о назначении наказания, суд в соответствии</w:t>
      </w:r>
      <w:r w:rsidR="00D56558">
        <w:rPr>
          <w:sz w:val="26"/>
          <w:szCs w:val="26"/>
        </w:rPr>
        <w:t xml:space="preserve"> </w:t>
      </w:r>
      <w:r w:rsidRPr="00D56558">
        <w:rPr>
          <w:sz w:val="26"/>
          <w:szCs w:val="26"/>
        </w:rPr>
        <w:t xml:space="preserve">со ст. 60 УК РФ учитывает характер и степень общественной опасности </w:t>
      </w:r>
      <w:r w:rsidRPr="00D56558">
        <w:rPr>
          <w:sz w:val="26"/>
          <w:szCs w:val="26"/>
        </w:rPr>
        <w:t>преступления</w:t>
      </w:r>
      <w:r w:rsidRPr="00D56558">
        <w:rPr>
          <w:sz w:val="26"/>
          <w:szCs w:val="26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B72816" w:rsidRPr="00D56558" w:rsidP="00B72816">
      <w:pPr>
        <w:ind w:right="-6"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Совершенное </w:t>
      </w:r>
      <w:r w:rsidRPr="00D56558" w:rsidR="00D8285A">
        <w:rPr>
          <w:sz w:val="26"/>
          <w:szCs w:val="26"/>
        </w:rPr>
        <w:t>Гриненко И.В.</w:t>
      </w:r>
      <w:r w:rsidRPr="00D56558">
        <w:rPr>
          <w:sz w:val="26"/>
          <w:szCs w:val="26"/>
        </w:rPr>
        <w:t xml:space="preserve"> преступление в соответствии со ст. 15 УК РФ относится к преступлениям небольшой тяжести.</w:t>
      </w:r>
    </w:p>
    <w:p w:rsidR="00D8285A" w:rsidRPr="00D56558" w:rsidP="00D8285A">
      <w:pPr>
        <w:ind w:right="-6"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Судом также установлено, что </w:t>
      </w:r>
      <w:r w:rsidRPr="00D56558">
        <w:rPr>
          <w:sz w:val="26"/>
          <w:szCs w:val="26"/>
        </w:rPr>
        <w:t>Гриненко И.В.</w:t>
      </w:r>
      <w:r w:rsidRPr="00D56558" w:rsidR="00182699">
        <w:rPr>
          <w:sz w:val="26"/>
          <w:szCs w:val="26"/>
        </w:rPr>
        <w:t xml:space="preserve"> н</w:t>
      </w:r>
      <w:r w:rsidRPr="00D56558">
        <w:rPr>
          <w:rStyle w:val="20"/>
          <w:color w:val="000000"/>
        </w:rPr>
        <w:t xml:space="preserve">а учёте у врача-психиатра в </w:t>
      </w:r>
      <w:r w:rsidR="00464CA3">
        <w:rPr>
          <w:bCs/>
          <w:sz w:val="28"/>
          <w:szCs w:val="28"/>
        </w:rPr>
        <w:t xml:space="preserve">/данные </w:t>
      </w:r>
      <w:r w:rsidR="00464CA3">
        <w:rPr>
          <w:bCs/>
          <w:sz w:val="28"/>
          <w:szCs w:val="28"/>
        </w:rPr>
        <w:t>изъяты</w:t>
      </w:r>
      <w:r w:rsidR="00464CA3">
        <w:rPr>
          <w:bCs/>
          <w:sz w:val="28"/>
          <w:szCs w:val="28"/>
        </w:rPr>
        <w:t>/</w:t>
      </w:r>
      <w:r w:rsidRPr="00D56558">
        <w:rPr>
          <w:rStyle w:val="20"/>
          <w:color w:val="000000"/>
        </w:rPr>
        <w:t xml:space="preserve"> не состоит</w:t>
      </w:r>
      <w:r w:rsidR="00D56558">
        <w:rPr>
          <w:rStyle w:val="20"/>
          <w:color w:val="000000"/>
        </w:rPr>
        <w:t xml:space="preserve">  </w:t>
      </w:r>
      <w:r w:rsidRPr="00D56558">
        <w:rPr>
          <w:rStyle w:val="20"/>
          <w:color w:val="000000"/>
        </w:rPr>
        <w:t xml:space="preserve"> (</w:t>
      </w:r>
      <w:r w:rsidRPr="00D56558">
        <w:rPr>
          <w:rStyle w:val="20"/>
          <w:color w:val="000000"/>
        </w:rPr>
        <w:t>л.д</w:t>
      </w:r>
      <w:r w:rsidRPr="00D56558">
        <w:rPr>
          <w:rStyle w:val="20"/>
          <w:color w:val="000000"/>
        </w:rPr>
        <w:t>. 134)</w:t>
      </w:r>
      <w:r w:rsidRPr="00D56558" w:rsidR="00182699">
        <w:rPr>
          <w:rStyle w:val="20"/>
          <w:color w:val="000000"/>
        </w:rPr>
        <w:t>, н</w:t>
      </w:r>
      <w:r w:rsidRPr="00D56558">
        <w:rPr>
          <w:rStyle w:val="20"/>
          <w:color w:val="000000"/>
        </w:rPr>
        <w:t xml:space="preserve">а учёте у врача-нарколога в </w:t>
      </w:r>
      <w:r w:rsidR="00464CA3">
        <w:rPr>
          <w:bCs/>
          <w:sz w:val="28"/>
          <w:szCs w:val="28"/>
        </w:rPr>
        <w:t>/данные изъяты/</w:t>
      </w:r>
      <w:r w:rsidRPr="00D56558">
        <w:rPr>
          <w:rStyle w:val="20"/>
          <w:color w:val="000000"/>
        </w:rPr>
        <w:t xml:space="preserve"> не состоит (</w:t>
      </w:r>
      <w:r w:rsidRPr="00D56558">
        <w:rPr>
          <w:rStyle w:val="20"/>
          <w:color w:val="000000"/>
        </w:rPr>
        <w:t>л.д</w:t>
      </w:r>
      <w:r w:rsidRPr="00D56558">
        <w:rPr>
          <w:rStyle w:val="20"/>
          <w:color w:val="000000"/>
        </w:rPr>
        <w:t>. 133)</w:t>
      </w:r>
      <w:r w:rsidRPr="00D56558" w:rsidR="00182699">
        <w:rPr>
          <w:rStyle w:val="20"/>
          <w:color w:val="000000"/>
        </w:rPr>
        <w:t xml:space="preserve">, </w:t>
      </w:r>
      <w:r w:rsidRPr="00D56558" w:rsidR="00182699">
        <w:rPr>
          <w:rStyle w:val="20"/>
          <w:color w:val="000000"/>
          <w:lang w:eastAsia="en-US"/>
        </w:rPr>
        <w:t>н</w:t>
      </w:r>
      <w:r w:rsidRPr="00D56558">
        <w:rPr>
          <w:rStyle w:val="20"/>
          <w:color w:val="000000"/>
        </w:rPr>
        <w:t xml:space="preserve">а учёте у врача-психиатра в Коломенском филиале </w:t>
      </w:r>
      <w:r w:rsidR="00464CA3">
        <w:rPr>
          <w:bCs/>
          <w:sz w:val="28"/>
          <w:szCs w:val="28"/>
        </w:rPr>
        <w:t>/данные изъяты/</w:t>
      </w:r>
      <w:r w:rsidRPr="00D56558">
        <w:rPr>
          <w:rStyle w:val="20"/>
          <w:color w:val="000000"/>
        </w:rPr>
        <w:t xml:space="preserve"> не состоит</w:t>
      </w:r>
      <w:r w:rsidRPr="00D56558" w:rsidR="00182699">
        <w:rPr>
          <w:rStyle w:val="20"/>
          <w:color w:val="000000"/>
        </w:rPr>
        <w:t>, с</w:t>
      </w:r>
      <w:r w:rsidRPr="00D56558">
        <w:rPr>
          <w:rStyle w:val="20"/>
          <w:color w:val="000000"/>
        </w:rPr>
        <w:t xml:space="preserve">остоит под диспансерным наблюдением у врача-нарколога в </w:t>
      </w:r>
      <w:r w:rsidR="00464CA3">
        <w:rPr>
          <w:bCs/>
          <w:sz w:val="28"/>
          <w:szCs w:val="28"/>
        </w:rPr>
        <w:t>/данные изъяты/</w:t>
      </w:r>
      <w:r w:rsidRPr="00D56558">
        <w:rPr>
          <w:rStyle w:val="20"/>
          <w:color w:val="000000"/>
        </w:rPr>
        <w:t xml:space="preserve"> с 2007 года с диагнозом: Синдром зависимости от нескольких ПАВ (</w:t>
      </w:r>
      <w:r w:rsidRPr="00D56558">
        <w:rPr>
          <w:rStyle w:val="20"/>
          <w:color w:val="000000"/>
        </w:rPr>
        <w:t>л.д</w:t>
      </w:r>
      <w:r w:rsidRPr="00D56558">
        <w:rPr>
          <w:rStyle w:val="20"/>
          <w:color w:val="000000"/>
        </w:rPr>
        <w:t>. 131)</w:t>
      </w:r>
      <w:r w:rsidRPr="00D56558" w:rsidR="00182699">
        <w:rPr>
          <w:rStyle w:val="20"/>
          <w:color w:val="000000"/>
        </w:rPr>
        <w:t>,</w:t>
      </w:r>
      <w:r w:rsidRPr="00D56558" w:rsidR="00EF36FD">
        <w:rPr>
          <w:sz w:val="26"/>
          <w:szCs w:val="26"/>
        </w:rPr>
        <w:t xml:space="preserve"> имеет на иждивении малолетнего ребёнка – Гриненко </w:t>
      </w:r>
      <w:r w:rsidR="00464CA3">
        <w:rPr>
          <w:bCs/>
          <w:sz w:val="28"/>
          <w:szCs w:val="28"/>
        </w:rPr>
        <w:t>/данные изъяты/</w:t>
      </w:r>
      <w:r w:rsidRPr="00D56558" w:rsidR="00EF36FD">
        <w:rPr>
          <w:sz w:val="26"/>
          <w:szCs w:val="26"/>
        </w:rPr>
        <w:t xml:space="preserve">, </w:t>
      </w:r>
      <w:r w:rsidR="00464CA3">
        <w:rPr>
          <w:bCs/>
          <w:sz w:val="28"/>
          <w:szCs w:val="28"/>
        </w:rPr>
        <w:t>/данные изъяты/</w:t>
      </w:r>
      <w:r w:rsidRPr="00D56558" w:rsidR="00EF36FD">
        <w:rPr>
          <w:sz w:val="26"/>
          <w:szCs w:val="26"/>
        </w:rPr>
        <w:t>года рождения (</w:t>
      </w:r>
      <w:r w:rsidRPr="00D56558" w:rsidR="00EF36FD">
        <w:rPr>
          <w:sz w:val="26"/>
          <w:szCs w:val="26"/>
        </w:rPr>
        <w:t>л.д</w:t>
      </w:r>
      <w:r w:rsidRPr="00D56558" w:rsidR="00EF36FD">
        <w:rPr>
          <w:sz w:val="26"/>
          <w:szCs w:val="26"/>
        </w:rPr>
        <w:t>. 74-77),</w:t>
      </w:r>
      <w:r w:rsidRPr="00D56558" w:rsidR="00182699">
        <w:rPr>
          <w:rStyle w:val="20"/>
          <w:color w:val="000000"/>
        </w:rPr>
        <w:t xml:space="preserve"> п</w:t>
      </w:r>
      <w:r w:rsidRPr="00D56558">
        <w:rPr>
          <w:rStyle w:val="20"/>
          <w:color w:val="000000"/>
        </w:rPr>
        <w:t xml:space="preserve">о месту проживания характеризуется с </w:t>
      </w:r>
      <w:r w:rsidRPr="00D56558">
        <w:rPr>
          <w:rStyle w:val="20"/>
          <w:color w:val="000000"/>
        </w:rPr>
        <w:t>посредственной</w:t>
      </w:r>
      <w:r w:rsidRPr="00D56558">
        <w:rPr>
          <w:rStyle w:val="20"/>
          <w:color w:val="000000"/>
        </w:rPr>
        <w:t xml:space="preserve"> стороны (</w:t>
      </w:r>
      <w:r w:rsidRPr="00D56558">
        <w:rPr>
          <w:rStyle w:val="20"/>
          <w:color w:val="000000"/>
        </w:rPr>
        <w:t>л.д</w:t>
      </w:r>
      <w:r w:rsidRPr="00D56558">
        <w:rPr>
          <w:rStyle w:val="20"/>
          <w:color w:val="000000"/>
        </w:rPr>
        <w:t>.</w:t>
      </w:r>
      <w:r w:rsidRPr="00D56558" w:rsidR="00182699">
        <w:rPr>
          <w:rStyle w:val="20"/>
          <w:color w:val="000000"/>
        </w:rPr>
        <w:t xml:space="preserve"> </w:t>
      </w:r>
      <w:r w:rsidRPr="00D56558">
        <w:rPr>
          <w:rStyle w:val="20"/>
          <w:color w:val="000000"/>
        </w:rPr>
        <w:t>141-142)</w:t>
      </w:r>
    </w:p>
    <w:p w:rsidR="00B72816" w:rsidRPr="00D56558" w:rsidP="00B72816">
      <w:pPr>
        <w:ind w:right="-6"/>
        <w:jc w:val="both"/>
        <w:rPr>
          <w:sz w:val="26"/>
          <w:szCs w:val="26"/>
        </w:rPr>
      </w:pPr>
      <w:r w:rsidRPr="00D56558">
        <w:rPr>
          <w:sz w:val="26"/>
          <w:szCs w:val="26"/>
        </w:rPr>
        <w:tab/>
      </w:r>
      <w:r w:rsidRPr="00D56558">
        <w:rPr>
          <w:sz w:val="26"/>
          <w:szCs w:val="26"/>
        </w:rPr>
        <w:t xml:space="preserve">В качестве обстоятельств, смягчающих наказание подсудимого в соответствии с </w:t>
      </w:r>
      <w:r w:rsidR="00D56558">
        <w:rPr>
          <w:sz w:val="26"/>
          <w:szCs w:val="26"/>
        </w:rPr>
        <w:t xml:space="preserve">      </w:t>
      </w:r>
      <w:r w:rsidRPr="00D56558" w:rsidR="00EF36FD">
        <w:rPr>
          <w:sz w:val="26"/>
          <w:szCs w:val="26"/>
        </w:rPr>
        <w:t>п. «г» ч. 1 ст. 61 УК РФ мировой судья, признает наличие на иждивении малолетнего ребёнка</w:t>
      </w:r>
      <w:r w:rsidRPr="00D56558">
        <w:rPr>
          <w:sz w:val="26"/>
          <w:szCs w:val="26"/>
        </w:rPr>
        <w:t xml:space="preserve">, а в соответствии с ч. 2 ст. 61 УК РФ – признание вины и чистосердечное раскаяние в содеянном, </w:t>
      </w:r>
      <w:r w:rsidR="00D606BD">
        <w:rPr>
          <w:sz w:val="26"/>
          <w:szCs w:val="26"/>
        </w:rPr>
        <w:t xml:space="preserve">отсутствие </w:t>
      </w:r>
      <w:r w:rsidRPr="00D56558">
        <w:rPr>
          <w:sz w:val="26"/>
          <w:szCs w:val="26"/>
        </w:rPr>
        <w:t>ущерба.</w:t>
      </w:r>
    </w:p>
    <w:p w:rsidR="00B72816" w:rsidRPr="00D56558" w:rsidP="00B72816">
      <w:pPr>
        <w:ind w:right="-6"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Обстоятельство, отягчающее наказание, предусмотренное ст. 63 УК РФ, является рецидив преступлений, так как подсудимый </w:t>
      </w:r>
      <w:r w:rsidRPr="00D56558" w:rsidR="00EF36FD">
        <w:rPr>
          <w:sz w:val="26"/>
          <w:szCs w:val="26"/>
        </w:rPr>
        <w:t>Гриненко И.В.</w:t>
      </w:r>
      <w:r w:rsidRPr="00D56558">
        <w:rPr>
          <w:sz w:val="26"/>
          <w:szCs w:val="26"/>
        </w:rPr>
        <w:t xml:space="preserve"> имеет судимость за преступление</w:t>
      </w:r>
      <w:r w:rsidRPr="00D56558" w:rsidR="00EF36FD">
        <w:rPr>
          <w:sz w:val="26"/>
          <w:szCs w:val="26"/>
        </w:rPr>
        <w:t xml:space="preserve"> средней тяжести</w:t>
      </w:r>
      <w:r w:rsidRPr="00D56558">
        <w:rPr>
          <w:sz w:val="26"/>
          <w:szCs w:val="26"/>
        </w:rPr>
        <w:t xml:space="preserve"> и вновь совершил умышленное преступление небольшой тяжести.</w:t>
      </w:r>
    </w:p>
    <w:p w:rsidR="00B72816" w:rsidRPr="00D56558" w:rsidP="00B72816">
      <w:pPr>
        <w:ind w:right="-6"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 Согласно п. 44 Постановления Пленума Верховного Суда Российской Федерации «О практике назначения судами РФ уголовного наказания» № 58 от 22 декабря 2015 года совершение умышленного преступления небольшой тяжести лицом, имеющим судимость за преступление средней тяжести, тяжкое или особо тяжкое преступление, образует рецидив преступлений.</w:t>
      </w:r>
    </w:p>
    <w:p w:rsidR="00B72816" w:rsidRPr="00D56558" w:rsidP="00B72816">
      <w:pPr>
        <w:ind w:right="-6"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>Согласно ч.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B72816" w:rsidRPr="00D56558" w:rsidP="00B728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D56558">
        <w:rPr>
          <w:rFonts w:eastAsiaTheme="minorHAnsi"/>
          <w:sz w:val="26"/>
          <w:szCs w:val="26"/>
          <w:lang w:eastAsia="en-US"/>
        </w:rPr>
        <w:t xml:space="preserve">Частью 3 статьи 68 УК РФ предусмотрено, что при любом виде рецидива преступлений, если судом установлены </w:t>
      </w:r>
      <w:hyperlink r:id="rId5" w:history="1">
        <w:r w:rsidRPr="00D56558">
          <w:rPr>
            <w:rFonts w:eastAsiaTheme="minorHAnsi"/>
            <w:sz w:val="26"/>
            <w:szCs w:val="26"/>
            <w:lang w:eastAsia="en-US"/>
          </w:rPr>
          <w:t>смягчающие</w:t>
        </w:r>
      </w:hyperlink>
      <w:r w:rsidRPr="00D56558">
        <w:rPr>
          <w:rFonts w:eastAsiaTheme="minorHAnsi"/>
          <w:sz w:val="26"/>
          <w:szCs w:val="26"/>
          <w:lang w:eastAsia="en-US"/>
        </w:rPr>
        <w:t xml:space="preserve"> обстоятельства, предусмотренные </w:t>
      </w:r>
      <w:hyperlink r:id="rId6" w:history="1">
        <w:r w:rsidRPr="00D56558">
          <w:rPr>
            <w:rFonts w:eastAsiaTheme="minorHAnsi"/>
            <w:sz w:val="26"/>
            <w:szCs w:val="26"/>
            <w:lang w:eastAsia="en-US"/>
          </w:rPr>
          <w:t>статьей 61</w:t>
        </w:r>
      </w:hyperlink>
      <w:r w:rsidRPr="00D56558">
        <w:rPr>
          <w:rFonts w:eastAsiaTheme="minorHAnsi"/>
          <w:sz w:val="26"/>
          <w:szCs w:val="26"/>
          <w:lang w:eastAsia="en-US"/>
        </w:rPr>
        <w:t xml:space="preserve"> настоящего Кодекса,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hyperlink r:id="rId7" w:history="1">
        <w:r w:rsidRPr="00D56558">
          <w:rPr>
            <w:rFonts w:eastAsiaTheme="minorHAnsi"/>
            <w:sz w:val="26"/>
            <w:szCs w:val="26"/>
            <w:lang w:eastAsia="en-US"/>
          </w:rPr>
          <w:t>Особенной части</w:t>
        </w:r>
      </w:hyperlink>
      <w:r w:rsidRPr="00D56558">
        <w:rPr>
          <w:rFonts w:eastAsiaTheme="minorHAnsi"/>
          <w:sz w:val="26"/>
          <w:szCs w:val="26"/>
          <w:lang w:eastAsia="en-US"/>
        </w:rPr>
        <w:t xml:space="preserve"> настоящего Кодекса, а при наличии исключительных обстоятельств, предусмотренных </w:t>
      </w:r>
      <w:hyperlink r:id="rId8" w:history="1">
        <w:r w:rsidRPr="00D56558">
          <w:rPr>
            <w:rFonts w:eastAsiaTheme="minorHAnsi"/>
            <w:sz w:val="26"/>
            <w:szCs w:val="26"/>
            <w:lang w:eastAsia="en-US"/>
          </w:rPr>
          <w:t>статьей 64</w:t>
        </w:r>
      </w:hyperlink>
      <w:r w:rsidRPr="00D56558">
        <w:rPr>
          <w:rFonts w:eastAsiaTheme="minorHAnsi"/>
          <w:sz w:val="26"/>
          <w:szCs w:val="26"/>
          <w:lang w:eastAsia="en-US"/>
        </w:rPr>
        <w:t xml:space="preserve"> настоящего Кодекса, может быть назначено более мягкое наказание, чем предусмотрено за данное преступление.</w:t>
      </w:r>
    </w:p>
    <w:p w:rsidR="00B72816" w:rsidRPr="00D56558" w:rsidP="00B72816">
      <w:pPr>
        <w:ind w:right="-6"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>С учетом всех обстоятельств по делу и данных о личности подсудимого, а также принимая во внимание, что санкцией ч. 1 ст. 15</w:t>
      </w:r>
      <w:r w:rsidRPr="00D56558" w:rsidR="002029C6">
        <w:rPr>
          <w:sz w:val="26"/>
          <w:szCs w:val="26"/>
        </w:rPr>
        <w:t>8</w:t>
      </w:r>
      <w:r w:rsidRPr="00D56558">
        <w:rPr>
          <w:sz w:val="26"/>
          <w:szCs w:val="26"/>
        </w:rPr>
        <w:t xml:space="preserve"> УК РФ предусмотрен наиболее строгий вид наказания в виде лишения свободы до двух лет, мировой судья приходит к выводу о том, что для достижения целей наказания необходимо назначить </w:t>
      </w:r>
      <w:r w:rsidRPr="00D56558" w:rsidR="002029C6">
        <w:rPr>
          <w:sz w:val="26"/>
          <w:szCs w:val="26"/>
        </w:rPr>
        <w:t>Гриненко И.В.</w:t>
      </w:r>
      <w:r w:rsidRPr="00D56558">
        <w:rPr>
          <w:sz w:val="26"/>
          <w:szCs w:val="26"/>
        </w:rPr>
        <w:t xml:space="preserve"> наказание в виде лишения свободы в пределах</w:t>
      </w:r>
      <w:r w:rsidRPr="00D56558">
        <w:rPr>
          <w:sz w:val="26"/>
          <w:szCs w:val="26"/>
        </w:rPr>
        <w:t xml:space="preserve"> </w:t>
      </w:r>
      <w:r w:rsidRPr="00D56558">
        <w:rPr>
          <w:sz w:val="26"/>
          <w:szCs w:val="26"/>
        </w:rPr>
        <w:t>санкции статьи, по которой квалифицированы его действия, с учетом требований, предусмотренных, ч. 5 ст. 62 УК РФ, ч. 2 ст. 68 УК РФ.</w:t>
      </w:r>
    </w:p>
    <w:p w:rsidR="00B72816" w:rsidRPr="00D56558" w:rsidP="00B72816">
      <w:pPr>
        <w:ind w:right="-6"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Вместе с тем, принимая во внимание совокупность изложенных обстоятельств, учитывая данные о личности подсудимого </w:t>
      </w:r>
      <w:r w:rsidRPr="00D56558" w:rsidR="002029C6">
        <w:rPr>
          <w:sz w:val="26"/>
          <w:szCs w:val="26"/>
        </w:rPr>
        <w:t>Гриненко И.В.</w:t>
      </w:r>
      <w:r w:rsidRPr="00D56558">
        <w:rPr>
          <w:sz w:val="26"/>
          <w:szCs w:val="26"/>
        </w:rPr>
        <w:t xml:space="preserve">, который полностью признал вину в совершении преступления, его посредственную характеристику, отсутствие данных о нарушении им общественного порядка и совершении им иных правонарушений, отсутствие материальных претензий со стороны потерпевшего, </w:t>
      </w:r>
      <w:r w:rsidRPr="00D56558">
        <w:rPr>
          <w:sz w:val="26"/>
          <w:szCs w:val="26"/>
        </w:rPr>
        <w:t>и</w:t>
      </w:r>
      <w:r w:rsidRPr="00D56558">
        <w:rPr>
          <w:sz w:val="26"/>
          <w:szCs w:val="26"/>
        </w:rPr>
        <w:t xml:space="preserve"> учитывая характер и степень общественной опасности преступления, которое является преступлением небольшой тяжести, направленным против </w:t>
      </w:r>
      <w:r w:rsidRPr="00D56558">
        <w:rPr>
          <w:sz w:val="26"/>
          <w:szCs w:val="26"/>
        </w:rPr>
        <w:t xml:space="preserve">собственности, учитывая, что преступление, совершенно при смягчающих обстоятельствах при отсутствии опасного, особо опасного рецидива, мировой судья считает, что исправление </w:t>
      </w:r>
      <w:r w:rsidRPr="00D56558" w:rsidR="002029C6">
        <w:rPr>
          <w:sz w:val="26"/>
          <w:szCs w:val="26"/>
        </w:rPr>
        <w:t>Гриненко И.В.</w:t>
      </w:r>
      <w:r w:rsidRPr="00D56558">
        <w:rPr>
          <w:sz w:val="26"/>
          <w:szCs w:val="26"/>
        </w:rPr>
        <w:t xml:space="preserve"> возможно без реального отбывания им наказания в виде лишения свободы, в связи с чем, полагает возможным применить положения ст. 73 УК РФ и установлению испытательного срока, в течение которого условно осужденный должен своим поведением доказать своё исправление с</w:t>
      </w:r>
      <w:r w:rsidRPr="00D56558">
        <w:rPr>
          <w:sz w:val="26"/>
          <w:szCs w:val="26"/>
        </w:rPr>
        <w:t xml:space="preserve"> возложением обязанностей, позволяющих контролировать поведение подсудимого.</w:t>
      </w:r>
    </w:p>
    <w:p w:rsidR="00B72816" w:rsidRPr="00D56558" w:rsidP="00B72816">
      <w:pPr>
        <w:ind w:right="-6"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>Гражданский иск по данному уголовному делу не заявлен.</w:t>
      </w:r>
    </w:p>
    <w:p w:rsidR="00B72816" w:rsidRPr="00D56558" w:rsidP="00B72816">
      <w:pPr>
        <w:ind w:right="-6"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Вещественные доказательства: </w:t>
      </w:r>
    </w:p>
    <w:p w:rsidR="00D56558" w:rsidRPr="00D56558" w:rsidP="00D56558">
      <w:pPr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- </w:t>
      </w:r>
      <w:r w:rsidRPr="00D56558">
        <w:rPr>
          <w:rStyle w:val="20"/>
          <w:color w:val="000000"/>
        </w:rPr>
        <w:t xml:space="preserve">виски </w:t>
      </w:r>
      <w:r w:rsidRPr="00D56558">
        <w:rPr>
          <w:rStyle w:val="20"/>
          <w:color w:val="000000"/>
        </w:rPr>
        <w:t>Феймос</w:t>
      </w:r>
      <w:r w:rsidRPr="00D56558">
        <w:rPr>
          <w:rStyle w:val="20"/>
          <w:color w:val="000000"/>
        </w:rPr>
        <w:t xml:space="preserve"> </w:t>
      </w:r>
      <w:r w:rsidRPr="00D56558">
        <w:rPr>
          <w:rStyle w:val="20"/>
          <w:color w:val="000000"/>
        </w:rPr>
        <w:t>Граус</w:t>
      </w:r>
      <w:r w:rsidRPr="00D56558">
        <w:rPr>
          <w:rStyle w:val="20"/>
          <w:color w:val="000000"/>
        </w:rPr>
        <w:t xml:space="preserve">, 0,75л. 40%, в количестве 1 шт., стоимостью 2104 рубля 02 копейки с учетом НДС; </w:t>
      </w:r>
      <w:r w:rsidRPr="00D56558">
        <w:rPr>
          <w:rStyle w:val="20"/>
          <w:color w:val="000000"/>
        </w:rPr>
        <w:t xml:space="preserve">виски Джонни Уокер Рэд Лейбл, 0,7л. 40%, в количестве 1 шт., стоимостью 1500 рублей 00 копеек с учетом НДС, а всего на общую сумму 3604 рубля 02 копейки с учетом НДС, изъятые 10.09.2024г. по адресу: </w:t>
      </w:r>
      <w:r w:rsidR="00464CA3">
        <w:rPr>
          <w:bCs/>
          <w:sz w:val="28"/>
          <w:szCs w:val="28"/>
        </w:rPr>
        <w:t>/данные изъяты/</w:t>
      </w:r>
      <w:r w:rsidRPr="00D56558">
        <w:rPr>
          <w:rStyle w:val="20"/>
          <w:color w:val="000000"/>
        </w:rPr>
        <w:t xml:space="preserve">, признанные и приобщенные к уголовному делу в качестве вещественного доказательства, оставленные на хранение представителю потерпевшего </w:t>
      </w:r>
      <w:r w:rsidR="00464CA3">
        <w:rPr>
          <w:bCs/>
          <w:sz w:val="28"/>
          <w:szCs w:val="28"/>
        </w:rPr>
        <w:t>/данные изъяты/</w:t>
      </w:r>
      <w:r w:rsidRPr="00D56558" w:rsidR="00464CA3">
        <w:rPr>
          <w:rStyle w:val="20"/>
          <w:color w:val="000000"/>
        </w:rPr>
        <w:t xml:space="preserve"> </w:t>
      </w:r>
      <w:r w:rsidRPr="00D56558">
        <w:rPr>
          <w:rStyle w:val="20"/>
          <w:color w:val="000000"/>
        </w:rPr>
        <w:t>(</w:t>
      </w:r>
      <w:r w:rsidRPr="00D56558">
        <w:rPr>
          <w:rStyle w:val="20"/>
          <w:color w:val="000000"/>
        </w:rPr>
        <w:t>л.д</w:t>
      </w:r>
      <w:r w:rsidRPr="00D56558">
        <w:rPr>
          <w:rStyle w:val="20"/>
          <w:color w:val="000000"/>
        </w:rPr>
        <w:t>. 26, 51</w:t>
      </w:r>
      <w:r w:rsidRPr="00D56558">
        <w:rPr>
          <w:rStyle w:val="20"/>
          <w:color w:val="000000"/>
        </w:rPr>
        <w:t xml:space="preserve">), </w:t>
      </w:r>
      <w:r w:rsidRPr="00D56558">
        <w:rPr>
          <w:sz w:val="26"/>
          <w:szCs w:val="26"/>
        </w:rPr>
        <w:t>после вступления приговора в законную силу</w:t>
      </w:r>
      <w:r w:rsidRPr="00D56558">
        <w:rPr>
          <w:sz w:val="26"/>
          <w:szCs w:val="26"/>
          <w:shd w:val="clear" w:color="auto" w:fill="FFFFFF"/>
        </w:rPr>
        <w:t xml:space="preserve"> необходимо оставить по принадлежности законному владельцу</w:t>
      </w:r>
      <w:r w:rsidRPr="00D56558">
        <w:rPr>
          <w:sz w:val="26"/>
          <w:szCs w:val="26"/>
        </w:rPr>
        <w:t>;</w:t>
      </w:r>
    </w:p>
    <w:p w:rsidR="00D56558" w:rsidRPr="00D56558" w:rsidP="00D56558">
      <w:pPr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- </w:t>
      </w:r>
      <w:r w:rsidRPr="00D56558">
        <w:rPr>
          <w:rStyle w:val="20"/>
          <w:color w:val="000000"/>
        </w:rPr>
        <w:t xml:space="preserve">видеозаписи событий с участием Гриненко И.В. </w:t>
      </w:r>
      <w:r w:rsidRPr="00D56558">
        <w:rPr>
          <w:rStyle w:val="20"/>
          <w:color w:val="000000"/>
        </w:rPr>
        <w:t>от</w:t>
      </w:r>
      <w:r w:rsidRPr="00D56558">
        <w:rPr>
          <w:rStyle w:val="20"/>
          <w:color w:val="000000"/>
        </w:rPr>
        <w:t xml:space="preserve"> </w:t>
      </w:r>
      <w:r w:rsidR="00464CA3">
        <w:rPr>
          <w:bCs/>
          <w:sz w:val="28"/>
          <w:szCs w:val="28"/>
        </w:rPr>
        <w:t>/</w:t>
      </w:r>
      <w:r w:rsidR="00464CA3">
        <w:rPr>
          <w:bCs/>
          <w:sz w:val="28"/>
          <w:szCs w:val="28"/>
        </w:rPr>
        <w:t>данные</w:t>
      </w:r>
      <w:r w:rsidR="00464CA3">
        <w:rPr>
          <w:bCs/>
          <w:sz w:val="28"/>
          <w:szCs w:val="28"/>
        </w:rPr>
        <w:t xml:space="preserve"> изъяты/</w:t>
      </w:r>
      <w:r w:rsidRPr="00D56558">
        <w:rPr>
          <w:rStyle w:val="20"/>
          <w:color w:val="000000"/>
        </w:rPr>
        <w:t xml:space="preserve">г., содержащиеся на </w:t>
      </w:r>
      <w:r w:rsidRPr="00D56558">
        <w:rPr>
          <w:rStyle w:val="20"/>
          <w:color w:val="000000"/>
          <w:lang w:val="en-US" w:eastAsia="en-US"/>
        </w:rPr>
        <w:t>CD</w:t>
      </w:r>
      <w:r w:rsidRPr="00D56558">
        <w:rPr>
          <w:rStyle w:val="20"/>
          <w:color w:val="000000"/>
          <w:lang w:eastAsia="en-US"/>
        </w:rPr>
        <w:t>-</w:t>
      </w:r>
      <w:r w:rsidRPr="00D56558">
        <w:rPr>
          <w:rStyle w:val="20"/>
          <w:color w:val="000000"/>
          <w:lang w:val="en-US" w:eastAsia="en-US"/>
        </w:rPr>
        <w:t>R</w:t>
      </w:r>
      <w:r w:rsidRPr="00D56558">
        <w:rPr>
          <w:rStyle w:val="20"/>
          <w:color w:val="000000"/>
          <w:lang w:eastAsia="en-US"/>
        </w:rPr>
        <w:t xml:space="preserve"> </w:t>
      </w:r>
      <w:r w:rsidRPr="00D56558">
        <w:rPr>
          <w:rStyle w:val="20"/>
          <w:color w:val="000000"/>
        </w:rPr>
        <w:t xml:space="preserve">диске, хранящиеся при материалах уголовного дела № </w:t>
      </w:r>
      <w:r w:rsidR="00464CA3">
        <w:rPr>
          <w:bCs/>
          <w:sz w:val="28"/>
          <w:szCs w:val="28"/>
        </w:rPr>
        <w:t>/данные изъяты/</w:t>
      </w:r>
      <w:r w:rsidRPr="00D56558">
        <w:rPr>
          <w:rStyle w:val="20"/>
          <w:color w:val="000000"/>
        </w:rPr>
        <w:t xml:space="preserve"> (</w:t>
      </w:r>
      <w:r w:rsidRPr="00D56558">
        <w:rPr>
          <w:rStyle w:val="20"/>
          <w:color w:val="000000"/>
        </w:rPr>
        <w:t>л.д</w:t>
      </w:r>
      <w:r w:rsidRPr="00D56558">
        <w:rPr>
          <w:rStyle w:val="20"/>
          <w:color w:val="000000"/>
        </w:rPr>
        <w:t xml:space="preserve">. 57, 58), </w:t>
      </w:r>
      <w:r w:rsidRPr="00D56558">
        <w:rPr>
          <w:sz w:val="26"/>
          <w:szCs w:val="26"/>
        </w:rPr>
        <w:t>после вступления приговора в законную силу</w:t>
      </w:r>
      <w:r w:rsidRPr="00D56558">
        <w:rPr>
          <w:sz w:val="26"/>
          <w:szCs w:val="26"/>
          <w:shd w:val="clear" w:color="auto" w:fill="FFFFFF"/>
        </w:rPr>
        <w:t xml:space="preserve"> надлежит хранить при материалах уголовного дела в течение всего срока хранения уголовного дела.</w:t>
      </w:r>
    </w:p>
    <w:p w:rsidR="00B72816" w:rsidRPr="00D56558" w:rsidP="00B72816">
      <w:pPr>
        <w:ind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Основания применения меры пресечения в виде подписки о невыезде в отношении </w:t>
      </w:r>
      <w:r w:rsidRPr="00D56558" w:rsidR="00D56558">
        <w:rPr>
          <w:sz w:val="26"/>
          <w:szCs w:val="26"/>
        </w:rPr>
        <w:t>Гриненко И.В.</w:t>
      </w:r>
      <w:r w:rsidRPr="00D56558">
        <w:rPr>
          <w:sz w:val="26"/>
          <w:szCs w:val="26"/>
        </w:rPr>
        <w:t xml:space="preserve"> не изменились и не отпали, в связи с чем, до вступления приговора  в законную силу, данная мера пресечения в отношении него подлежит оставлению без изменения.</w:t>
      </w:r>
    </w:p>
    <w:p w:rsidR="00D432F5" w:rsidRPr="00D56558" w:rsidP="00F65F43">
      <w:pPr>
        <w:ind w:right="-6"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На основании изложенного и руководствуясь </w:t>
      </w:r>
      <w:r w:rsidRPr="00D56558" w:rsidR="001E7173">
        <w:rPr>
          <w:sz w:val="26"/>
          <w:szCs w:val="26"/>
        </w:rPr>
        <w:t xml:space="preserve">ст. ст. </w:t>
      </w:r>
      <w:hyperlink r:id="rId9" w:tgtFrame="_blank" w:tooltip="Часть 3. Судебное производство &gt; Раздел IX. Производство в суде первой инстанции &gt; Глава 39. Постановление приговора &gt; Статья 303. Составление приговора" w:history="1">
        <w:r w:rsidRPr="00D56558" w:rsidR="001E7173">
          <w:rPr>
            <w:sz w:val="26"/>
            <w:szCs w:val="26"/>
            <w:bdr w:val="none" w:sz="0" w:space="0" w:color="auto" w:frame="1"/>
          </w:rPr>
          <w:t>303</w:t>
        </w:r>
      </w:hyperlink>
      <w:r w:rsidRPr="00D56558" w:rsidR="001E7173">
        <w:rPr>
          <w:sz w:val="26"/>
          <w:szCs w:val="26"/>
          <w:shd w:val="clear" w:color="auto" w:fill="FFFFFF"/>
        </w:rPr>
        <w:t>-</w:t>
      </w:r>
      <w:hyperlink r:id="rId10" w:tgtFrame="_blank" w:tooltip="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w:history="1">
        <w:r w:rsidRPr="00D56558" w:rsidR="001E7173">
          <w:rPr>
            <w:sz w:val="26"/>
            <w:szCs w:val="26"/>
            <w:bdr w:val="none" w:sz="0" w:space="0" w:color="auto" w:frame="1"/>
          </w:rPr>
          <w:t>304</w:t>
        </w:r>
      </w:hyperlink>
      <w:r w:rsidRPr="00D56558" w:rsidR="001E7173">
        <w:rPr>
          <w:sz w:val="26"/>
          <w:szCs w:val="26"/>
          <w:shd w:val="clear" w:color="auto" w:fill="FFFFFF"/>
        </w:rPr>
        <w:t xml:space="preserve">, </w:t>
      </w:r>
      <w:hyperlink r:id="rId11" w:tgtFrame="_blank" w:tooltip="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D56558" w:rsidR="001E7173">
          <w:rPr>
            <w:sz w:val="26"/>
            <w:szCs w:val="26"/>
            <w:bdr w:val="none" w:sz="0" w:space="0" w:color="auto" w:frame="1"/>
          </w:rPr>
          <w:t>307</w:t>
        </w:r>
      </w:hyperlink>
      <w:r w:rsidRPr="00D56558" w:rsidR="001E7173">
        <w:rPr>
          <w:sz w:val="26"/>
          <w:szCs w:val="26"/>
          <w:shd w:val="clear" w:color="auto" w:fill="FFFFFF"/>
        </w:rPr>
        <w:t>-</w:t>
      </w:r>
      <w:hyperlink r:id="rId12" w:tgtFrame="_blank" w:tooltip="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D56558" w:rsidR="001E7173">
          <w:rPr>
            <w:sz w:val="26"/>
            <w:szCs w:val="26"/>
            <w:bdr w:val="none" w:sz="0" w:space="0" w:color="auto" w:frame="1"/>
          </w:rPr>
          <w:t>309</w:t>
        </w:r>
      </w:hyperlink>
      <w:r w:rsidRPr="00D56558" w:rsidR="001E7173">
        <w:rPr>
          <w:sz w:val="26"/>
          <w:szCs w:val="26"/>
          <w:shd w:val="clear" w:color="auto" w:fill="FFFFFF"/>
        </w:rPr>
        <w:t>,</w:t>
      </w:r>
      <w:r w:rsidRPr="00D56558" w:rsidR="001E7173">
        <w:rPr>
          <w:sz w:val="26"/>
          <w:szCs w:val="26"/>
          <w:shd w:val="clear" w:color="auto" w:fill="FFFFFF"/>
        </w:rPr>
        <w:t xml:space="preserve"> </w:t>
      </w:r>
      <w:hyperlink r:id="rId13" w:tgtFrame="_blank" w:tooltip="Часть 3. Судебное производство &gt; Раздел X. &lt;span class=" w:history="1">
        <w:r w:rsidRPr="00D56558" w:rsidR="001E7173">
          <w:rPr>
            <w:sz w:val="26"/>
            <w:szCs w:val="26"/>
            <w:bdr w:val="none" w:sz="0" w:space="0" w:color="auto" w:frame="1"/>
          </w:rPr>
          <w:t>316</w:t>
        </w:r>
      </w:hyperlink>
      <w:r w:rsidRPr="00D56558" w:rsidR="001E7173">
        <w:rPr>
          <w:sz w:val="26"/>
          <w:szCs w:val="26"/>
          <w:bdr w:val="none" w:sz="0" w:space="0" w:color="auto" w:frame="1"/>
        </w:rPr>
        <w:t>, 322</w:t>
      </w:r>
      <w:r w:rsidRPr="00D56558" w:rsidR="001E7173">
        <w:rPr>
          <w:sz w:val="26"/>
          <w:szCs w:val="26"/>
        </w:rPr>
        <w:t xml:space="preserve"> УПК РФ</w:t>
      </w:r>
      <w:r w:rsidRPr="00D56558">
        <w:rPr>
          <w:sz w:val="26"/>
          <w:szCs w:val="26"/>
        </w:rPr>
        <w:t>, мировой судья, -</w:t>
      </w:r>
    </w:p>
    <w:p w:rsidR="006A23D5" w:rsidRPr="00D606BD" w:rsidP="00A410D3">
      <w:pPr>
        <w:ind w:right="-6" w:firstLine="708"/>
        <w:jc w:val="both"/>
        <w:rPr>
          <w:sz w:val="10"/>
          <w:szCs w:val="10"/>
        </w:rPr>
      </w:pPr>
    </w:p>
    <w:p w:rsidR="0063572E" w:rsidRPr="00D56558" w:rsidP="00A410D3">
      <w:pPr>
        <w:ind w:right="61"/>
        <w:jc w:val="center"/>
        <w:rPr>
          <w:bCs/>
          <w:sz w:val="26"/>
          <w:szCs w:val="26"/>
        </w:rPr>
      </w:pPr>
      <w:r w:rsidRPr="00D56558">
        <w:rPr>
          <w:bCs/>
          <w:sz w:val="26"/>
          <w:szCs w:val="26"/>
        </w:rPr>
        <w:t>ПРИГОВОРИЛ:</w:t>
      </w:r>
    </w:p>
    <w:p w:rsidR="0063572E" w:rsidRPr="00D606BD" w:rsidP="00A410D3">
      <w:pPr>
        <w:ind w:left="720" w:right="638"/>
        <w:jc w:val="center"/>
        <w:rPr>
          <w:bCs/>
          <w:sz w:val="10"/>
          <w:szCs w:val="10"/>
        </w:rPr>
      </w:pPr>
    </w:p>
    <w:p w:rsidR="006520F5" w:rsidRPr="00D56558" w:rsidP="006520F5">
      <w:pPr>
        <w:pStyle w:val="NoSpacing"/>
        <w:ind w:firstLine="708"/>
        <w:jc w:val="both"/>
        <w:rPr>
          <w:sz w:val="26"/>
          <w:szCs w:val="26"/>
        </w:rPr>
      </w:pPr>
      <w:r w:rsidRPr="00D56558">
        <w:rPr>
          <w:bCs/>
          <w:sz w:val="26"/>
          <w:szCs w:val="26"/>
        </w:rPr>
        <w:t xml:space="preserve">Гриненко </w:t>
      </w:r>
      <w:r w:rsidR="00464CA3">
        <w:rPr>
          <w:bCs/>
          <w:sz w:val="28"/>
          <w:szCs w:val="28"/>
        </w:rPr>
        <w:t>/данные изъяты/</w:t>
      </w:r>
      <w:r w:rsidRPr="00D56558">
        <w:rPr>
          <w:bCs/>
          <w:sz w:val="26"/>
          <w:szCs w:val="26"/>
        </w:rPr>
        <w:t>признать виновным в совершении преступлени</w:t>
      </w:r>
      <w:r w:rsidRPr="00D56558">
        <w:rPr>
          <w:bCs/>
          <w:sz w:val="26"/>
          <w:szCs w:val="26"/>
        </w:rPr>
        <w:t>я</w:t>
      </w:r>
      <w:r w:rsidRPr="00D56558">
        <w:rPr>
          <w:bCs/>
          <w:sz w:val="26"/>
          <w:szCs w:val="26"/>
        </w:rPr>
        <w:t>, предусмотренн</w:t>
      </w:r>
      <w:r w:rsidRPr="00D56558">
        <w:rPr>
          <w:bCs/>
          <w:sz w:val="26"/>
          <w:szCs w:val="26"/>
        </w:rPr>
        <w:t>ого</w:t>
      </w:r>
      <w:r w:rsidRPr="00D56558">
        <w:rPr>
          <w:bCs/>
          <w:sz w:val="26"/>
          <w:szCs w:val="26"/>
        </w:rPr>
        <w:t xml:space="preserve"> </w:t>
      </w:r>
      <w:r w:rsidRPr="00D56558" w:rsidR="003A6811">
        <w:rPr>
          <w:sz w:val="26"/>
          <w:szCs w:val="26"/>
        </w:rPr>
        <w:t xml:space="preserve">ч. </w:t>
      </w:r>
      <w:r w:rsidRPr="00D56558">
        <w:rPr>
          <w:sz w:val="26"/>
          <w:szCs w:val="26"/>
        </w:rPr>
        <w:t>3</w:t>
      </w:r>
      <w:r w:rsidRPr="00D56558" w:rsidR="003A6811">
        <w:rPr>
          <w:sz w:val="26"/>
          <w:szCs w:val="26"/>
        </w:rPr>
        <w:t xml:space="preserve"> ст. </w:t>
      </w:r>
      <w:r w:rsidRPr="00D56558">
        <w:rPr>
          <w:sz w:val="26"/>
          <w:szCs w:val="26"/>
        </w:rPr>
        <w:t>30</w:t>
      </w:r>
      <w:r w:rsidRPr="00D56558" w:rsidR="003A6811">
        <w:rPr>
          <w:sz w:val="26"/>
          <w:szCs w:val="26"/>
        </w:rPr>
        <w:t xml:space="preserve"> ч. </w:t>
      </w:r>
      <w:r w:rsidRPr="00D56558" w:rsidR="00D432F5">
        <w:rPr>
          <w:sz w:val="26"/>
          <w:szCs w:val="26"/>
        </w:rPr>
        <w:t>1</w:t>
      </w:r>
      <w:r w:rsidRPr="00D56558" w:rsidR="003A6811">
        <w:rPr>
          <w:sz w:val="26"/>
          <w:szCs w:val="26"/>
        </w:rPr>
        <w:t xml:space="preserve"> ст. 1</w:t>
      </w:r>
      <w:r w:rsidRPr="00D56558">
        <w:rPr>
          <w:sz w:val="26"/>
          <w:szCs w:val="26"/>
        </w:rPr>
        <w:t>58</w:t>
      </w:r>
      <w:r w:rsidRPr="00D56558" w:rsidR="003A6811">
        <w:rPr>
          <w:sz w:val="26"/>
          <w:szCs w:val="26"/>
        </w:rPr>
        <w:t xml:space="preserve"> </w:t>
      </w:r>
      <w:r w:rsidRPr="00D56558">
        <w:rPr>
          <w:bCs/>
          <w:sz w:val="26"/>
          <w:szCs w:val="26"/>
        </w:rPr>
        <w:t>УК РФ, и назначить ему наказание</w:t>
      </w:r>
      <w:r w:rsidR="00D606BD">
        <w:rPr>
          <w:bCs/>
          <w:sz w:val="26"/>
          <w:szCs w:val="26"/>
        </w:rPr>
        <w:t xml:space="preserve">                         </w:t>
      </w:r>
      <w:r w:rsidRPr="00D56558" w:rsidR="003A6811">
        <w:rPr>
          <w:bCs/>
          <w:sz w:val="26"/>
          <w:szCs w:val="26"/>
        </w:rPr>
        <w:t xml:space="preserve"> </w:t>
      </w:r>
      <w:r w:rsidRPr="00D56558" w:rsidR="00D432F5">
        <w:rPr>
          <w:sz w:val="26"/>
          <w:szCs w:val="26"/>
        </w:rPr>
        <w:t>в виде 8 (восьми) месяцев лишения свободы</w:t>
      </w:r>
      <w:r w:rsidRPr="00D56558">
        <w:rPr>
          <w:sz w:val="26"/>
          <w:szCs w:val="26"/>
        </w:rPr>
        <w:t>.</w:t>
      </w:r>
    </w:p>
    <w:p w:rsidR="00D432F5" w:rsidRPr="00D56558" w:rsidP="00D432F5">
      <w:pPr>
        <w:ind w:firstLine="720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На основании ст. 73 УК РФ назначенное </w:t>
      </w:r>
      <w:r w:rsidRPr="00D56558" w:rsidR="001E7173">
        <w:rPr>
          <w:bCs/>
          <w:sz w:val="26"/>
          <w:szCs w:val="26"/>
        </w:rPr>
        <w:t xml:space="preserve">Гриненко </w:t>
      </w:r>
      <w:r w:rsidR="00464CA3">
        <w:rPr>
          <w:bCs/>
          <w:sz w:val="28"/>
          <w:szCs w:val="28"/>
        </w:rPr>
        <w:t>/данные изъяты/</w:t>
      </w:r>
      <w:r w:rsidRPr="00D56558">
        <w:rPr>
          <w:sz w:val="26"/>
          <w:szCs w:val="26"/>
        </w:rPr>
        <w:t xml:space="preserve">наказание в виде лишения свободы </w:t>
      </w:r>
      <w:r w:rsidRPr="00D56558">
        <w:rPr>
          <w:sz w:val="26"/>
          <w:szCs w:val="26"/>
        </w:rPr>
        <w:t>считать</w:t>
      </w:r>
      <w:r w:rsidRPr="00D56558">
        <w:rPr>
          <w:sz w:val="26"/>
          <w:szCs w:val="26"/>
        </w:rPr>
        <w:t xml:space="preserve"> условным с испытательным сроком </w:t>
      </w:r>
      <w:r w:rsidRPr="00D56558" w:rsidR="001E7173">
        <w:rPr>
          <w:sz w:val="26"/>
          <w:szCs w:val="26"/>
        </w:rPr>
        <w:t>8</w:t>
      </w:r>
      <w:r w:rsidRPr="00D56558">
        <w:rPr>
          <w:sz w:val="26"/>
          <w:szCs w:val="26"/>
        </w:rPr>
        <w:t xml:space="preserve"> (</w:t>
      </w:r>
      <w:r w:rsidRPr="00D56558" w:rsidR="001E7173">
        <w:rPr>
          <w:sz w:val="26"/>
          <w:szCs w:val="26"/>
        </w:rPr>
        <w:t>восемь</w:t>
      </w:r>
      <w:r w:rsidRPr="00D56558">
        <w:rPr>
          <w:sz w:val="26"/>
          <w:szCs w:val="26"/>
        </w:rPr>
        <w:t>) месяц</w:t>
      </w:r>
      <w:r w:rsidRPr="00D56558" w:rsidR="001E7173">
        <w:rPr>
          <w:sz w:val="26"/>
          <w:szCs w:val="26"/>
        </w:rPr>
        <w:t>ев</w:t>
      </w:r>
      <w:r w:rsidRPr="00D56558">
        <w:rPr>
          <w:sz w:val="26"/>
          <w:szCs w:val="26"/>
        </w:rPr>
        <w:t>.</w:t>
      </w:r>
    </w:p>
    <w:p w:rsidR="00D432F5" w:rsidRPr="00D56558" w:rsidP="00D432F5">
      <w:pPr>
        <w:ind w:firstLine="720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На период испытательного срока на осужденного возложить обязанности: не менять постоянного места жительства без уведомления специализированного государственного органа, осуществляющего </w:t>
      </w:r>
      <w:r w:rsidRPr="00D56558">
        <w:rPr>
          <w:sz w:val="26"/>
          <w:szCs w:val="26"/>
        </w:rPr>
        <w:t>контроль за</w:t>
      </w:r>
      <w:r w:rsidRPr="00D56558">
        <w:rPr>
          <w:sz w:val="26"/>
          <w:szCs w:val="26"/>
        </w:rPr>
        <w:t xml:space="preserve"> поведением условно осужденных, с периодичностью </w:t>
      </w:r>
      <w:r w:rsidRPr="00D56558" w:rsidR="001E7173">
        <w:rPr>
          <w:sz w:val="26"/>
          <w:szCs w:val="26"/>
        </w:rPr>
        <w:t>два</w:t>
      </w:r>
      <w:r w:rsidRPr="00D56558">
        <w:rPr>
          <w:sz w:val="26"/>
          <w:szCs w:val="26"/>
        </w:rPr>
        <w:t xml:space="preserve"> раз</w:t>
      </w:r>
      <w:r w:rsidRPr="00D56558" w:rsidR="001E7173">
        <w:rPr>
          <w:sz w:val="26"/>
          <w:szCs w:val="26"/>
        </w:rPr>
        <w:t>а</w:t>
      </w:r>
      <w:r w:rsidRPr="00D56558">
        <w:rPr>
          <w:sz w:val="26"/>
          <w:szCs w:val="26"/>
        </w:rPr>
        <w:t xml:space="preserve"> в месяц являться в указанный орган для регистрации.</w:t>
      </w:r>
    </w:p>
    <w:p w:rsidR="00D432F5" w:rsidRPr="00D56558" w:rsidP="00D432F5">
      <w:pPr>
        <w:ind w:right="-62" w:firstLine="708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Меру пресечения осужденному </w:t>
      </w:r>
      <w:r w:rsidRPr="00D56558" w:rsidR="001E7173">
        <w:rPr>
          <w:sz w:val="26"/>
          <w:szCs w:val="26"/>
        </w:rPr>
        <w:t>Гриненко И.В.</w:t>
      </w:r>
      <w:r w:rsidRPr="00D56558">
        <w:rPr>
          <w:sz w:val="26"/>
          <w:szCs w:val="26"/>
        </w:rPr>
        <w:t xml:space="preserve"> в виде подписки о невыезде и надлежащем поведении отменить по вступлению приговора в законную силу.</w:t>
      </w:r>
    </w:p>
    <w:p w:rsidR="006C74AD" w:rsidRPr="00D56558" w:rsidP="006C74AD">
      <w:pPr>
        <w:ind w:firstLine="720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Вещественные доказательства: </w:t>
      </w:r>
    </w:p>
    <w:p w:rsidR="006C74AD" w:rsidRPr="00D56558" w:rsidP="006C74AD">
      <w:pPr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- </w:t>
      </w:r>
      <w:r w:rsidRPr="00D56558">
        <w:rPr>
          <w:rStyle w:val="20"/>
          <w:color w:val="000000"/>
        </w:rPr>
        <w:t xml:space="preserve">виски </w:t>
      </w:r>
      <w:r w:rsidRPr="00D56558">
        <w:rPr>
          <w:rStyle w:val="20"/>
          <w:color w:val="000000"/>
        </w:rPr>
        <w:t>Феймос</w:t>
      </w:r>
      <w:r w:rsidRPr="00D56558">
        <w:rPr>
          <w:rStyle w:val="20"/>
          <w:color w:val="000000"/>
        </w:rPr>
        <w:t xml:space="preserve"> </w:t>
      </w:r>
      <w:r w:rsidRPr="00D56558">
        <w:rPr>
          <w:rStyle w:val="20"/>
          <w:color w:val="000000"/>
        </w:rPr>
        <w:t>Граус</w:t>
      </w:r>
      <w:r w:rsidRPr="00D56558">
        <w:rPr>
          <w:rStyle w:val="20"/>
          <w:color w:val="000000"/>
        </w:rPr>
        <w:t xml:space="preserve">, 0,75л. 40%, в количестве 1 шт., стоимостью 2104 рубля 02 копейки с учетом НДС; </w:t>
      </w:r>
      <w:r w:rsidRPr="00D56558">
        <w:rPr>
          <w:rStyle w:val="20"/>
          <w:color w:val="000000"/>
        </w:rPr>
        <w:t xml:space="preserve">виски Джонни Уокер Рэд Лейбл, 0,7л. 40%, в количестве 1 шт., стоимостью 1500 рублей 00 копеек с учетом НДС, а всего на общую сумму 3604 рубля 02 копейки с учетом НДС, изъятые 10.09.2024г. по адресу: </w:t>
      </w:r>
      <w:r w:rsidR="00464CA3">
        <w:rPr>
          <w:bCs/>
          <w:sz w:val="28"/>
          <w:szCs w:val="28"/>
        </w:rPr>
        <w:t>/данные изъяты/</w:t>
      </w:r>
      <w:r w:rsidRPr="00D56558">
        <w:rPr>
          <w:rStyle w:val="20"/>
          <w:color w:val="000000"/>
        </w:rPr>
        <w:t xml:space="preserve">, признанные и приобщенные к уголовному делу в качестве вещественного доказательства, оставленные на хранение представителю потерпевшего </w:t>
      </w:r>
      <w:r w:rsidR="00464CA3">
        <w:rPr>
          <w:bCs/>
          <w:sz w:val="28"/>
          <w:szCs w:val="28"/>
        </w:rPr>
        <w:t>/данные изъяты/</w:t>
      </w:r>
      <w:r w:rsidRPr="00D56558">
        <w:rPr>
          <w:rStyle w:val="20"/>
          <w:color w:val="000000"/>
        </w:rPr>
        <w:t xml:space="preserve">, </w:t>
      </w:r>
      <w:r w:rsidRPr="00D56558">
        <w:rPr>
          <w:sz w:val="26"/>
          <w:szCs w:val="26"/>
        </w:rPr>
        <w:t>после вступления приговора в</w:t>
      </w:r>
      <w:r w:rsidRPr="00D56558">
        <w:rPr>
          <w:sz w:val="26"/>
          <w:szCs w:val="26"/>
        </w:rPr>
        <w:t xml:space="preserve"> законную силу</w:t>
      </w:r>
      <w:r w:rsidRPr="00D56558">
        <w:rPr>
          <w:sz w:val="26"/>
          <w:szCs w:val="26"/>
          <w:shd w:val="clear" w:color="auto" w:fill="FFFFFF"/>
        </w:rPr>
        <w:t xml:space="preserve"> – оставить по принадлежности законному владельцу</w:t>
      </w:r>
      <w:r w:rsidRPr="00D56558">
        <w:rPr>
          <w:sz w:val="26"/>
          <w:szCs w:val="26"/>
        </w:rPr>
        <w:t>;</w:t>
      </w:r>
    </w:p>
    <w:p w:rsidR="006C74AD" w:rsidRPr="00D56558" w:rsidP="006C74AD">
      <w:pPr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- </w:t>
      </w:r>
      <w:r w:rsidRPr="00D56558">
        <w:rPr>
          <w:rStyle w:val="20"/>
          <w:color w:val="000000"/>
        </w:rPr>
        <w:t xml:space="preserve">видеозаписи событий с участием Гриненко И.В. </w:t>
      </w:r>
      <w:r w:rsidRPr="00D56558">
        <w:rPr>
          <w:rStyle w:val="20"/>
          <w:color w:val="000000"/>
        </w:rPr>
        <w:t>от</w:t>
      </w:r>
      <w:r w:rsidRPr="00D56558">
        <w:rPr>
          <w:rStyle w:val="20"/>
          <w:color w:val="000000"/>
        </w:rPr>
        <w:t xml:space="preserve"> </w:t>
      </w:r>
      <w:r w:rsidR="00464CA3">
        <w:rPr>
          <w:bCs/>
          <w:sz w:val="28"/>
          <w:szCs w:val="28"/>
        </w:rPr>
        <w:t>/</w:t>
      </w:r>
      <w:r w:rsidR="00464CA3">
        <w:rPr>
          <w:bCs/>
          <w:sz w:val="28"/>
          <w:szCs w:val="28"/>
        </w:rPr>
        <w:t>данные</w:t>
      </w:r>
      <w:r w:rsidR="00464CA3">
        <w:rPr>
          <w:bCs/>
          <w:sz w:val="28"/>
          <w:szCs w:val="28"/>
        </w:rPr>
        <w:t xml:space="preserve"> изъяты/</w:t>
      </w:r>
      <w:r w:rsidRPr="00D56558">
        <w:rPr>
          <w:rStyle w:val="20"/>
          <w:color w:val="000000"/>
        </w:rPr>
        <w:t xml:space="preserve">г., содержащиеся на </w:t>
      </w:r>
      <w:r w:rsidRPr="00D56558">
        <w:rPr>
          <w:rStyle w:val="20"/>
          <w:color w:val="000000"/>
          <w:lang w:val="en-US" w:eastAsia="en-US"/>
        </w:rPr>
        <w:t>CD</w:t>
      </w:r>
      <w:r w:rsidRPr="00D56558">
        <w:rPr>
          <w:rStyle w:val="20"/>
          <w:color w:val="000000"/>
          <w:lang w:eastAsia="en-US"/>
        </w:rPr>
        <w:t>-</w:t>
      </w:r>
      <w:r w:rsidRPr="00D56558">
        <w:rPr>
          <w:rStyle w:val="20"/>
          <w:color w:val="000000"/>
          <w:lang w:val="en-US" w:eastAsia="en-US"/>
        </w:rPr>
        <w:t>R</w:t>
      </w:r>
      <w:r w:rsidRPr="00D56558">
        <w:rPr>
          <w:rStyle w:val="20"/>
          <w:color w:val="000000"/>
          <w:lang w:eastAsia="en-US"/>
        </w:rPr>
        <w:t xml:space="preserve"> </w:t>
      </w:r>
      <w:r w:rsidRPr="00D56558">
        <w:rPr>
          <w:rStyle w:val="20"/>
          <w:color w:val="000000"/>
        </w:rPr>
        <w:t xml:space="preserve">диске, хранящиеся при материалах уголовного дела № </w:t>
      </w:r>
      <w:r w:rsidR="00464CA3">
        <w:rPr>
          <w:bCs/>
          <w:sz w:val="28"/>
          <w:szCs w:val="28"/>
        </w:rPr>
        <w:t>/данные изъяты/</w:t>
      </w:r>
      <w:r w:rsidRPr="00D56558">
        <w:rPr>
          <w:rStyle w:val="20"/>
          <w:color w:val="000000"/>
        </w:rPr>
        <w:t xml:space="preserve">, </w:t>
      </w:r>
      <w:r w:rsidRPr="00D56558">
        <w:rPr>
          <w:sz w:val="26"/>
          <w:szCs w:val="26"/>
        </w:rPr>
        <w:t>после вступления приговора в законную силу</w:t>
      </w:r>
      <w:r w:rsidRPr="00D56558">
        <w:rPr>
          <w:sz w:val="26"/>
          <w:szCs w:val="26"/>
          <w:shd w:val="clear" w:color="auto" w:fill="FFFFFF"/>
        </w:rPr>
        <w:t xml:space="preserve"> – хранить при материалах уголовного дела в течение всего срока хранения уголовного дела.</w:t>
      </w:r>
    </w:p>
    <w:p w:rsidR="006C74AD" w:rsidRPr="00D56558" w:rsidP="006C74A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Приговор может быть обжалован в апелляционном порядке в Железнодорожный районный суд г. Симферополя Республики Крым в течение 15 суток со дня его провозглашения с соблюдением требований ст. 317 УПК РФ. </w:t>
      </w:r>
    </w:p>
    <w:p w:rsidR="006C74AD" w:rsidRPr="00D56558" w:rsidP="006C74AD">
      <w:pPr>
        <w:ind w:firstLine="720"/>
        <w:jc w:val="both"/>
        <w:rPr>
          <w:sz w:val="26"/>
          <w:szCs w:val="26"/>
        </w:rPr>
      </w:pPr>
      <w:r w:rsidRPr="00D56558">
        <w:rPr>
          <w:sz w:val="26"/>
          <w:szCs w:val="26"/>
        </w:rPr>
        <w:t>Обжалование приговора возможно только в части:</w:t>
      </w:r>
    </w:p>
    <w:p w:rsidR="006C74AD" w:rsidRPr="00D56558" w:rsidP="006C74AD">
      <w:pPr>
        <w:ind w:firstLine="720"/>
        <w:jc w:val="both"/>
        <w:rPr>
          <w:sz w:val="26"/>
          <w:szCs w:val="26"/>
        </w:rPr>
      </w:pPr>
      <w:r w:rsidRPr="00D56558">
        <w:rPr>
          <w:sz w:val="26"/>
          <w:szCs w:val="26"/>
        </w:rPr>
        <w:t xml:space="preserve">- нарушения уголовно-процессуального закона, </w:t>
      </w:r>
    </w:p>
    <w:p w:rsidR="006C74AD" w:rsidRPr="00D56558" w:rsidP="006C74AD">
      <w:pPr>
        <w:ind w:firstLine="720"/>
        <w:jc w:val="both"/>
        <w:rPr>
          <w:sz w:val="26"/>
          <w:szCs w:val="26"/>
        </w:rPr>
      </w:pPr>
      <w:r w:rsidRPr="00D56558">
        <w:rPr>
          <w:sz w:val="26"/>
          <w:szCs w:val="26"/>
        </w:rPr>
        <w:t>- неправильности применения закона,</w:t>
      </w:r>
    </w:p>
    <w:p w:rsidR="006C74AD" w:rsidRPr="00D56558" w:rsidP="006C74AD">
      <w:pPr>
        <w:ind w:firstLine="720"/>
        <w:jc w:val="both"/>
        <w:rPr>
          <w:sz w:val="26"/>
          <w:szCs w:val="26"/>
        </w:rPr>
      </w:pPr>
      <w:r w:rsidRPr="00D56558">
        <w:rPr>
          <w:sz w:val="26"/>
          <w:szCs w:val="26"/>
        </w:rPr>
        <w:t>- несправедливости приговора.</w:t>
      </w:r>
    </w:p>
    <w:p w:rsidR="00D432F5" w:rsidRPr="00D56558" w:rsidP="00D432F5">
      <w:pPr>
        <w:widowControl w:val="0"/>
        <w:ind w:firstLine="709"/>
        <w:jc w:val="both"/>
        <w:rPr>
          <w:sz w:val="26"/>
          <w:szCs w:val="26"/>
        </w:rPr>
      </w:pPr>
      <w:r w:rsidRPr="00D56558">
        <w:rPr>
          <w:sz w:val="26"/>
          <w:szCs w:val="26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972FEF" w:rsidRPr="00D56558" w:rsidP="00972FEF">
      <w:pPr>
        <w:pStyle w:val="NoSpacing"/>
        <w:jc w:val="both"/>
        <w:rPr>
          <w:rStyle w:val="apple-converted-space"/>
          <w:sz w:val="26"/>
          <w:szCs w:val="26"/>
          <w:shd w:val="clear" w:color="auto" w:fill="FFFFFF"/>
        </w:rPr>
      </w:pPr>
    </w:p>
    <w:p w:rsidR="00972FEF" w:rsidRPr="00D56558" w:rsidP="00972FEF">
      <w:pPr>
        <w:pStyle w:val="NoSpacing"/>
        <w:jc w:val="both"/>
        <w:rPr>
          <w:sz w:val="26"/>
          <w:szCs w:val="26"/>
        </w:rPr>
      </w:pPr>
      <w:r w:rsidRPr="00D56558">
        <w:rPr>
          <w:rStyle w:val="apple-converted-space"/>
          <w:sz w:val="26"/>
          <w:szCs w:val="26"/>
          <w:shd w:val="clear" w:color="auto" w:fill="FFFFFF"/>
        </w:rPr>
        <w:t>Мировой судья</w:t>
      </w:r>
      <w:r w:rsidRPr="00D56558">
        <w:rPr>
          <w:rStyle w:val="apple-converted-space"/>
          <w:sz w:val="26"/>
          <w:szCs w:val="26"/>
          <w:shd w:val="clear" w:color="auto" w:fill="FFFFFF"/>
        </w:rPr>
        <w:tab/>
      </w:r>
      <w:r w:rsidRPr="00D56558">
        <w:rPr>
          <w:rStyle w:val="apple-converted-space"/>
          <w:sz w:val="26"/>
          <w:szCs w:val="26"/>
          <w:shd w:val="clear" w:color="auto" w:fill="FFFFFF"/>
        </w:rPr>
        <w:tab/>
      </w:r>
      <w:r w:rsidRPr="00D56558">
        <w:rPr>
          <w:rStyle w:val="apple-converted-space"/>
          <w:sz w:val="26"/>
          <w:szCs w:val="26"/>
          <w:shd w:val="clear" w:color="auto" w:fill="FFFFFF"/>
        </w:rPr>
        <w:tab/>
      </w:r>
      <w:r w:rsidRPr="00D56558">
        <w:rPr>
          <w:rStyle w:val="apple-converted-space"/>
          <w:sz w:val="26"/>
          <w:szCs w:val="26"/>
          <w:shd w:val="clear" w:color="auto" w:fill="FFFFFF"/>
        </w:rPr>
        <w:tab/>
      </w:r>
      <w:r w:rsidR="00D606BD">
        <w:rPr>
          <w:rStyle w:val="apple-converted-space"/>
          <w:sz w:val="26"/>
          <w:szCs w:val="26"/>
          <w:shd w:val="clear" w:color="auto" w:fill="FFFFFF"/>
        </w:rPr>
        <w:tab/>
      </w:r>
      <w:r w:rsidRPr="00D56558">
        <w:rPr>
          <w:rStyle w:val="apple-converted-space"/>
          <w:sz w:val="26"/>
          <w:szCs w:val="26"/>
          <w:shd w:val="clear" w:color="auto" w:fill="FFFFFF"/>
        </w:rPr>
        <w:tab/>
        <w:t>/подпись/</w:t>
      </w:r>
      <w:r w:rsidRPr="00D56558">
        <w:rPr>
          <w:rStyle w:val="apple-converted-space"/>
          <w:sz w:val="26"/>
          <w:szCs w:val="26"/>
          <w:shd w:val="clear" w:color="auto" w:fill="FFFFFF"/>
        </w:rPr>
        <w:tab/>
      </w:r>
      <w:r w:rsidRPr="00D56558">
        <w:rPr>
          <w:rStyle w:val="apple-converted-space"/>
          <w:sz w:val="26"/>
          <w:szCs w:val="26"/>
          <w:shd w:val="clear" w:color="auto" w:fill="FFFFFF"/>
        </w:rPr>
        <w:tab/>
      </w:r>
      <w:r w:rsidRPr="00D56558">
        <w:rPr>
          <w:rStyle w:val="apple-converted-space"/>
          <w:sz w:val="26"/>
          <w:szCs w:val="26"/>
          <w:shd w:val="clear" w:color="auto" w:fill="FFFFFF"/>
        </w:rPr>
        <w:tab/>
        <w:t>Д.С. Щербина</w:t>
      </w:r>
    </w:p>
    <w:sectPr w:rsidSect="00D56558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5D1E0267"/>
    <w:multiLevelType w:val="multilevel"/>
    <w:tmpl w:val="A1C22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2E"/>
    <w:rsid w:val="00000284"/>
    <w:rsid w:val="00031522"/>
    <w:rsid w:val="00070C70"/>
    <w:rsid w:val="000D4A41"/>
    <w:rsid w:val="000E68E6"/>
    <w:rsid w:val="00182699"/>
    <w:rsid w:val="001839F1"/>
    <w:rsid w:val="0018681C"/>
    <w:rsid w:val="001968CD"/>
    <w:rsid w:val="001D038F"/>
    <w:rsid w:val="001E7173"/>
    <w:rsid w:val="002029C6"/>
    <w:rsid w:val="00211D9D"/>
    <w:rsid w:val="00235E3F"/>
    <w:rsid w:val="002605A9"/>
    <w:rsid w:val="002976B9"/>
    <w:rsid w:val="002B0422"/>
    <w:rsid w:val="002B19CD"/>
    <w:rsid w:val="002B2AC3"/>
    <w:rsid w:val="002C2C4D"/>
    <w:rsid w:val="002F5A60"/>
    <w:rsid w:val="002F6D2D"/>
    <w:rsid w:val="00311CD6"/>
    <w:rsid w:val="0035141D"/>
    <w:rsid w:val="003717E9"/>
    <w:rsid w:val="00391212"/>
    <w:rsid w:val="003A6811"/>
    <w:rsid w:val="003D419E"/>
    <w:rsid w:val="003F2608"/>
    <w:rsid w:val="003F582D"/>
    <w:rsid w:val="003F5956"/>
    <w:rsid w:val="004139E6"/>
    <w:rsid w:val="00423825"/>
    <w:rsid w:val="00464CA3"/>
    <w:rsid w:val="0046553D"/>
    <w:rsid w:val="00470B11"/>
    <w:rsid w:val="004754F1"/>
    <w:rsid w:val="004A1F76"/>
    <w:rsid w:val="004C3D05"/>
    <w:rsid w:val="004D6B4B"/>
    <w:rsid w:val="00540DC9"/>
    <w:rsid w:val="00543A9A"/>
    <w:rsid w:val="00561876"/>
    <w:rsid w:val="005700CA"/>
    <w:rsid w:val="00593867"/>
    <w:rsid w:val="00595F20"/>
    <w:rsid w:val="005F3E6E"/>
    <w:rsid w:val="00607C7E"/>
    <w:rsid w:val="006119CD"/>
    <w:rsid w:val="0061203C"/>
    <w:rsid w:val="00625FA2"/>
    <w:rsid w:val="0063572E"/>
    <w:rsid w:val="006520F5"/>
    <w:rsid w:val="00666DCA"/>
    <w:rsid w:val="00677C10"/>
    <w:rsid w:val="006A23D5"/>
    <w:rsid w:val="006C7040"/>
    <w:rsid w:val="006C74AD"/>
    <w:rsid w:val="006D38F4"/>
    <w:rsid w:val="006E4910"/>
    <w:rsid w:val="006F2F21"/>
    <w:rsid w:val="006F5A5F"/>
    <w:rsid w:val="007065B4"/>
    <w:rsid w:val="00712231"/>
    <w:rsid w:val="00712D8A"/>
    <w:rsid w:val="00713519"/>
    <w:rsid w:val="00722B50"/>
    <w:rsid w:val="00731492"/>
    <w:rsid w:val="00751E5C"/>
    <w:rsid w:val="00772076"/>
    <w:rsid w:val="00777B8A"/>
    <w:rsid w:val="007836EE"/>
    <w:rsid w:val="007928E9"/>
    <w:rsid w:val="007A4783"/>
    <w:rsid w:val="007D43FD"/>
    <w:rsid w:val="008147D3"/>
    <w:rsid w:val="00831C79"/>
    <w:rsid w:val="00836BA0"/>
    <w:rsid w:val="008A517B"/>
    <w:rsid w:val="008E68B7"/>
    <w:rsid w:val="008E7801"/>
    <w:rsid w:val="008F771A"/>
    <w:rsid w:val="009010A5"/>
    <w:rsid w:val="00902388"/>
    <w:rsid w:val="00917BA6"/>
    <w:rsid w:val="009207BC"/>
    <w:rsid w:val="009456B5"/>
    <w:rsid w:val="00956603"/>
    <w:rsid w:val="009652CE"/>
    <w:rsid w:val="00972FEF"/>
    <w:rsid w:val="00975675"/>
    <w:rsid w:val="0098237E"/>
    <w:rsid w:val="009D5277"/>
    <w:rsid w:val="00A162B6"/>
    <w:rsid w:val="00A32DF5"/>
    <w:rsid w:val="00A410D3"/>
    <w:rsid w:val="00A6447A"/>
    <w:rsid w:val="00A7572D"/>
    <w:rsid w:val="00A767C5"/>
    <w:rsid w:val="00AA2BD1"/>
    <w:rsid w:val="00AC1AB7"/>
    <w:rsid w:val="00B213AD"/>
    <w:rsid w:val="00B26B69"/>
    <w:rsid w:val="00B27A6C"/>
    <w:rsid w:val="00B32538"/>
    <w:rsid w:val="00B50260"/>
    <w:rsid w:val="00B504F5"/>
    <w:rsid w:val="00B67D36"/>
    <w:rsid w:val="00B72816"/>
    <w:rsid w:val="00B75CCA"/>
    <w:rsid w:val="00B97214"/>
    <w:rsid w:val="00BA75CA"/>
    <w:rsid w:val="00BC4C73"/>
    <w:rsid w:val="00BD3F61"/>
    <w:rsid w:val="00C12976"/>
    <w:rsid w:val="00C31FD7"/>
    <w:rsid w:val="00C745A4"/>
    <w:rsid w:val="00CB48E4"/>
    <w:rsid w:val="00D17527"/>
    <w:rsid w:val="00D272D9"/>
    <w:rsid w:val="00D32BF9"/>
    <w:rsid w:val="00D432F5"/>
    <w:rsid w:val="00D542D2"/>
    <w:rsid w:val="00D556CB"/>
    <w:rsid w:val="00D56558"/>
    <w:rsid w:val="00D56BEC"/>
    <w:rsid w:val="00D606BD"/>
    <w:rsid w:val="00D6760E"/>
    <w:rsid w:val="00D72D49"/>
    <w:rsid w:val="00D73947"/>
    <w:rsid w:val="00D8285A"/>
    <w:rsid w:val="00DB28D3"/>
    <w:rsid w:val="00E0655D"/>
    <w:rsid w:val="00E10315"/>
    <w:rsid w:val="00E626ED"/>
    <w:rsid w:val="00E817AF"/>
    <w:rsid w:val="00E87D38"/>
    <w:rsid w:val="00E91487"/>
    <w:rsid w:val="00EE65B9"/>
    <w:rsid w:val="00EF36FD"/>
    <w:rsid w:val="00F034EE"/>
    <w:rsid w:val="00F264D5"/>
    <w:rsid w:val="00F56C50"/>
    <w:rsid w:val="00F65F43"/>
    <w:rsid w:val="00F74628"/>
    <w:rsid w:val="00FD14E3"/>
    <w:rsid w:val="00FF1CB5"/>
    <w:rsid w:val="00FF3754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572E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63572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63572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35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63572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63572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63572E"/>
    <w:pPr>
      <w:jc w:val="both"/>
    </w:pPr>
    <w:rPr>
      <w:sz w:val="24"/>
      <w:szCs w:val="24"/>
    </w:rPr>
  </w:style>
  <w:style w:type="character" w:customStyle="1" w:styleId="s11">
    <w:name w:val="s11"/>
    <w:rsid w:val="0063572E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56C5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56C50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A7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uiPriority w:val="99"/>
    <w:rsid w:val="00E626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0">
    <w:name w:val="Основной текст (2)_"/>
    <w:basedOn w:val="DefaultParagraphFont"/>
    <w:link w:val="21"/>
    <w:uiPriority w:val="99"/>
    <w:rsid w:val="00A76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pple-converted-space">
    <w:name w:val="apple-converted-space"/>
    <w:basedOn w:val="DefaultParagraphFont"/>
    <w:rsid w:val="002B0422"/>
  </w:style>
  <w:style w:type="character" w:customStyle="1" w:styleId="3">
    <w:name w:val="Основной текст (3)_"/>
    <w:basedOn w:val="DefaultParagraphFont"/>
    <w:link w:val="30"/>
    <w:uiPriority w:val="99"/>
    <w:rsid w:val="00A410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A410D3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A410D3"/>
    <w:pPr>
      <w:widowControl w:val="0"/>
      <w:shd w:val="clear" w:color="auto" w:fill="FFFFFF"/>
      <w:spacing w:before="240" w:after="240" w:line="317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1">
    <w:name w:val="Заголовок №1_"/>
    <w:basedOn w:val="DefaultParagraphFont"/>
    <w:link w:val="11"/>
    <w:uiPriority w:val="99"/>
    <w:rsid w:val="00A410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aliases w:val="Интервал 0 pt"/>
    <w:basedOn w:val="20"/>
    <w:uiPriority w:val="99"/>
    <w:rsid w:val="00A41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A410D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0">
    <w:name w:val="Заголовок №1 + Не полужирный"/>
    <w:basedOn w:val="1"/>
    <w:uiPriority w:val="99"/>
    <w:rsid w:val="00A410D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"/>
    <w:uiPriority w:val="99"/>
    <w:rsid w:val="00A410D3"/>
    <w:pPr>
      <w:widowControl w:val="0"/>
      <w:shd w:val="clear" w:color="auto" w:fill="FFFFFF"/>
      <w:spacing w:after="300" w:line="317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310">
    <w:name w:val="Основной текст (3)1"/>
    <w:basedOn w:val="Normal"/>
    <w:uiPriority w:val="99"/>
    <w:rsid w:val="00A410D3"/>
    <w:pPr>
      <w:widowControl w:val="0"/>
      <w:shd w:val="clear" w:color="auto" w:fill="FFFFFF"/>
      <w:spacing w:before="300" w:after="300" w:line="322" w:lineRule="exact"/>
      <w:ind w:firstLine="74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212pt">
    <w:name w:val="Основной текст (2) + 12 pt"/>
    <w:aliases w:val="Малые прописные"/>
    <w:basedOn w:val="20"/>
    <w:uiPriority w:val="99"/>
    <w:rsid w:val="004754F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4"/>
      <w:szCs w:val="24"/>
      <w:u w:val="none"/>
      <w:lang w:val="en-US" w:eastAsia="en-US"/>
    </w:rPr>
  </w:style>
  <w:style w:type="character" w:customStyle="1" w:styleId="a3">
    <w:name w:val="Колонтитул"/>
    <w:basedOn w:val="DefaultParagraphFont"/>
    <w:uiPriority w:val="99"/>
    <w:rsid w:val="004754F1"/>
    <w:rPr>
      <w:rFonts w:ascii="Candara" w:hAnsi="Candara" w:cs="Candara"/>
      <w:i/>
      <w:iCs/>
      <w:spacing w:val="40"/>
      <w:sz w:val="50"/>
      <w:szCs w:val="50"/>
      <w:u w:val="none"/>
    </w:rPr>
  </w:style>
  <w:style w:type="character" w:customStyle="1" w:styleId="4">
    <w:name w:val="Основной текст (4)_"/>
    <w:basedOn w:val="DefaultParagraphFont"/>
    <w:link w:val="41"/>
    <w:uiPriority w:val="99"/>
    <w:rsid w:val="00D72D4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 + Малые прописные"/>
    <w:basedOn w:val="4"/>
    <w:uiPriority w:val="99"/>
    <w:rsid w:val="00D72D49"/>
    <w:rPr>
      <w:rFonts w:ascii="Times New Roman" w:hAnsi="Times New Roman" w:cs="Times New Roman"/>
      <w:smallCap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Normal"/>
    <w:link w:val="4"/>
    <w:uiPriority w:val="99"/>
    <w:rsid w:val="00D72D49"/>
    <w:pPr>
      <w:widowControl w:val="0"/>
      <w:shd w:val="clear" w:color="auto" w:fill="FFFFFF"/>
      <w:spacing w:line="317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217pt">
    <w:name w:val="Основной текст (2) + 17 pt"/>
    <w:aliases w:val="Масштаб 66%,Основной текст (2) + 13 pt,Полужирный"/>
    <w:basedOn w:val="20"/>
    <w:uiPriority w:val="99"/>
    <w:rsid w:val="003514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34"/>
      <w:szCs w:val="34"/>
      <w:u w:val="none"/>
    </w:rPr>
  </w:style>
  <w:style w:type="character" w:customStyle="1" w:styleId="210pt">
    <w:name w:val="Основной текст (2) + 10 pt"/>
    <w:basedOn w:val="20"/>
    <w:uiPriority w:val="99"/>
    <w:rsid w:val="00351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8pt">
    <w:name w:val="Основной текст (2) + 18 pt"/>
    <w:aliases w:val="Масштаб 60%,Основной текст (2) + 11 pt,Полужирный1"/>
    <w:basedOn w:val="20"/>
    <w:uiPriority w:val="99"/>
    <w:rsid w:val="003514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6"/>
      <w:szCs w:val="36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3A6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DefaultParagraphFont"/>
    <w:link w:val="61"/>
    <w:uiPriority w:val="99"/>
    <w:rsid w:val="003A6811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"/>
    <w:basedOn w:val="Normal"/>
    <w:link w:val="6"/>
    <w:uiPriority w:val="99"/>
    <w:rsid w:val="003A681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62">
    <w:name w:val="Основной текст (6) + Не полужирный"/>
    <w:basedOn w:val="6"/>
    <w:uiPriority w:val="99"/>
    <w:rsid w:val="00B50260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Заголовок №2_"/>
    <w:basedOn w:val="DefaultParagraphFont"/>
    <w:link w:val="24"/>
    <w:uiPriority w:val="99"/>
    <w:rsid w:val="00B72816"/>
    <w:rPr>
      <w:rFonts w:ascii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24">
    <w:name w:val="Заголовок №2"/>
    <w:basedOn w:val="Normal"/>
    <w:link w:val="23"/>
    <w:uiPriority w:val="99"/>
    <w:rsid w:val="00B72816"/>
    <w:pPr>
      <w:widowControl w:val="0"/>
      <w:shd w:val="clear" w:color="auto" w:fill="FFFFFF"/>
      <w:spacing w:before="240" w:line="298" w:lineRule="exact"/>
      <w:outlineLvl w:val="1"/>
    </w:pPr>
    <w:rPr>
      <w:rFonts w:eastAsiaTheme="minorHAnsi"/>
      <w:b/>
      <w:bCs/>
      <w:spacing w:val="-10"/>
      <w:sz w:val="26"/>
      <w:szCs w:val="26"/>
      <w:lang w:eastAsia="en-US"/>
    </w:rPr>
  </w:style>
  <w:style w:type="character" w:customStyle="1" w:styleId="220">
    <w:name w:val="Основной текст (2)2"/>
    <w:basedOn w:val="20"/>
    <w:uiPriority w:val="99"/>
    <w:rsid w:val="00D82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golovno-protsessualnyi-kodeks-rossiiskoi-federatsii-ot-18122001-n/chast-3/razdel-ix/glava-39/statia-304/" TargetMode="External" /><Relationship Id="rId11" Type="http://schemas.openxmlformats.org/officeDocument/2006/relationships/hyperlink" Target="http://sudact.ru/law/ugolovno-protsessualnyi-kodeks-rossiiskoi-federatsii-ot-18122001-n/chast-3/razdel-ix/glava-39/statia-307/" TargetMode="External" /><Relationship Id="rId12" Type="http://schemas.openxmlformats.org/officeDocument/2006/relationships/hyperlink" Target="http://sudact.ru/law/ugolovno-protsessualnyi-kodeks-rossiiskoi-federatsii-ot-18122001-n/chast-3/razdel-ix/glava-39/statia-309/" TargetMode="External" /><Relationship Id="rId13" Type="http://schemas.openxmlformats.org/officeDocument/2006/relationships/hyperlink" Target="http://sudact.ru/law/ugolovno-protsessualnyi-kodeks-rossiiskoi-federatsii-ot-18122001-n/chast-3/razdel-x/glava-40/statia-316/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05F7720EBEAE742936C0D672D3B115BEFA57F5879C4BE447A0F594ECE868179A31698A3263310E56EDD20FAFFC995502B4BF026C0F19DD16AIBG" TargetMode="External" /><Relationship Id="rId6" Type="http://schemas.openxmlformats.org/officeDocument/2006/relationships/hyperlink" Target="consultantplus://offline/ref=205F7720EBEAE742936C0D672D3B115BEDA2705F70C7BE447A0F594ECE868179A31698A3263312E267DD20FAFFC995502B4BF026C0F19DD16AIBG" TargetMode="External" /><Relationship Id="rId7" Type="http://schemas.openxmlformats.org/officeDocument/2006/relationships/hyperlink" Target="consultantplus://offline/ref=205F7720EBEAE742936C0D672D3B115BEDA2705F70C7BE447A0F594ECE868179A31698A3263315E76FDD20FAFFC995502B4BF026C0F19DD16AIBG" TargetMode="External" /><Relationship Id="rId8" Type="http://schemas.openxmlformats.org/officeDocument/2006/relationships/hyperlink" Target="consultantplus://offline/ref=205F7720EBEAE742936C0D672D3B115BEDA2705F70C7BE447A0F594ECE868179A31698A3263313E46FDD20FAFFC995502B4BF026C0F19DD16AIBG" TargetMode="External" /><Relationship Id="rId9" Type="http://schemas.openxmlformats.org/officeDocument/2006/relationships/hyperlink" Target="http://sudact.ru/law/ugolovno-protsessualnyi-kodeks-rossiiskoi-federatsii-ot-18122001-n/chast-3/razdel-ix/glava-39/statia-30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7C76-7FBA-4953-8529-0902EA09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