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57D4A">
      <w:pPr>
        <w:jc w:val="right"/>
      </w:pPr>
      <w:r>
        <w:t>Дело № 1-1-27/2019</w:t>
      </w:r>
    </w:p>
    <w:p w:rsidR="00A77B3E" w:rsidP="00757D4A">
      <w:pPr>
        <w:jc w:val="center"/>
      </w:pPr>
      <w:r>
        <w:t>ПРИГОВОР</w:t>
      </w:r>
    </w:p>
    <w:p w:rsidR="00A77B3E" w:rsidP="00757D4A">
      <w:pPr>
        <w:jc w:val="center"/>
      </w:pPr>
      <w:r>
        <w:t>именем Российской Федерации</w:t>
      </w:r>
    </w:p>
    <w:p w:rsidR="00A77B3E" w:rsidP="00757D4A">
      <w:pPr>
        <w:jc w:val="both"/>
      </w:pPr>
      <w:r>
        <w:t xml:space="preserve">22 октября 2019 года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г. Симферополь</w:t>
      </w:r>
    </w:p>
    <w:p w:rsidR="00A77B3E" w:rsidP="00757D4A">
      <w:pPr>
        <w:jc w:val="both"/>
      </w:pPr>
    </w:p>
    <w:p w:rsidR="00A77B3E" w:rsidP="00757D4A">
      <w:pPr>
        <w:jc w:val="both"/>
      </w:pPr>
      <w:r>
        <w:t>Мировой судья судебного участка № 1 Железнодорожного судебного района города Симферополь Щербина Д.С.,</w:t>
      </w:r>
    </w:p>
    <w:p w:rsidR="00A77B3E" w:rsidP="00757D4A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>Жук И.А.,</w:t>
      </w:r>
    </w:p>
    <w:p w:rsidR="00A77B3E" w:rsidP="00757D4A">
      <w:pPr>
        <w:jc w:val="both"/>
      </w:pPr>
      <w:r>
        <w:t xml:space="preserve">с участием государственного обвинителя – </w:t>
      </w:r>
      <w:r>
        <w:tab/>
        <w:t>Мишкина А.А.,</w:t>
      </w:r>
    </w:p>
    <w:p w:rsidR="00A77B3E" w:rsidP="00757D4A">
      <w:pPr>
        <w:jc w:val="both"/>
      </w:pPr>
      <w:r>
        <w:t xml:space="preserve">подсудимого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Горчинского</w:t>
      </w:r>
      <w:r>
        <w:t xml:space="preserve"> А.А., </w:t>
      </w:r>
    </w:p>
    <w:p w:rsidR="00A77B3E" w:rsidP="00757D4A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</w:t>
      </w:r>
      <w:r>
        <w:t>Хиневич</w:t>
      </w:r>
      <w:r>
        <w:t xml:space="preserve"> О.Н., </w:t>
      </w:r>
    </w:p>
    <w:p w:rsidR="00A77B3E" w:rsidP="00757D4A">
      <w:pPr>
        <w:jc w:val="both"/>
      </w:pPr>
      <w:r>
        <w:t>представившего ордер № 2984 от дата и удостоверение № 1699         от дата,</w:t>
      </w:r>
    </w:p>
    <w:p w:rsidR="00A77B3E" w:rsidP="00757D4A">
      <w:pPr>
        <w:jc w:val="both"/>
      </w:pPr>
      <w:r>
        <w:t xml:space="preserve">рассмотрев в открытом судебном заседании в </w:t>
      </w:r>
      <w:r>
        <w:t xml:space="preserve">порядке особого судебного производства уголовное дело в отношении: </w:t>
      </w:r>
    </w:p>
    <w:p w:rsidR="00A77B3E" w:rsidP="00757D4A">
      <w:pPr>
        <w:jc w:val="both"/>
      </w:pPr>
      <w:r>
        <w:t>Горчинского</w:t>
      </w:r>
      <w:r>
        <w:t xml:space="preserve"> Андрея Андреевича, </w:t>
      </w:r>
    </w:p>
    <w:p w:rsidR="00A77B3E" w:rsidP="00757D4A">
      <w:pPr>
        <w:jc w:val="both"/>
      </w:pPr>
      <w:r>
        <w:t xml:space="preserve">паспортные данные, гражданина Российской Федерации, со средне-специальным образованием, не женатого, официально не трудоустроенного, зарегистрированного по </w:t>
      </w:r>
      <w:r>
        <w:t>адресу: адрес, проживающего по адресу: адрес, военнообязанного, ранее не судимого,</w:t>
      </w:r>
    </w:p>
    <w:p w:rsidR="00A77B3E" w:rsidP="00757D4A">
      <w:pPr>
        <w:jc w:val="both"/>
      </w:pPr>
      <w:r>
        <w:t>обвиняемого в совершении преступления, предусмотренного ч. 1 ст. 158 УК РФ,</w:t>
      </w:r>
    </w:p>
    <w:p w:rsidR="00A77B3E" w:rsidP="00757D4A">
      <w:pPr>
        <w:jc w:val="both"/>
      </w:pPr>
    </w:p>
    <w:p w:rsidR="00A77B3E" w:rsidP="00757D4A">
      <w:pPr>
        <w:jc w:val="center"/>
      </w:pPr>
      <w:r>
        <w:t>УСТАНОВИЛ:</w:t>
      </w:r>
    </w:p>
    <w:p w:rsidR="00A77B3E" w:rsidP="00757D4A">
      <w:pPr>
        <w:jc w:val="both"/>
      </w:pPr>
    </w:p>
    <w:p w:rsidR="00A77B3E" w:rsidP="00757D4A">
      <w:pPr>
        <w:jc w:val="both"/>
      </w:pPr>
      <w:r>
        <w:tab/>
      </w:r>
      <w:r>
        <w:t>Горчинский</w:t>
      </w:r>
      <w:r>
        <w:t xml:space="preserve"> Андрей Андреевич дата примерно в время часов находился по адресу: адрес,</w:t>
      </w:r>
      <w:r>
        <w:t xml:space="preserve"> где он имея преступный умысел, направленный на тайное хищение имущества принадлежащего </w:t>
      </w:r>
      <w:r>
        <w:t>фио</w:t>
      </w:r>
      <w:r>
        <w:t>, руководствуясь корыстными побуждениями, убедившись, что за его действиями никто не наблюдает, путем свободного доступа, умышленно, тайно похитил из помещения кухни</w:t>
      </w:r>
      <w:r>
        <w:t xml:space="preserve"> со столешницы по вышеуказанному адресу, тостер-печь марки «SIMFER М 3520» в корпусе белого цвета. С похищенным имуществом </w:t>
      </w:r>
      <w:r>
        <w:t>Горчинский</w:t>
      </w:r>
      <w:r>
        <w:t xml:space="preserve"> А.А. с места совершения преступления скрылся и распорядился им по собственному усмотрению, тем самым причинил </w:t>
      </w:r>
      <w:r>
        <w:t>фио</w:t>
      </w:r>
      <w:r>
        <w:t xml:space="preserve"> незначит</w:t>
      </w:r>
      <w:r>
        <w:t xml:space="preserve">ельный материальный ущерб на сумму сумма. </w:t>
      </w:r>
    </w:p>
    <w:p w:rsidR="00A77B3E" w:rsidP="00757D4A">
      <w:pPr>
        <w:jc w:val="both"/>
      </w:pPr>
      <w:r>
        <w:t xml:space="preserve">Данные действия </w:t>
      </w:r>
      <w:r>
        <w:t>Горчинского</w:t>
      </w:r>
      <w:r>
        <w:t xml:space="preserve"> А.А. квалифицированы органом дознания по    ч. 1 ст. 158 УК РФ, как кража, то есть тайное хищение чужого имущества.</w:t>
      </w:r>
    </w:p>
    <w:p w:rsidR="00A77B3E" w:rsidP="00757D4A">
      <w:pPr>
        <w:jc w:val="both"/>
      </w:pPr>
      <w:r>
        <w:t xml:space="preserve">В ходе проведения дознания подозреваемым </w:t>
      </w:r>
      <w:r>
        <w:t>Горчинским</w:t>
      </w:r>
      <w:r>
        <w:t xml:space="preserve"> А.А. в присутстви</w:t>
      </w:r>
      <w:r>
        <w:t>и защитника заявлено ходатайство о производстве дознания в сокращенной форме, предусмотренном гл. 32.1 УПК РФ (</w:t>
      </w:r>
      <w:r>
        <w:t>л.д</w:t>
      </w:r>
      <w:r>
        <w:t xml:space="preserve">. 91). Постановлением дознавателя отдела дознания отдела полиции № 1 «Железнодорожный» УМВД России по городу Симферополю </w:t>
      </w:r>
      <w:r>
        <w:t>фио</w:t>
      </w:r>
      <w:r>
        <w:t xml:space="preserve"> ходатайство подоз</w:t>
      </w:r>
      <w:r>
        <w:t xml:space="preserve">реваемого </w:t>
      </w:r>
      <w:r>
        <w:t>Горчинского</w:t>
      </w:r>
      <w:r>
        <w:t xml:space="preserve"> А.А. было удовлетворено. Производство дознания по уголовному делу № 11901350003000849 осуществлялось в сокращенной форме (</w:t>
      </w:r>
      <w:r>
        <w:t>л.д</w:t>
      </w:r>
      <w:r>
        <w:t>. 92).</w:t>
      </w:r>
    </w:p>
    <w:p w:rsidR="00A77B3E" w:rsidP="00757D4A">
      <w:pPr>
        <w:jc w:val="both"/>
      </w:pPr>
      <w:r>
        <w:t>В связи с тем, что по уголовному делу производилось дознание в сокращенной форме, судебное производств</w:t>
      </w:r>
      <w:r>
        <w:t>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</w:t>
      </w:r>
      <w:r>
        <w:t xml:space="preserve">оящего Кодекса, </w:t>
      </w:r>
      <w:r>
        <w:t>с изъятиями, предусмотренными настоящей статьей.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</w:t>
      </w:r>
      <w:r>
        <w:t>х о личности подсудимого, представляемых в порядке, установленном частью третьей настоящей статьи.</w:t>
      </w:r>
    </w:p>
    <w:p w:rsidR="00A77B3E" w:rsidP="00757D4A">
      <w:pPr>
        <w:jc w:val="both"/>
      </w:pPr>
      <w:r>
        <w:t>В соответствии с требованиями ст. 314 УПК РФ обвиняемый в совершении преступления вправе при наличии согласия государственного обвинителя, потерпевших заявит</w:t>
      </w:r>
      <w:r>
        <w:t xml:space="preserve">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A77B3E" w:rsidP="00757D4A">
      <w:pPr>
        <w:jc w:val="both"/>
      </w:pPr>
      <w:r>
        <w:t xml:space="preserve">Подсудимый </w:t>
      </w:r>
      <w:r>
        <w:t>Горчинский</w:t>
      </w:r>
      <w:r>
        <w:t xml:space="preserve"> А.А. по окончанию дознания в сокращенной форме при ознакомлении с материалами дела заявил ходатайство о</w:t>
      </w:r>
      <w:r>
        <w:t xml:space="preserve"> рассмотрении дела в особом порядке без судебного разбирательства (</w:t>
      </w:r>
      <w:r>
        <w:t>л.д</w:t>
      </w:r>
      <w:r>
        <w:t>. 124-128).</w:t>
      </w:r>
    </w:p>
    <w:p w:rsidR="00A77B3E" w:rsidP="00757D4A">
      <w:pPr>
        <w:jc w:val="both"/>
      </w:pPr>
      <w: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A77B3E" w:rsidP="00757D4A">
      <w:pPr>
        <w:jc w:val="both"/>
      </w:pPr>
      <w:r>
        <w:t xml:space="preserve">Потерпевшая </w:t>
      </w:r>
      <w:r>
        <w:t>фио</w:t>
      </w:r>
      <w:r>
        <w:t xml:space="preserve"> и её представитель </w:t>
      </w:r>
      <w:r>
        <w:t>фио</w:t>
      </w:r>
      <w:r>
        <w:t xml:space="preserve"> по оконч</w:t>
      </w:r>
      <w:r>
        <w:t>ании дознания заявили ходатайство о рассмотрении дела в особом порядке.</w:t>
      </w:r>
    </w:p>
    <w:p w:rsidR="00A77B3E" w:rsidP="00757D4A">
      <w:pPr>
        <w:jc w:val="both"/>
      </w:pPr>
      <w:r>
        <w:t xml:space="preserve">В судебном заседании подсудимый </w:t>
      </w:r>
      <w:r>
        <w:t>Горчинский</w:t>
      </w:r>
      <w:r>
        <w:t xml:space="preserve"> А.А. вину в предъявленном ему обвинении признал в полном объёме и подтвердил своё намерение о постановлении приговора без проведения судебног</w:t>
      </w:r>
      <w:r>
        <w:t>о разбирательства, в порядке особого судопроизводства, против чего не возражал государственный обвинитель.</w:t>
      </w:r>
    </w:p>
    <w:p w:rsidR="00A77B3E" w:rsidP="00757D4A">
      <w:pPr>
        <w:jc w:val="both"/>
      </w:pPr>
      <w:r>
        <w:t>В судебном заседании мировой судья не усмотрел оснований сомневаться, что заявление о признании вины сделано подсудимым добровольно, после консультац</w:t>
      </w:r>
      <w:r>
        <w:t xml:space="preserve">ии с защитником, с полным пониманием предъявленного ему обвинения, и последствий такого заявления. Защитник подсудимого – адвокат </w:t>
      </w:r>
      <w:r>
        <w:t>Хиневич</w:t>
      </w:r>
      <w:r>
        <w:t xml:space="preserve"> О.Н. не оспаривала законность и допустимость имеющихся в деле доказательств и не заявила о нарушении прав подсудимого </w:t>
      </w:r>
      <w:r>
        <w:t>в ходе проведения дознания в сокращенной форме.</w:t>
      </w:r>
    </w:p>
    <w:p w:rsidR="00A77B3E" w:rsidP="00757D4A">
      <w:pPr>
        <w:jc w:val="both"/>
      </w:pPr>
      <w:r>
        <w:t xml:space="preserve">Представитель потерпевшей </w:t>
      </w:r>
      <w:r>
        <w:t>фио</w:t>
      </w:r>
      <w:r>
        <w:t xml:space="preserve"> направил заявление, в котором просил дело рассматривать в его отсутствие и в отсутствии потерпевшей.</w:t>
      </w:r>
    </w:p>
    <w:p w:rsidR="00A77B3E" w:rsidP="00757D4A">
      <w:pPr>
        <w:jc w:val="both"/>
      </w:pPr>
      <w:r>
        <w:t xml:space="preserve">При таких обстоятельствах мировой судья считает, что имеются все основания </w:t>
      </w:r>
      <w:r>
        <w:t>для постановления приговора без проведения судебного разбирательства.</w:t>
      </w:r>
    </w:p>
    <w:p w:rsidR="00A77B3E" w:rsidP="00757D4A">
      <w:pPr>
        <w:jc w:val="both"/>
      </w:pPr>
      <w:r>
        <w:t>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A77B3E" w:rsidP="00757D4A">
      <w:pPr>
        <w:jc w:val="both"/>
      </w:pPr>
      <w:r>
        <w:t>Суд приходит к выводу, что обвинение, с которым согласился под</w:t>
      </w:r>
      <w:r>
        <w:t xml:space="preserve">судимый </w:t>
      </w:r>
      <w:r>
        <w:t>Горчинский</w:t>
      </w:r>
      <w:r>
        <w:t xml:space="preserve"> А.А.,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 полагает возможным пос</w:t>
      </w:r>
      <w:r>
        <w:t>тановить приговор без исследования и оценки доказательств, собранных по делу.</w:t>
      </w:r>
    </w:p>
    <w:p w:rsidR="00A77B3E" w:rsidP="00757D4A">
      <w:pPr>
        <w:jc w:val="both"/>
      </w:pPr>
      <w:r>
        <w:t xml:space="preserve">Действия </w:t>
      </w:r>
      <w:r>
        <w:t>Горчинского</w:t>
      </w:r>
      <w:r>
        <w:t xml:space="preserve"> А.А. следует квалифицировать по ч. 1 ст. 158 УК РФ, как кража, то есть тайное хищение чужого имущества.</w:t>
      </w:r>
    </w:p>
    <w:p w:rsidR="00A77B3E" w:rsidP="00757D4A">
      <w:pPr>
        <w:jc w:val="both"/>
      </w:pPr>
      <w:r>
        <w:t>При решении вопроса о назначении наказания, суд в соо</w:t>
      </w:r>
      <w:r>
        <w:t xml:space="preserve">тветствии со ст. 60 УК РФ учитывает характер и степень общественной опасности преступления и личность виновного, в том числе обстоятельства, смягчающие наказание, а также влияние </w:t>
      </w:r>
      <w:r>
        <w:t>назначенного наказания на исправление осужденного и на условия жизни его семь</w:t>
      </w:r>
      <w:r>
        <w:t>и.</w:t>
      </w:r>
    </w:p>
    <w:p w:rsidR="00A77B3E" w:rsidP="00757D4A">
      <w:pPr>
        <w:jc w:val="both"/>
      </w:pPr>
      <w:r>
        <w:t xml:space="preserve">Совершенное </w:t>
      </w:r>
      <w:r>
        <w:t>Горчинским</w:t>
      </w:r>
      <w:r>
        <w:t xml:space="preserve"> А.А. преступление в соответствии со ст. 15 УК РФ относится к категории преступлений небольшой тяжести.</w:t>
      </w:r>
    </w:p>
    <w:p w:rsidR="00A77B3E" w:rsidP="00757D4A">
      <w:pPr>
        <w:jc w:val="both"/>
      </w:pPr>
      <w:r>
        <w:t xml:space="preserve">Судом также установлено, что </w:t>
      </w:r>
      <w:r>
        <w:t>Горчинский</w:t>
      </w:r>
      <w:r>
        <w:t xml:space="preserve"> А.А. ранее не судим (</w:t>
      </w:r>
      <w:r>
        <w:t>л.д</w:t>
      </w:r>
      <w:r>
        <w:t>. 101); на учете у врача-психиатра и нарколога не состоит (</w:t>
      </w:r>
      <w:r>
        <w:t>л.д</w:t>
      </w:r>
      <w:r>
        <w:t>.</w:t>
      </w:r>
      <w:r>
        <w:t xml:space="preserve"> 103, 105), по месту жительства характеризуется посредственно (</w:t>
      </w:r>
      <w:r>
        <w:t>л.д</w:t>
      </w:r>
      <w:r>
        <w:t>. 106).</w:t>
      </w:r>
    </w:p>
    <w:p w:rsidR="00A77B3E" w:rsidP="00757D4A">
      <w:pPr>
        <w:jc w:val="both"/>
      </w:pPr>
      <w:r>
        <w:t>В качестве обстоятельств, смягчающих наказание подсудимому в соответствии с п. «и» ч. 1 ст. 61 УК РФ мировой судья, признает его явку с повинной (</w:t>
      </w:r>
      <w:r>
        <w:t>л.д</w:t>
      </w:r>
      <w:r>
        <w:t xml:space="preserve">. 35) и активное способствование </w:t>
      </w:r>
      <w:r>
        <w:t>раскрытию и расследованию преступления, а в соответствии с ч. 2 ст. 61 УК РФ – признание вины и чистосердечное раскаяние в содеянном.</w:t>
      </w:r>
    </w:p>
    <w:p w:rsidR="00A77B3E" w:rsidP="00757D4A">
      <w:pPr>
        <w:jc w:val="both"/>
      </w:pPr>
      <w:r>
        <w:t>Обстоятельств, отягчающих наказание подсудимого, в соответствии со             ст. 63 УК РФ судом не установлено.</w:t>
      </w:r>
    </w:p>
    <w:p w:rsidR="00A77B3E" w:rsidP="00757D4A">
      <w:pPr>
        <w:jc w:val="both"/>
      </w:pPr>
      <w:r>
        <w:t>Принимая</w:t>
      </w:r>
      <w:r>
        <w:t xml:space="preserve"> во внимание обстоятельства и тяжесть совершенного преступления, личность подсудимого, характер ее действий, а также наличие смягчающих обстоятельств, суд считает необходимым назначить         </w:t>
      </w:r>
      <w:r>
        <w:t>Горчинскому</w:t>
      </w:r>
      <w:r>
        <w:t xml:space="preserve"> А.А. наказание в виде штрафа, так как такое наказан</w:t>
      </w:r>
      <w:r>
        <w:t>ие будет способствовать исправлению осужденного и соответствовать принципам справедливости и соразмерности, отвечающим целям ч. 2 ст. 43 УК РФ, а именно служит целям исправления осужденного и предупреждения совершения им новых преступлений. Суд считает, чт</w:t>
      </w:r>
      <w:r>
        <w:t>о более строгое наказание будет являться чрезмерно суровым.</w:t>
      </w:r>
    </w:p>
    <w:p w:rsidR="00A77B3E" w:rsidP="00757D4A">
      <w:pPr>
        <w:jc w:val="both"/>
      </w:pPr>
      <w:r>
        <w:t xml:space="preserve">Оснований для применения в отношении </w:t>
      </w:r>
      <w:r>
        <w:t>Горчинского</w:t>
      </w:r>
      <w:r>
        <w:t xml:space="preserve"> А.А. положений                    ст. 64 УК РФ (назначение более мягкого наказания, чем предусмотрено за данное преступление), а также для прекраще</w:t>
      </w:r>
      <w:r>
        <w:t>ния уголовного дела не усматривается.</w:t>
      </w:r>
    </w:p>
    <w:p w:rsidR="00A77B3E" w:rsidP="00757D4A">
      <w:pPr>
        <w:jc w:val="both"/>
      </w:pPr>
      <w:r>
        <w:t xml:space="preserve">Основания применения меры пресечения в виде подписки о невыезде и надлежащем поведении в отношении </w:t>
      </w:r>
      <w:r>
        <w:t>Горчинского</w:t>
      </w:r>
      <w:r>
        <w:t xml:space="preserve"> А.А. не изменились и не отпали, в связи с чем, данная мера пресечения в отношении него подлежит оставлению </w:t>
      </w:r>
      <w:r>
        <w:t>без изменения.</w:t>
      </w:r>
    </w:p>
    <w:p w:rsidR="00A77B3E" w:rsidP="00757D4A">
      <w:pPr>
        <w:jc w:val="both"/>
      </w:pPr>
      <w:r>
        <w:t>Гражданский иск по данному уголовному делу не заявлен.</w:t>
      </w:r>
    </w:p>
    <w:p w:rsidR="00A77B3E" w:rsidP="00757D4A">
      <w:pPr>
        <w:jc w:val="both"/>
      </w:pPr>
      <w:r>
        <w:t xml:space="preserve">В силу </w:t>
      </w:r>
      <w:r>
        <w:t>ст.ст</w:t>
      </w:r>
      <w:r>
        <w:t xml:space="preserve">. 81, 82 УПК РФ, вещественные доказательства – тостер-печь марки «SIMFER М 3520» в корпусе белого цвета, переданная потерпевшей </w:t>
      </w:r>
      <w:r>
        <w:t>фио</w:t>
      </w:r>
      <w:r>
        <w:t>, после вступления приговора в законную сил</w:t>
      </w:r>
      <w:r>
        <w:t xml:space="preserve">у - надлежит оставить по принадлежности законному собственнику </w:t>
      </w:r>
      <w:r>
        <w:t>фио</w:t>
      </w:r>
    </w:p>
    <w:p w:rsidR="00A77B3E" w:rsidP="00757D4A">
      <w:pPr>
        <w:jc w:val="both"/>
      </w:pPr>
      <w:r>
        <w:t>В связи с проведением судебного разбирательства по делу в особом порядке  по правилам главы 40 УПК РФ, процессуальные издержки взысканию с подсудимого не подлежат.</w:t>
      </w:r>
    </w:p>
    <w:p w:rsidR="00A77B3E" w:rsidP="00757D4A">
      <w:pPr>
        <w:jc w:val="both"/>
      </w:pPr>
      <w:r>
        <w:t xml:space="preserve">На основании изложенного </w:t>
      </w:r>
      <w:r>
        <w:t>и руководствуясь ст. ст. 44, 299, 303-304, 307-309, 316, 317 УПК РФ, мировой судья, -</w:t>
      </w:r>
    </w:p>
    <w:p w:rsidR="00A77B3E" w:rsidP="00757D4A">
      <w:pPr>
        <w:jc w:val="both"/>
      </w:pPr>
    </w:p>
    <w:p w:rsidR="00A77B3E" w:rsidP="00757D4A">
      <w:pPr>
        <w:jc w:val="center"/>
      </w:pPr>
      <w:r>
        <w:t>ПРИГОВОРИЛ:</w:t>
      </w:r>
    </w:p>
    <w:p w:rsidR="00A77B3E" w:rsidP="00757D4A">
      <w:pPr>
        <w:jc w:val="both"/>
      </w:pPr>
    </w:p>
    <w:p w:rsidR="00A77B3E" w:rsidP="00757D4A">
      <w:pPr>
        <w:jc w:val="both"/>
      </w:pPr>
      <w:r>
        <w:t>Горчинского</w:t>
      </w:r>
      <w:r>
        <w:t xml:space="preserve"> Андрея Андреевича приз</w:t>
      </w:r>
      <w:r>
        <w:t>нать виновным в совершении преступления, предусмотренного ч. 1 ст. 158 УК РФ, и назначить ему наказание в виде штрафа в ра</w:t>
      </w:r>
      <w:r>
        <w:t>змере сумма.</w:t>
      </w:r>
    </w:p>
    <w:p w:rsidR="00A77B3E" w:rsidP="00757D4A">
      <w:pPr>
        <w:jc w:val="both"/>
      </w:pPr>
      <w:r>
        <w:t xml:space="preserve">Меру пресечения в виде подписки о невыезде и надлежащем поведении в отношении </w:t>
      </w:r>
      <w:r>
        <w:t>Горчинского</w:t>
      </w:r>
      <w:r>
        <w:t xml:space="preserve"> А.А. оставить без изменения до вступления приговора в законную силу.</w:t>
      </w:r>
    </w:p>
    <w:p w:rsidR="00A77B3E" w:rsidP="00757D4A">
      <w:pPr>
        <w:jc w:val="both"/>
      </w:pPr>
      <w:r>
        <w:t>Вещественные доказательства – тостер-печь марки «SIMFER М 3520» в корпусе белого цве</w:t>
      </w:r>
      <w:r>
        <w:t xml:space="preserve">та, переданная на ответственное хранение потерпевшей </w:t>
      </w:r>
      <w:r>
        <w:t>фио</w:t>
      </w:r>
      <w:r>
        <w:t xml:space="preserve">, после вступления приговора в законную силу – оставить по принадлежности законному собственнику </w:t>
      </w:r>
      <w:r>
        <w:t>фио</w:t>
      </w:r>
    </w:p>
    <w:p w:rsidR="00A77B3E" w:rsidP="00757D4A">
      <w:pPr>
        <w:jc w:val="both"/>
      </w:pPr>
      <w:r>
        <w:t>Процессуальные издержки возместить за счет средств федерального бюджета.</w:t>
      </w:r>
    </w:p>
    <w:p w:rsidR="00A77B3E" w:rsidP="00757D4A">
      <w:pPr>
        <w:jc w:val="both"/>
      </w:pPr>
      <w:r>
        <w:t>Приговор может быть обжало</w:t>
      </w:r>
      <w:r>
        <w:t>ван в апелляционном порядке в Железнодорожный районный суд г. Симферополя Республики Крым в течение           10 суток со дня его провозглашения с соблюдением требований ст. 317 УПК РФ через мирового судью судебного участка № 1 Железнодорожного судебного р</w:t>
      </w:r>
      <w:r>
        <w:t xml:space="preserve">айона города Симферополь. </w:t>
      </w:r>
    </w:p>
    <w:p w:rsidR="00A77B3E" w:rsidP="00757D4A">
      <w:pPr>
        <w:jc w:val="both"/>
      </w:pPr>
      <w:r>
        <w:t>Обжалование приговора возможно только в части:</w:t>
      </w:r>
    </w:p>
    <w:p w:rsidR="00A77B3E" w:rsidP="00757D4A">
      <w:pPr>
        <w:jc w:val="both"/>
      </w:pPr>
      <w:r>
        <w:t xml:space="preserve">- нарушения уголовно-процессуального закона, </w:t>
      </w:r>
    </w:p>
    <w:p w:rsidR="00A77B3E" w:rsidP="00757D4A">
      <w:pPr>
        <w:jc w:val="both"/>
      </w:pPr>
      <w:r>
        <w:t>- неправильности применения закона,</w:t>
      </w:r>
    </w:p>
    <w:p w:rsidR="00A77B3E" w:rsidP="00757D4A">
      <w:pPr>
        <w:jc w:val="both"/>
      </w:pPr>
      <w:r>
        <w:t>- несправедливости приговора.</w:t>
      </w:r>
    </w:p>
    <w:p w:rsidR="00A77B3E" w:rsidP="00757D4A">
      <w:pPr>
        <w:jc w:val="both"/>
      </w:pPr>
      <w:r>
        <w:t>В случае подачи апелляционной жалобы осужденный вправе ходатайствовать</w:t>
      </w:r>
      <w:r>
        <w:t xml:space="preserve">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</w:t>
      </w:r>
      <w:r>
        <w:t>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</w:t>
      </w:r>
      <w:r>
        <w:t>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77B3E" w:rsidP="00757D4A">
      <w:pPr>
        <w:jc w:val="both"/>
      </w:pPr>
      <w:r>
        <w:t xml:space="preserve">Разъяснить осужденному </w:t>
      </w:r>
      <w:r>
        <w:t>Горчинскому</w:t>
      </w:r>
      <w:r>
        <w:t xml:space="preserve"> А.А. положения ч. 5 ст. 46 УК РФ – в случае злостного уклонения от уплаты штрафа, </w:t>
      </w:r>
      <w:r>
        <w:t>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</w:t>
      </w:r>
      <w:r>
        <w:t xml:space="preserve"> свободы.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</w:t>
      </w:r>
      <w:r>
        <w:t>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A77B3E" w:rsidP="00757D4A">
      <w:pPr>
        <w:jc w:val="both"/>
      </w:pPr>
    </w:p>
    <w:p w:rsidR="00A77B3E" w:rsidP="00757D4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57D4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4A"/>
    <w:rsid w:val="00757D4A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