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44509" w:rsidP="00B2635D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D44509">
        <w:rPr>
          <w:rFonts w:ascii="Times New Roman" w:hAnsi="Times New Roman"/>
          <w:b w:val="0"/>
          <w:sz w:val="28"/>
          <w:szCs w:val="28"/>
        </w:rPr>
        <w:t>Дело № 1-1-</w:t>
      </w:r>
      <w:r w:rsidRPr="00D44509" w:rsidR="00EB6C99">
        <w:rPr>
          <w:rFonts w:ascii="Times New Roman" w:hAnsi="Times New Roman"/>
          <w:b w:val="0"/>
          <w:sz w:val="28"/>
          <w:szCs w:val="28"/>
        </w:rPr>
        <w:t>70</w:t>
      </w:r>
      <w:r w:rsidRPr="00D44509" w:rsidR="00DB7E97">
        <w:rPr>
          <w:rFonts w:ascii="Times New Roman" w:hAnsi="Times New Roman"/>
          <w:b w:val="0"/>
          <w:sz w:val="28"/>
          <w:szCs w:val="28"/>
        </w:rPr>
        <w:t>/</w:t>
      </w:r>
      <w:r w:rsidRPr="00D44509">
        <w:rPr>
          <w:rFonts w:ascii="Times New Roman" w:hAnsi="Times New Roman"/>
          <w:b w:val="0"/>
          <w:sz w:val="28"/>
          <w:szCs w:val="28"/>
        </w:rPr>
        <w:t>20</w:t>
      </w:r>
      <w:r w:rsidRPr="00D44509" w:rsidR="00A634D2">
        <w:rPr>
          <w:rFonts w:ascii="Times New Roman" w:hAnsi="Times New Roman"/>
          <w:b w:val="0"/>
          <w:sz w:val="28"/>
          <w:szCs w:val="28"/>
        </w:rPr>
        <w:t>2</w:t>
      </w:r>
      <w:r w:rsidRPr="00D44509" w:rsidR="004B6F6B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D44509" w:rsidP="00B2635D">
      <w:pPr>
        <w:pStyle w:val="NoSpacing"/>
        <w:jc w:val="center"/>
        <w:rPr>
          <w:sz w:val="28"/>
          <w:szCs w:val="28"/>
        </w:rPr>
      </w:pPr>
      <w:r w:rsidRPr="00D44509">
        <w:rPr>
          <w:sz w:val="28"/>
          <w:szCs w:val="28"/>
        </w:rPr>
        <w:t>ПОСТАНОВЛЕНИЕ</w:t>
      </w:r>
    </w:p>
    <w:p w:rsidR="00827219" w:rsidRPr="00D44509" w:rsidP="00B2635D">
      <w:pPr>
        <w:pStyle w:val="NoSpacing"/>
        <w:jc w:val="center"/>
        <w:rPr>
          <w:b/>
          <w:sz w:val="28"/>
          <w:szCs w:val="28"/>
        </w:rPr>
      </w:pPr>
      <w:r w:rsidRPr="00D44509">
        <w:rPr>
          <w:sz w:val="28"/>
          <w:szCs w:val="28"/>
        </w:rPr>
        <w:t>о прекращении уголовного дела</w:t>
      </w:r>
    </w:p>
    <w:p w:rsidR="00827219" w:rsidRPr="00D44509" w:rsidP="00B2635D">
      <w:pPr>
        <w:rPr>
          <w:sz w:val="28"/>
          <w:szCs w:val="28"/>
        </w:rPr>
      </w:pPr>
      <w:r w:rsidRPr="00D44509">
        <w:rPr>
          <w:sz w:val="28"/>
          <w:szCs w:val="28"/>
        </w:rPr>
        <w:t>01 дека</w:t>
      </w:r>
      <w:r w:rsidRPr="00D44509" w:rsidR="00EB6C99">
        <w:rPr>
          <w:sz w:val="28"/>
          <w:szCs w:val="28"/>
        </w:rPr>
        <w:t>бр</w:t>
      </w:r>
      <w:r w:rsidRPr="00D44509" w:rsidR="00DB7E97">
        <w:rPr>
          <w:sz w:val="28"/>
          <w:szCs w:val="28"/>
        </w:rPr>
        <w:t>я</w:t>
      </w:r>
      <w:r w:rsidRPr="00D44509">
        <w:rPr>
          <w:sz w:val="28"/>
          <w:szCs w:val="28"/>
        </w:rPr>
        <w:t xml:space="preserve"> 20</w:t>
      </w:r>
      <w:r w:rsidRPr="00D44509" w:rsidR="00A634D2">
        <w:rPr>
          <w:sz w:val="28"/>
          <w:szCs w:val="28"/>
        </w:rPr>
        <w:t>2</w:t>
      </w:r>
      <w:r w:rsidRPr="00D44509" w:rsidR="004B6F6B">
        <w:rPr>
          <w:sz w:val="28"/>
          <w:szCs w:val="28"/>
        </w:rPr>
        <w:t>2</w:t>
      </w:r>
      <w:r w:rsidRPr="00D44509">
        <w:rPr>
          <w:sz w:val="28"/>
          <w:szCs w:val="28"/>
        </w:rPr>
        <w:t xml:space="preserve"> года</w:t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  <w:t xml:space="preserve">        г. Симферополь</w:t>
      </w:r>
    </w:p>
    <w:p w:rsidR="00827219" w:rsidRPr="00D44509" w:rsidP="00B2635D">
      <w:pPr>
        <w:pStyle w:val="p3"/>
        <w:rPr>
          <w:rStyle w:val="s11"/>
          <w:sz w:val="10"/>
          <w:szCs w:val="10"/>
        </w:rPr>
      </w:pPr>
    </w:p>
    <w:p w:rsidR="00827219" w:rsidRPr="00D44509" w:rsidP="00B26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509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44509">
        <w:rPr>
          <w:sz w:val="28"/>
          <w:szCs w:val="28"/>
        </w:rPr>
        <w:t>,</w:t>
      </w:r>
    </w:p>
    <w:p w:rsidR="00827219" w:rsidRPr="00D44509" w:rsidP="00B26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при </w:t>
      </w:r>
      <w:r w:rsidRPr="00D44509" w:rsidR="00EB6C99">
        <w:rPr>
          <w:sz w:val="28"/>
          <w:szCs w:val="28"/>
        </w:rPr>
        <w:t>секретаре</w:t>
      </w:r>
      <w:r w:rsidRPr="00D44509" w:rsidR="00EB6C9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 w:rsidR="00EB6C99">
        <w:rPr>
          <w:sz w:val="28"/>
          <w:szCs w:val="28"/>
        </w:rPr>
        <w:t>Прозоровой</w:t>
      </w:r>
      <w:r w:rsidRPr="00D44509" w:rsidR="00EB6C99">
        <w:rPr>
          <w:sz w:val="28"/>
          <w:szCs w:val="28"/>
        </w:rPr>
        <w:t xml:space="preserve"> М.В.</w:t>
      </w:r>
      <w:r w:rsidRPr="00D44509">
        <w:rPr>
          <w:sz w:val="28"/>
          <w:szCs w:val="28"/>
        </w:rPr>
        <w:t>,</w:t>
      </w:r>
    </w:p>
    <w:p w:rsidR="009E2CAD" w:rsidRPr="00D44509" w:rsidP="009E2C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4509">
        <w:rPr>
          <w:bCs/>
          <w:sz w:val="28"/>
          <w:szCs w:val="28"/>
        </w:rPr>
        <w:t xml:space="preserve">с участием государственных обвинителей – </w:t>
      </w:r>
      <w:r w:rsidRPr="00D44509">
        <w:rPr>
          <w:bCs/>
          <w:sz w:val="28"/>
          <w:szCs w:val="28"/>
        </w:rPr>
        <w:tab/>
        <w:t xml:space="preserve">Чумаченко И.А., Юхименко А.А., </w:t>
      </w:r>
    </w:p>
    <w:p w:rsidR="009E2CAD" w:rsidRPr="00D44509" w:rsidP="009E2CAD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подсудимого – </w:t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  <w:t xml:space="preserve">Григорьева, </w:t>
      </w:r>
    </w:p>
    <w:p w:rsidR="009E2CAD" w:rsidRPr="00D44509" w:rsidP="009E2CAD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защитника – </w:t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  <w:t xml:space="preserve">адвоката Мартынюк В.В., </w:t>
      </w:r>
    </w:p>
    <w:p w:rsidR="009E2CAD" w:rsidRPr="00D44509" w:rsidP="009E2CAD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представившего удостоверение № </w:t>
      </w:r>
      <w:r w:rsidRPr="004A13AA" w:rsidR="004A13AA">
        <w:rPr>
          <w:sz w:val="28"/>
          <w:szCs w:val="28"/>
        </w:rPr>
        <w:t xml:space="preserve">(данные изъяты) </w:t>
      </w:r>
      <w:r w:rsidRPr="00D44509">
        <w:rPr>
          <w:sz w:val="28"/>
          <w:szCs w:val="28"/>
        </w:rPr>
        <w:t xml:space="preserve"> от 26 июня 2018 года и ордер № </w:t>
      </w:r>
      <w:r w:rsidRPr="004A13AA" w:rsidR="004A13AA">
        <w:rPr>
          <w:sz w:val="28"/>
          <w:szCs w:val="28"/>
        </w:rPr>
        <w:t xml:space="preserve">(данные изъяты) </w:t>
      </w:r>
      <w:r w:rsidRPr="00D44509">
        <w:rPr>
          <w:sz w:val="28"/>
          <w:szCs w:val="28"/>
        </w:rPr>
        <w:t xml:space="preserve"> от 29 ноября 2022 года,</w:t>
      </w:r>
    </w:p>
    <w:p w:rsidR="00827219" w:rsidRPr="00D44509" w:rsidP="00B2635D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рассмотрев в </w:t>
      </w:r>
      <w:r w:rsidRPr="00D44509" w:rsidR="00D536D9">
        <w:rPr>
          <w:sz w:val="28"/>
          <w:szCs w:val="28"/>
        </w:rPr>
        <w:t>от</w:t>
      </w:r>
      <w:r w:rsidRPr="00D44509">
        <w:rPr>
          <w:sz w:val="28"/>
          <w:szCs w:val="28"/>
        </w:rPr>
        <w:t xml:space="preserve">крытом судебном заседании </w:t>
      </w:r>
      <w:r w:rsidRPr="00D44509" w:rsidR="00DB7E97">
        <w:rPr>
          <w:sz w:val="28"/>
          <w:szCs w:val="28"/>
        </w:rPr>
        <w:t>в порядке особого производства уголовное дело в отношении:</w:t>
      </w:r>
      <w:r w:rsidRPr="00D44509">
        <w:rPr>
          <w:sz w:val="28"/>
          <w:szCs w:val="28"/>
        </w:rPr>
        <w:t xml:space="preserve"> </w:t>
      </w:r>
    </w:p>
    <w:p w:rsidR="005D4332" w:rsidRPr="00D44509" w:rsidP="00D44509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Григорьева</w:t>
      </w:r>
      <w:r w:rsidRPr="00D44509" w:rsidR="00827219">
        <w:rPr>
          <w:sz w:val="28"/>
          <w:szCs w:val="28"/>
        </w:rPr>
        <w:t>,</w:t>
      </w:r>
    </w:p>
    <w:p w:rsidR="00827219" w:rsidRPr="00D44509" w:rsidP="00D44509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4A13AA">
        <w:rPr>
          <w:sz w:val="28"/>
          <w:szCs w:val="28"/>
        </w:rPr>
        <w:t xml:space="preserve">(данные изъяты) </w:t>
      </w:r>
      <w:r w:rsidRPr="00D44509">
        <w:rPr>
          <w:sz w:val="28"/>
          <w:szCs w:val="28"/>
        </w:rPr>
        <w:t>года рождения, урожен</w:t>
      </w:r>
      <w:r w:rsidRPr="00D44509" w:rsidR="004B6F6B">
        <w:rPr>
          <w:sz w:val="28"/>
          <w:szCs w:val="28"/>
        </w:rPr>
        <w:t>ца</w:t>
      </w:r>
      <w:r w:rsidRPr="00D44509">
        <w:rPr>
          <w:sz w:val="28"/>
          <w:szCs w:val="28"/>
        </w:rPr>
        <w:t xml:space="preserve"> </w:t>
      </w:r>
      <w:r w:rsidRPr="004A13AA">
        <w:rPr>
          <w:sz w:val="28"/>
          <w:szCs w:val="28"/>
        </w:rPr>
        <w:t>(данные изъяты)</w:t>
      </w:r>
      <w:r w:rsidRPr="00D44509">
        <w:rPr>
          <w:sz w:val="28"/>
          <w:szCs w:val="28"/>
        </w:rPr>
        <w:t>, граждан</w:t>
      </w:r>
      <w:r w:rsidRPr="00D44509" w:rsidR="004B6F6B">
        <w:rPr>
          <w:sz w:val="28"/>
          <w:szCs w:val="28"/>
        </w:rPr>
        <w:t>ина</w:t>
      </w:r>
      <w:r w:rsidRPr="00D44509">
        <w:rPr>
          <w:sz w:val="28"/>
          <w:szCs w:val="28"/>
        </w:rPr>
        <w:t xml:space="preserve"> Российской Федерации, с</w:t>
      </w:r>
      <w:r w:rsidRPr="00D44509" w:rsidR="00F94749">
        <w:rPr>
          <w:sz w:val="28"/>
          <w:szCs w:val="28"/>
        </w:rPr>
        <w:t>о</w:t>
      </w:r>
      <w:r w:rsidRPr="00D44509">
        <w:rPr>
          <w:sz w:val="28"/>
          <w:szCs w:val="28"/>
        </w:rPr>
        <w:t xml:space="preserve"> </w:t>
      </w:r>
      <w:r w:rsidRPr="00D44509" w:rsidR="00F94749">
        <w:rPr>
          <w:sz w:val="28"/>
          <w:szCs w:val="28"/>
        </w:rPr>
        <w:t>средн</w:t>
      </w:r>
      <w:r w:rsidRPr="00D44509">
        <w:rPr>
          <w:sz w:val="28"/>
          <w:szCs w:val="28"/>
        </w:rPr>
        <w:t xml:space="preserve">им </w:t>
      </w:r>
      <w:r w:rsidRPr="00D44509" w:rsidR="00EB6C99">
        <w:rPr>
          <w:sz w:val="28"/>
          <w:szCs w:val="28"/>
        </w:rPr>
        <w:t xml:space="preserve">специальным </w:t>
      </w:r>
      <w:r w:rsidRPr="00D44509">
        <w:rPr>
          <w:sz w:val="28"/>
          <w:szCs w:val="28"/>
        </w:rPr>
        <w:t xml:space="preserve">образованием, </w:t>
      </w:r>
      <w:r w:rsidRPr="00D44509" w:rsidR="004B6F6B">
        <w:rPr>
          <w:sz w:val="28"/>
          <w:szCs w:val="28"/>
        </w:rPr>
        <w:t>женатого</w:t>
      </w:r>
      <w:r w:rsidRPr="00D44509">
        <w:rPr>
          <w:sz w:val="28"/>
          <w:szCs w:val="28"/>
        </w:rPr>
        <w:t>,</w:t>
      </w:r>
      <w:r w:rsidRPr="00D44509" w:rsidR="00F84F6C">
        <w:rPr>
          <w:sz w:val="28"/>
          <w:szCs w:val="28"/>
        </w:rPr>
        <w:t xml:space="preserve"> </w:t>
      </w:r>
      <w:r w:rsidRPr="00D44509" w:rsidR="00EB6C99">
        <w:rPr>
          <w:sz w:val="28"/>
          <w:szCs w:val="28"/>
        </w:rPr>
        <w:t>пенсионера</w:t>
      </w:r>
      <w:r w:rsidRPr="00D44509">
        <w:rPr>
          <w:sz w:val="28"/>
          <w:szCs w:val="28"/>
        </w:rPr>
        <w:t>, зарегистрированно</w:t>
      </w:r>
      <w:r w:rsidRPr="00D44509" w:rsidR="004B6F6B">
        <w:rPr>
          <w:sz w:val="28"/>
          <w:szCs w:val="28"/>
        </w:rPr>
        <w:t>го</w:t>
      </w:r>
      <w:r w:rsidRPr="00D44509" w:rsidR="00F84F6C">
        <w:rPr>
          <w:sz w:val="28"/>
          <w:szCs w:val="28"/>
        </w:rPr>
        <w:t xml:space="preserve"> </w:t>
      </w:r>
      <w:r w:rsidRPr="00D44509" w:rsidR="00F94749">
        <w:rPr>
          <w:sz w:val="28"/>
          <w:szCs w:val="28"/>
        </w:rPr>
        <w:t>и</w:t>
      </w:r>
      <w:r w:rsidRPr="00D44509">
        <w:rPr>
          <w:sz w:val="28"/>
          <w:szCs w:val="28"/>
        </w:rPr>
        <w:t xml:space="preserve"> проживающе</w:t>
      </w:r>
      <w:r w:rsidRPr="00D44509" w:rsidR="004B6F6B">
        <w:rPr>
          <w:sz w:val="28"/>
          <w:szCs w:val="28"/>
        </w:rPr>
        <w:t>го</w:t>
      </w:r>
      <w:r w:rsidRPr="00D44509">
        <w:rPr>
          <w:sz w:val="28"/>
          <w:szCs w:val="28"/>
        </w:rPr>
        <w:t xml:space="preserve"> по адресу: </w:t>
      </w:r>
      <w:r w:rsidRPr="004A13AA">
        <w:rPr>
          <w:sz w:val="28"/>
          <w:szCs w:val="28"/>
        </w:rPr>
        <w:t>(данные изъяты)</w:t>
      </w:r>
      <w:r w:rsidRPr="00D44509">
        <w:rPr>
          <w:sz w:val="28"/>
          <w:szCs w:val="28"/>
        </w:rPr>
        <w:t xml:space="preserve">, </w:t>
      </w:r>
      <w:r w:rsidRPr="00D44509" w:rsidR="005350B1">
        <w:rPr>
          <w:sz w:val="28"/>
          <w:szCs w:val="28"/>
        </w:rPr>
        <w:t xml:space="preserve">не </w:t>
      </w:r>
      <w:r w:rsidRPr="00D44509">
        <w:rPr>
          <w:sz w:val="28"/>
          <w:szCs w:val="28"/>
        </w:rPr>
        <w:t>военнообязанно</w:t>
      </w:r>
      <w:r w:rsidRPr="00D44509" w:rsidR="004B6F6B">
        <w:rPr>
          <w:sz w:val="28"/>
          <w:szCs w:val="28"/>
        </w:rPr>
        <w:t>го</w:t>
      </w:r>
      <w:r w:rsidRPr="00D44509">
        <w:rPr>
          <w:sz w:val="28"/>
          <w:szCs w:val="28"/>
        </w:rPr>
        <w:t>, ранее не судимо</w:t>
      </w:r>
      <w:r w:rsidRPr="00D44509" w:rsidR="004B6F6B">
        <w:rPr>
          <w:sz w:val="28"/>
          <w:szCs w:val="28"/>
        </w:rPr>
        <w:t>го</w:t>
      </w:r>
      <w:r w:rsidRPr="00D44509">
        <w:rPr>
          <w:sz w:val="28"/>
          <w:szCs w:val="28"/>
        </w:rPr>
        <w:t>,</w:t>
      </w:r>
    </w:p>
    <w:p w:rsidR="00827219" w:rsidRPr="00D44509" w:rsidP="00B2635D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обвиняемо</w:t>
      </w:r>
      <w:r w:rsidRPr="00D44509" w:rsidR="004B6F6B">
        <w:rPr>
          <w:sz w:val="28"/>
          <w:szCs w:val="28"/>
        </w:rPr>
        <w:t>го</w:t>
      </w:r>
      <w:r w:rsidRPr="00D44509">
        <w:rPr>
          <w:sz w:val="28"/>
          <w:szCs w:val="28"/>
        </w:rPr>
        <w:t xml:space="preserve"> в совершении преступлени</w:t>
      </w:r>
      <w:r w:rsidRPr="00D44509" w:rsidR="00EB6C99">
        <w:rPr>
          <w:sz w:val="28"/>
          <w:szCs w:val="28"/>
        </w:rPr>
        <w:t>й</w:t>
      </w:r>
      <w:r w:rsidRPr="00D44509">
        <w:rPr>
          <w:sz w:val="28"/>
          <w:szCs w:val="28"/>
        </w:rPr>
        <w:t>, предусмотренн</w:t>
      </w:r>
      <w:r w:rsidRPr="00D44509" w:rsidR="00EB6C99">
        <w:rPr>
          <w:sz w:val="28"/>
          <w:szCs w:val="28"/>
        </w:rPr>
        <w:t>ых</w:t>
      </w:r>
      <w:r w:rsidRPr="00D44509">
        <w:rPr>
          <w:sz w:val="28"/>
          <w:szCs w:val="28"/>
        </w:rPr>
        <w:t xml:space="preserve"> </w:t>
      </w:r>
      <w:r w:rsidRPr="00D44509" w:rsidR="00EB6C99">
        <w:rPr>
          <w:sz w:val="28"/>
          <w:szCs w:val="28"/>
        </w:rPr>
        <w:t xml:space="preserve">ст. </w:t>
      </w:r>
      <w:r w:rsidRPr="00D44509">
        <w:rPr>
          <w:sz w:val="28"/>
          <w:szCs w:val="28"/>
        </w:rPr>
        <w:t>ст. 322.</w:t>
      </w:r>
      <w:r w:rsidRPr="00D44509" w:rsidR="00A634D2">
        <w:rPr>
          <w:sz w:val="28"/>
          <w:szCs w:val="28"/>
        </w:rPr>
        <w:t>3</w:t>
      </w:r>
      <w:r w:rsidRPr="00D44509" w:rsidR="00EB6C99">
        <w:rPr>
          <w:sz w:val="28"/>
          <w:szCs w:val="28"/>
        </w:rPr>
        <w:t>, 322.3, 322.3</w:t>
      </w:r>
      <w:r w:rsidRPr="00D44509" w:rsidR="005D4332">
        <w:rPr>
          <w:sz w:val="28"/>
          <w:szCs w:val="28"/>
        </w:rPr>
        <w:t xml:space="preserve"> </w:t>
      </w:r>
      <w:r w:rsidRPr="00D44509">
        <w:rPr>
          <w:sz w:val="28"/>
          <w:szCs w:val="28"/>
        </w:rPr>
        <w:t>УК РФ,</w:t>
      </w:r>
    </w:p>
    <w:p w:rsidR="00827219" w:rsidRPr="00D44509" w:rsidP="00B2635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D44509" w:rsidP="00B2635D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D44509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935F8A" w:rsidRPr="00D44509" w:rsidP="00B2635D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9374A3" w:rsidRPr="00D44509" w:rsidP="009374A3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 xml:space="preserve">Григорьев, обладая гражданством Российской Федерации, 02 апреля 2022 года, примерно в 09.00ч., находясь в помещении ФГУП «Почта России», расположенного по адресу: </w:t>
      </w:r>
      <w:r w:rsidRPr="00D44509">
        <w:rPr>
          <w:rStyle w:val="2"/>
          <w:color w:val="000000"/>
          <w:sz w:val="28"/>
          <w:szCs w:val="28"/>
        </w:rPr>
        <w:t xml:space="preserve">Республика Крым, г. Симферополь, ул. А. Невского 1,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является иностранным гражданином, </w:t>
      </w:r>
      <w:r w:rsidRPr="00D44509">
        <w:rPr>
          <w:sz w:val="28"/>
          <w:szCs w:val="28"/>
          <w:lang w:bidi="ru-RU"/>
        </w:rPr>
        <w:t xml:space="preserve">действуя в нарушение требований </w:t>
      </w:r>
      <w:r w:rsidRPr="00D44509">
        <w:rPr>
          <w:sz w:val="28"/>
          <w:szCs w:val="28"/>
          <w:lang w:bidi="ru-RU"/>
        </w:rPr>
        <w:t>п.п</w:t>
      </w:r>
      <w:r w:rsidRPr="00D44509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 миграционного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 xml:space="preserve">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="00D44509">
        <w:rPr>
          <w:sz w:val="28"/>
          <w:szCs w:val="28"/>
          <w:lang w:bidi="ru-RU"/>
        </w:rPr>
        <w:t xml:space="preserve">     </w:t>
      </w:r>
      <w:r w:rsidRPr="00D44509">
        <w:rPr>
          <w:sz w:val="28"/>
          <w:szCs w:val="28"/>
          <w:lang w:bidi="ru-RU"/>
        </w:rPr>
        <w:t>п. «а» Федерального закона № 109-ФЗ от 18.07.2006г. «О миграционном учете иностранных граждан и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</w:t>
      </w:r>
      <w:r w:rsidRPr="00D44509">
        <w:rPr>
          <w:sz w:val="28"/>
          <w:szCs w:val="28"/>
          <w:lang w:bidi="ru-RU"/>
        </w:rPr>
        <w:t>, осознавая противоправный характер своих действий,</w:t>
      </w:r>
      <w:r w:rsidRPr="00D44509">
        <w:rPr>
          <w:rStyle w:val="2"/>
          <w:color w:val="000000"/>
          <w:sz w:val="28"/>
          <w:szCs w:val="28"/>
        </w:rPr>
        <w:t xml:space="preserve"> внес заведомо ложные сведения в бланк уведомления о прибытии иностранного гражданина -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отразив факт его временного пребывания на территории Российской </w:t>
      </w:r>
      <w:r w:rsidRPr="00D44509">
        <w:rPr>
          <w:rStyle w:val="2"/>
          <w:color w:val="000000"/>
          <w:sz w:val="28"/>
          <w:szCs w:val="28"/>
        </w:rPr>
        <w:t xml:space="preserve">Федерации по адресу: </w:t>
      </w:r>
      <w:r w:rsidRPr="004A13AA" w:rsidR="004A13AA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не намереваясь фактически предоставлять ему вышеуказанное жилое помещение. 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Григорьев 02 апреля 2022 года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>
        <w:rPr>
          <w:rStyle w:val="2"/>
          <w:color w:val="000000"/>
          <w:sz w:val="28"/>
          <w:szCs w:val="28"/>
        </w:rPr>
        <w:t>, лично предоставил данный бланк уведомления о прибытии иностранного гражданина в ФГУП «Почта России», расположенн</w:t>
      </w:r>
      <w:r w:rsidRPr="00D44509">
        <w:rPr>
          <w:rStyle w:val="2"/>
          <w:color w:val="000000"/>
          <w:sz w:val="28"/>
          <w:szCs w:val="28"/>
        </w:rPr>
        <w:t>ый</w:t>
      </w:r>
      <w:r w:rsidRPr="00D44509">
        <w:rPr>
          <w:rStyle w:val="2"/>
          <w:color w:val="000000"/>
          <w:sz w:val="28"/>
          <w:szCs w:val="28"/>
        </w:rPr>
        <w:t xml:space="preserve"> по адресу: Республика Крым, г.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Симферополь, ул. А.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Невского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1.</w:t>
      </w:r>
    </w:p>
    <w:p w:rsidR="009374A3" w:rsidRPr="00D44509" w:rsidP="009374A3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сотрудником ОВМ ОМВД России по Симферопольскому району, в помещении ОВМ ОМВД России по Симферопольскому району по адресу: </w:t>
      </w:r>
      <w:r w:rsidRPr="00D44509">
        <w:rPr>
          <w:rStyle w:val="2"/>
          <w:color w:val="000000"/>
          <w:sz w:val="28"/>
          <w:szCs w:val="28"/>
        </w:rPr>
        <w:t>Республика Крым, г. Симферополь, ул. Ракетная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 xml:space="preserve">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>года рождения, гражданин</w:t>
      </w:r>
      <w:r w:rsidRPr="00D44509">
        <w:rPr>
          <w:rStyle w:val="2"/>
          <w:color w:val="000000"/>
          <w:sz w:val="28"/>
          <w:szCs w:val="28"/>
        </w:rPr>
        <w:t>а</w:t>
      </w:r>
      <w:r w:rsidRPr="00D44509">
        <w:rPr>
          <w:rStyle w:val="2"/>
          <w:color w:val="000000"/>
          <w:sz w:val="28"/>
          <w:szCs w:val="28"/>
        </w:rPr>
        <w:t xml:space="preserve"> Узбекистана, по адресу: </w:t>
      </w:r>
      <w:r w:rsidRPr="004A13AA" w:rsidR="004A13AA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где далее сотрудником внесены</w:t>
      </w:r>
      <w:r w:rsidRPr="00D44509">
        <w:rPr>
          <w:rStyle w:val="2"/>
          <w:color w:val="000000"/>
          <w:sz w:val="28"/>
          <w:szCs w:val="28"/>
        </w:rPr>
        <w:t xml:space="preserve"> сведения о постановке на миграционный учет в базу ППО «Территория», с указанием даты постановки на миграционный учёт - 02 апреля 2022 года.</w:t>
      </w:r>
    </w:p>
    <w:p w:rsidR="009374A3" w:rsidRPr="00D44509" w:rsidP="009374A3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В результате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Григорьев незаконно поставил на миграционный учёт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.</w:t>
      </w:r>
      <w:r w:rsidRPr="00D44509">
        <w:rPr>
          <w:rStyle w:val="2"/>
          <w:color w:val="000000"/>
          <w:sz w:val="28"/>
          <w:szCs w:val="28"/>
        </w:rPr>
        <w:t xml:space="preserve"> </w:t>
      </w:r>
    </w:p>
    <w:p w:rsidR="00E44D0F" w:rsidRPr="00D44509" w:rsidP="00E44D0F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D44509">
        <w:rPr>
          <w:sz w:val="28"/>
          <w:szCs w:val="28"/>
          <w:lang w:bidi="ru-RU"/>
        </w:rPr>
        <w:t xml:space="preserve">Данные действия </w:t>
      </w:r>
      <w:r w:rsidRPr="00D44509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  <w:lang w:bidi="ru-RU"/>
        </w:rPr>
        <w:t xml:space="preserve">квалифицированы органом дознания </w:t>
      </w:r>
      <w:r w:rsid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 xml:space="preserve">   по </w:t>
      </w:r>
      <w:r w:rsidRPr="00D44509">
        <w:rPr>
          <w:bCs/>
          <w:sz w:val="28"/>
          <w:szCs w:val="28"/>
        </w:rPr>
        <w:t>ст. 322.3 УК Российской Федерации, как</w:t>
      </w:r>
      <w:r w:rsidRPr="00D44509">
        <w:rPr>
          <w:sz w:val="28"/>
          <w:szCs w:val="28"/>
          <w:lang w:eastAsia="ru-RU" w:bidi="ru-RU"/>
        </w:rPr>
        <w:t xml:space="preserve"> ф</w:t>
      </w:r>
      <w:r w:rsidRPr="00D44509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D44509">
        <w:rPr>
          <w:sz w:val="28"/>
          <w:szCs w:val="28"/>
          <w:lang w:eastAsia="ru-RU" w:bidi="ru-RU"/>
        </w:rPr>
        <w:t>.</w:t>
      </w:r>
    </w:p>
    <w:p w:rsidR="009E2CAD" w:rsidRPr="00D44509" w:rsidP="009E2CAD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 xml:space="preserve">Также, </w:t>
      </w:r>
      <w:r w:rsidRPr="00D44509" w:rsidR="00EB6C99">
        <w:rPr>
          <w:rStyle w:val="2"/>
          <w:color w:val="000000"/>
          <w:sz w:val="28"/>
          <w:szCs w:val="28"/>
        </w:rPr>
        <w:t>Григорьев, обладая гражданством Российской Федерации, 25 мая 2022 года примерно в 09</w:t>
      </w:r>
      <w:r w:rsidRPr="00D44509" w:rsidR="00E44D0F">
        <w:rPr>
          <w:rStyle w:val="2"/>
          <w:color w:val="000000"/>
          <w:sz w:val="28"/>
          <w:szCs w:val="28"/>
        </w:rPr>
        <w:t>.00ч.</w:t>
      </w:r>
      <w:r w:rsidRPr="00D44509" w:rsidR="00EB6C99">
        <w:rPr>
          <w:rStyle w:val="2"/>
          <w:color w:val="000000"/>
          <w:sz w:val="28"/>
          <w:szCs w:val="28"/>
        </w:rPr>
        <w:t xml:space="preserve">, находясь в помещении ГБУ РК «МФЦ», расположенного по адресу: </w:t>
      </w:r>
      <w:r w:rsidRPr="00D44509" w:rsidR="00EB6C99">
        <w:rPr>
          <w:rStyle w:val="2"/>
          <w:color w:val="000000"/>
          <w:sz w:val="28"/>
          <w:szCs w:val="28"/>
        </w:rPr>
        <w:t>Республика Крым, Симферопольский район, с.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Доброе,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40 лет Победы 8, имея прямой умысел, преследуя мотив как побудительную силу к состраданию и желанию помочь, преследу</w:t>
      </w:r>
      <w:r w:rsidRPr="00D44509">
        <w:rPr>
          <w:rStyle w:val="2"/>
          <w:color w:val="000000"/>
          <w:sz w:val="28"/>
          <w:szCs w:val="28"/>
        </w:rPr>
        <w:t>я</w:t>
      </w:r>
      <w:r w:rsidRPr="00D44509" w:rsidR="00EB6C99">
        <w:rPr>
          <w:rStyle w:val="2"/>
          <w:color w:val="000000"/>
          <w:sz w:val="28"/>
          <w:szCs w:val="28"/>
        </w:rPr>
        <w:t xml:space="preserve"> цель поставить на учёт по месту пребывания иностранного гражданина в Российской Федерации, заведомо зная, что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являются иностранными гражданами, </w:t>
      </w:r>
      <w:r w:rsidRPr="00D44509">
        <w:rPr>
          <w:sz w:val="28"/>
          <w:szCs w:val="28"/>
          <w:lang w:bidi="ru-RU"/>
        </w:rPr>
        <w:t xml:space="preserve">действуя в нарушение требований </w:t>
      </w:r>
      <w:r w:rsidRPr="00D44509">
        <w:rPr>
          <w:sz w:val="28"/>
          <w:szCs w:val="28"/>
          <w:lang w:bidi="ru-RU"/>
        </w:rPr>
        <w:t>п.п</w:t>
      </w:r>
      <w:r w:rsidRPr="00D44509">
        <w:rPr>
          <w:sz w:val="28"/>
          <w:szCs w:val="28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="00864280">
        <w:rPr>
          <w:sz w:val="28"/>
          <w:szCs w:val="28"/>
          <w:lang w:bidi="ru-RU"/>
        </w:rPr>
        <w:t xml:space="preserve">    </w:t>
      </w:r>
      <w:r w:rsidRPr="00D44509">
        <w:rPr>
          <w:sz w:val="28"/>
          <w:szCs w:val="28"/>
          <w:lang w:bidi="ru-RU"/>
        </w:rPr>
        <w:t>п. «а» Федерального закона № 109-ФЗ от 18.07.2006г. «О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иностранных граждан по месту пребывания, осознавая противоправный характер своих действий,</w:t>
      </w:r>
      <w:r w:rsidRPr="00D44509" w:rsidR="00EB6C99">
        <w:rPr>
          <w:rStyle w:val="2"/>
          <w:color w:val="000000"/>
          <w:sz w:val="28"/>
          <w:szCs w:val="28"/>
        </w:rPr>
        <w:t xml:space="preserve"> вн</w:t>
      </w:r>
      <w:r w:rsidRPr="00D44509">
        <w:rPr>
          <w:rStyle w:val="2"/>
          <w:color w:val="000000"/>
          <w:sz w:val="28"/>
          <w:szCs w:val="28"/>
        </w:rPr>
        <w:t>ё</w:t>
      </w:r>
      <w:r w:rsidRPr="00D44509" w:rsidR="00EB6C99">
        <w:rPr>
          <w:rStyle w:val="2"/>
          <w:color w:val="000000"/>
          <w:sz w:val="28"/>
          <w:szCs w:val="28"/>
        </w:rPr>
        <w:t xml:space="preserve">с заведомо ложные сведения в бланки уведомлений о прибытии иностранных граждан -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 xml:space="preserve">года рождения, гражданина Узбекистана, отразив факт их временного пребывания на территории Российской Федерации по адресу: </w:t>
      </w:r>
      <w:r w:rsidRPr="004A13AA" w:rsidR="004A13AA">
        <w:rPr>
          <w:rStyle w:val="2"/>
          <w:color w:val="000000"/>
          <w:sz w:val="28"/>
          <w:szCs w:val="28"/>
        </w:rPr>
        <w:t>(данные изъяты)</w:t>
      </w:r>
      <w:r w:rsidRPr="00D44509" w:rsidR="00EB6C99">
        <w:rPr>
          <w:rStyle w:val="2"/>
          <w:color w:val="000000"/>
          <w:sz w:val="28"/>
          <w:szCs w:val="28"/>
        </w:rPr>
        <w:t>, не намереваясь фактически предоставлять им</w:t>
      </w:r>
      <w:r w:rsidRPr="00D44509" w:rsidR="00EB6C99">
        <w:rPr>
          <w:rStyle w:val="2"/>
          <w:color w:val="000000"/>
          <w:sz w:val="28"/>
          <w:szCs w:val="28"/>
        </w:rPr>
        <w:t xml:space="preserve"> вышеуказанное жилое </w:t>
      </w:r>
      <w:r w:rsidRPr="00D44509" w:rsidR="00EB6C99">
        <w:rPr>
          <w:rStyle w:val="2"/>
          <w:color w:val="000000"/>
          <w:sz w:val="28"/>
          <w:szCs w:val="28"/>
        </w:rPr>
        <w:t>помещение. 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 w:rsidR="00EB6C99">
        <w:rPr>
          <w:rStyle w:val="2"/>
          <w:color w:val="000000"/>
          <w:sz w:val="28"/>
          <w:szCs w:val="28"/>
        </w:rPr>
        <w:t xml:space="preserve"> Григорьев 25 мая 2022 года, 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 w:rsidR="00EB6C99">
        <w:rPr>
          <w:rStyle w:val="2"/>
          <w:color w:val="000000"/>
          <w:sz w:val="28"/>
          <w:szCs w:val="28"/>
        </w:rPr>
        <w:t>, лично предоставил данные бланки уведомлений о прибытии иностранных граждан в ГБУ РК «МФЦ», расположенн</w:t>
      </w:r>
      <w:r w:rsidRPr="00D44509">
        <w:rPr>
          <w:rStyle w:val="2"/>
          <w:color w:val="000000"/>
          <w:sz w:val="28"/>
          <w:szCs w:val="28"/>
        </w:rPr>
        <w:t xml:space="preserve">ый </w:t>
      </w:r>
      <w:r w:rsidRPr="00D44509" w:rsidR="00EB6C99">
        <w:rPr>
          <w:rStyle w:val="2"/>
          <w:color w:val="000000"/>
          <w:sz w:val="28"/>
          <w:szCs w:val="28"/>
        </w:rPr>
        <w:t>по адресу: Республика Крым, Симферопольский район, с.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Доброе</w:t>
      </w:r>
      <w:r w:rsidRPr="00D44509" w:rsidR="00EB6C99">
        <w:rPr>
          <w:rStyle w:val="2"/>
          <w:color w:val="000000"/>
          <w:sz w:val="28"/>
          <w:szCs w:val="28"/>
        </w:rPr>
        <w:t>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40 лет Победы 8.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После чего</w:t>
      </w:r>
      <w:r w:rsidRPr="00D44509" w:rsidR="009E2CAD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D44509">
        <w:rPr>
          <w:rStyle w:val="2"/>
          <w:color w:val="000000"/>
          <w:sz w:val="28"/>
          <w:szCs w:val="28"/>
        </w:rPr>
        <w:t xml:space="preserve">Республика Крым, г. Симферополь, ул. Ракетная 36/2,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 w:rsidR="009E2CAD">
        <w:rPr>
          <w:rStyle w:val="2"/>
          <w:color w:val="000000"/>
          <w:sz w:val="28"/>
          <w:szCs w:val="28"/>
        </w:rPr>
        <w:t xml:space="preserve">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4A13AA" w:rsidR="004A13AA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по адресу: Республика Крым, </w:t>
      </w:r>
      <w:r w:rsidRPr="004A13AA" w:rsidR="004A13AA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- 25 мая 2022 года.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В результате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Григорьев незаконно поставил на миграционный учёт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="004A13AA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, на территории Российской Федерации.</w:t>
      </w:r>
    </w:p>
    <w:p w:rsidR="00E44D0F" w:rsidRPr="00D44509" w:rsidP="00E44D0F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D44509">
        <w:rPr>
          <w:sz w:val="28"/>
          <w:szCs w:val="28"/>
          <w:lang w:bidi="ru-RU"/>
        </w:rPr>
        <w:t xml:space="preserve">Данные действия </w:t>
      </w:r>
      <w:r w:rsidRPr="00D44509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  <w:lang w:bidi="ru-RU"/>
        </w:rPr>
        <w:t xml:space="preserve">квалифицированы органом дознания </w:t>
      </w:r>
      <w:r w:rsidR="00864280">
        <w:rPr>
          <w:sz w:val="28"/>
          <w:szCs w:val="28"/>
          <w:lang w:bidi="ru-RU"/>
        </w:rPr>
        <w:t xml:space="preserve">    </w:t>
      </w:r>
      <w:r w:rsidRPr="00D44509">
        <w:rPr>
          <w:sz w:val="28"/>
          <w:szCs w:val="28"/>
          <w:lang w:bidi="ru-RU"/>
        </w:rPr>
        <w:t xml:space="preserve">по </w:t>
      </w:r>
      <w:r w:rsidRPr="00D44509">
        <w:rPr>
          <w:bCs/>
          <w:sz w:val="28"/>
          <w:szCs w:val="28"/>
        </w:rPr>
        <w:t>ст. 322.3 УК Российской Федерации, как</w:t>
      </w:r>
      <w:r w:rsidRPr="00D44509">
        <w:rPr>
          <w:sz w:val="28"/>
          <w:szCs w:val="28"/>
          <w:lang w:eastAsia="ru-RU" w:bidi="ru-RU"/>
        </w:rPr>
        <w:t xml:space="preserve"> ф</w:t>
      </w:r>
      <w:r w:rsidRPr="00D44509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D44509">
        <w:rPr>
          <w:sz w:val="28"/>
          <w:szCs w:val="28"/>
          <w:lang w:eastAsia="ru-RU" w:bidi="ru-RU"/>
        </w:rPr>
        <w:t>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4"/>
          <w:rFonts w:eastAsia="Arial Unicode MS"/>
          <w:b w:val="0"/>
          <w:color w:val="000000"/>
        </w:rPr>
        <w:t>Также,</w:t>
      </w:r>
      <w:r w:rsidRPr="00D44509">
        <w:rPr>
          <w:rStyle w:val="4"/>
          <w:rFonts w:eastAsia="Arial Unicode MS"/>
          <w:color w:val="000000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Григорьев, обладая гражданством Российской Федерации, 12 июля 2022 года 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 w:rsidR="00EB6C99">
        <w:rPr>
          <w:rStyle w:val="2"/>
          <w:color w:val="000000"/>
          <w:sz w:val="28"/>
          <w:szCs w:val="28"/>
        </w:rPr>
        <w:t xml:space="preserve">, находясь в помещении ГБУ РК «МФЦ», расположенного по адресу: </w:t>
      </w:r>
      <w:r w:rsidRPr="00D44509" w:rsidR="00EB6C99">
        <w:rPr>
          <w:rStyle w:val="2"/>
          <w:color w:val="000000"/>
          <w:sz w:val="28"/>
          <w:szCs w:val="28"/>
        </w:rPr>
        <w:t>Республика Крым, Симферопольский район, с.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Доброе,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40 лет Победы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 xml:space="preserve">8,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 являются иностранными гражданами, </w:t>
      </w:r>
      <w:r w:rsidRPr="00D44509">
        <w:rPr>
          <w:sz w:val="28"/>
          <w:szCs w:val="28"/>
          <w:lang w:bidi="ru-RU"/>
        </w:rPr>
        <w:t xml:space="preserve">действуя в нарушение требований </w:t>
      </w:r>
      <w:r w:rsidR="00864280">
        <w:rPr>
          <w:sz w:val="28"/>
          <w:szCs w:val="28"/>
          <w:lang w:bidi="ru-RU"/>
        </w:rPr>
        <w:t xml:space="preserve">   </w:t>
      </w:r>
      <w:r w:rsidRPr="00D44509">
        <w:rPr>
          <w:sz w:val="28"/>
          <w:szCs w:val="28"/>
          <w:lang w:bidi="ru-RU"/>
        </w:rPr>
        <w:t>п.п</w:t>
      </w:r>
      <w:r w:rsidRPr="00D44509">
        <w:rPr>
          <w:sz w:val="28"/>
          <w:szCs w:val="28"/>
          <w:lang w:bidi="ru-RU"/>
        </w:rPr>
        <w:t>. 20, 23 Постановления Правительства РФ № 9 от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 xml:space="preserve">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864280">
        <w:rPr>
          <w:sz w:val="28"/>
          <w:szCs w:val="28"/>
          <w:lang w:bidi="ru-RU"/>
        </w:rPr>
        <w:t xml:space="preserve">         </w:t>
      </w:r>
      <w:r w:rsidRPr="00D44509">
        <w:rPr>
          <w:sz w:val="28"/>
          <w:szCs w:val="28"/>
          <w:lang w:bidi="ru-RU"/>
        </w:rPr>
        <w:t>от 18.07.2006г</w:t>
      </w:r>
      <w:r w:rsidRPr="00D44509">
        <w:rPr>
          <w:sz w:val="28"/>
          <w:szCs w:val="28"/>
          <w:lang w:bidi="ru-RU"/>
        </w:rPr>
        <w:t>. «</w:t>
      </w:r>
      <w:r w:rsidRPr="00D44509">
        <w:rPr>
          <w:sz w:val="28"/>
          <w:szCs w:val="28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учет иностранных граждан по месту пребывания, осознавая противоправный характер своих действий,</w:t>
      </w:r>
      <w:r w:rsidRPr="00D44509" w:rsidR="00EB6C99">
        <w:rPr>
          <w:rStyle w:val="2"/>
          <w:color w:val="000000"/>
          <w:sz w:val="28"/>
          <w:szCs w:val="28"/>
        </w:rPr>
        <w:t xml:space="preserve"> вн</w:t>
      </w:r>
      <w:r w:rsidRPr="00D44509">
        <w:rPr>
          <w:rStyle w:val="2"/>
          <w:color w:val="000000"/>
          <w:sz w:val="28"/>
          <w:szCs w:val="28"/>
        </w:rPr>
        <w:t>ё</w:t>
      </w:r>
      <w:r w:rsidRPr="00D44509" w:rsidR="00EB6C99">
        <w:rPr>
          <w:rStyle w:val="2"/>
          <w:color w:val="000000"/>
          <w:sz w:val="28"/>
          <w:szCs w:val="28"/>
        </w:rPr>
        <w:t xml:space="preserve">с заведомо ложные сведения в бланки уведомлений о прибытии иностранных граждан -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>года рождения, гражданина Узбекис</w:t>
      </w:r>
      <w:r w:rsidR="002C06F8">
        <w:rPr>
          <w:rStyle w:val="2"/>
          <w:color w:val="000000"/>
          <w:sz w:val="28"/>
          <w:szCs w:val="28"/>
        </w:rPr>
        <w:t>тана, ФИО</w:t>
      </w:r>
      <w:r w:rsidRPr="00D44509" w:rsidR="00EB6C9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EB6C99">
        <w:rPr>
          <w:rStyle w:val="2"/>
          <w:color w:val="000000"/>
          <w:sz w:val="28"/>
          <w:szCs w:val="28"/>
        </w:rPr>
        <w:t xml:space="preserve">года рождения, гражданина Узбекистана, отразив факт их временного пребывания на территории Российской </w:t>
      </w:r>
      <w:r w:rsidRPr="00D44509" w:rsidR="00EB6C99">
        <w:rPr>
          <w:rStyle w:val="2"/>
          <w:color w:val="000000"/>
          <w:sz w:val="28"/>
          <w:szCs w:val="28"/>
        </w:rPr>
        <w:t xml:space="preserve">Федерации по адресу: </w:t>
      </w:r>
      <w:r w:rsidRPr="002C06F8" w:rsidR="002C06F8">
        <w:rPr>
          <w:rStyle w:val="2"/>
          <w:color w:val="000000"/>
          <w:sz w:val="28"/>
          <w:szCs w:val="28"/>
        </w:rPr>
        <w:t>(данные изъяты)</w:t>
      </w:r>
      <w:r w:rsidRPr="00D44509" w:rsidR="00EB6C99">
        <w:rPr>
          <w:rStyle w:val="2"/>
          <w:color w:val="000000"/>
          <w:sz w:val="28"/>
          <w:szCs w:val="28"/>
        </w:rPr>
        <w:t>, не намереваясь фактически предоставлять</w:t>
      </w:r>
      <w:r w:rsidRPr="00D44509" w:rsidR="00EB6C99">
        <w:rPr>
          <w:rStyle w:val="2"/>
          <w:color w:val="000000"/>
          <w:sz w:val="28"/>
          <w:szCs w:val="28"/>
        </w:rPr>
        <w:t xml:space="preserve"> им вышеуказанное жилое помещение. 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 w:rsidR="00EB6C99">
        <w:rPr>
          <w:rStyle w:val="2"/>
          <w:color w:val="000000"/>
          <w:sz w:val="28"/>
          <w:szCs w:val="28"/>
        </w:rPr>
        <w:t xml:space="preserve"> Григорьев 12 июля 2022 года 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 w:rsidR="00EB6C99">
        <w:rPr>
          <w:rStyle w:val="2"/>
          <w:color w:val="000000"/>
          <w:sz w:val="28"/>
          <w:szCs w:val="28"/>
        </w:rPr>
        <w:t>, лично предоставил данные бланки уведомлений о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прибытии иностранных граждан в ГБУ РК «МФЦ», расположенн</w:t>
      </w:r>
      <w:r w:rsidRPr="00D44509">
        <w:rPr>
          <w:rStyle w:val="2"/>
          <w:color w:val="000000"/>
          <w:sz w:val="28"/>
          <w:szCs w:val="28"/>
        </w:rPr>
        <w:t>ый</w:t>
      </w:r>
      <w:r w:rsidRPr="00D44509" w:rsidR="00EB6C99">
        <w:rPr>
          <w:rStyle w:val="2"/>
          <w:color w:val="000000"/>
          <w:sz w:val="28"/>
          <w:szCs w:val="28"/>
        </w:rPr>
        <w:t xml:space="preserve"> по адресу: Республика Крым, Симферопольский район, с. </w:t>
      </w:r>
      <w:r w:rsidRPr="00D44509" w:rsidR="00EB6C99">
        <w:rPr>
          <w:rStyle w:val="2"/>
          <w:color w:val="000000"/>
          <w:sz w:val="28"/>
          <w:szCs w:val="28"/>
        </w:rPr>
        <w:t>Доброе</w:t>
      </w:r>
      <w:r w:rsidRPr="00D44509" w:rsidR="00EB6C99">
        <w:rPr>
          <w:rStyle w:val="2"/>
          <w:color w:val="000000"/>
          <w:sz w:val="28"/>
          <w:szCs w:val="28"/>
        </w:rPr>
        <w:t>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 w:rsidR="00EB6C99">
        <w:rPr>
          <w:rStyle w:val="2"/>
          <w:color w:val="000000"/>
          <w:sz w:val="28"/>
          <w:szCs w:val="28"/>
        </w:rPr>
        <w:t>40 лет Победы 8.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D44509">
        <w:rPr>
          <w:rStyle w:val="2"/>
          <w:color w:val="000000"/>
          <w:sz w:val="28"/>
          <w:szCs w:val="28"/>
        </w:rPr>
        <w:t>Республика Крым, г. Симферополь, ул. Ракетная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 xml:space="preserve">36/2,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по адресу: </w:t>
      </w:r>
      <w:r w:rsidRPr="002C06F8" w:rsidR="002C06F8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- 12 июля 2022 года.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В результате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Григорьев незаконно поставил на миграционный учёт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, на территории Российской Федерации.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Далее, Григорьев, обладая гражданством Российской Федерации, 19 июля 2022 года 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>
        <w:rPr>
          <w:rStyle w:val="2"/>
          <w:color w:val="000000"/>
          <w:sz w:val="28"/>
          <w:szCs w:val="28"/>
        </w:rPr>
        <w:t xml:space="preserve">, находясь в помещении ГБУ РК «МФЦ», расположенного по адресу: </w:t>
      </w:r>
      <w:r w:rsidRPr="00D44509">
        <w:rPr>
          <w:rStyle w:val="2"/>
          <w:color w:val="000000"/>
          <w:sz w:val="28"/>
          <w:szCs w:val="28"/>
        </w:rPr>
        <w:t>Республика Крым, Симферопольский район, с.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Доброе,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40 лет Победы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 xml:space="preserve">8, продолжая свои умышленные действия, преследуя мотив как побудительную силу к состраданию и желанию помочь, преследую цель поставить на учёт по месту пребывания иностранного гражданина в Российской Федерации, заведомо зная, что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, явля</w:t>
      </w:r>
      <w:r w:rsidR="002C06F8">
        <w:rPr>
          <w:rStyle w:val="2"/>
          <w:color w:val="000000"/>
          <w:sz w:val="28"/>
          <w:szCs w:val="28"/>
        </w:rPr>
        <w:t>ется иностранным гражданином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D44509">
        <w:rPr>
          <w:sz w:val="28"/>
          <w:szCs w:val="28"/>
          <w:lang w:bidi="ru-RU"/>
        </w:rPr>
        <w:t xml:space="preserve">действуя в нарушение требований </w:t>
      </w:r>
      <w:r w:rsidR="00864280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п.п</w:t>
      </w:r>
      <w:r w:rsidRPr="00D44509">
        <w:rPr>
          <w:sz w:val="28"/>
          <w:szCs w:val="28"/>
          <w:lang w:bidi="ru-RU"/>
        </w:rPr>
        <w:t>. 20, 23 Постановления Правительства РФ № 9 от 15.01.2007г</w:t>
      </w:r>
      <w:r w:rsidRPr="00D44509">
        <w:rPr>
          <w:sz w:val="28"/>
          <w:szCs w:val="28"/>
          <w:lang w:bidi="ru-RU"/>
        </w:rPr>
        <w:t>. «</w:t>
      </w:r>
      <w:r w:rsidRPr="00D44509">
        <w:rPr>
          <w:sz w:val="28"/>
          <w:szCs w:val="28"/>
          <w:lang w:bidi="ru-RU"/>
        </w:rPr>
        <w:t xml:space="preserve">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864280">
        <w:rPr>
          <w:sz w:val="28"/>
          <w:szCs w:val="28"/>
          <w:lang w:bidi="ru-RU"/>
        </w:rPr>
        <w:t xml:space="preserve">         </w:t>
      </w:r>
      <w:r w:rsidRPr="00D44509">
        <w:rPr>
          <w:sz w:val="28"/>
          <w:szCs w:val="28"/>
          <w:lang w:bidi="ru-RU"/>
        </w:rPr>
        <w:t>от 18.07.2006г. «О миграционном</w:t>
      </w:r>
      <w:r w:rsidRPr="00D44509">
        <w:rPr>
          <w:sz w:val="28"/>
          <w:szCs w:val="28"/>
          <w:lang w:bidi="ru-RU"/>
        </w:rPr>
        <w:t xml:space="preserve"> </w:t>
      </w:r>
      <w:r w:rsidRPr="00D44509">
        <w:rPr>
          <w:sz w:val="28"/>
          <w:szCs w:val="28"/>
          <w:lang w:bidi="ru-RU"/>
        </w:rPr>
        <w:t>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</w:t>
      </w:r>
      <w:r w:rsidRPr="00D44509">
        <w:rPr>
          <w:sz w:val="28"/>
          <w:szCs w:val="28"/>
          <w:lang w:bidi="ru-RU"/>
        </w:rPr>
        <w:t xml:space="preserve"> граждан по месту пребывания, осознавая противоправный характер своих действий,</w:t>
      </w:r>
      <w:r w:rsidRPr="00D44509">
        <w:rPr>
          <w:rStyle w:val="2"/>
          <w:color w:val="000000"/>
          <w:sz w:val="28"/>
          <w:szCs w:val="28"/>
        </w:rPr>
        <w:t xml:space="preserve"> вн</w:t>
      </w:r>
      <w:r w:rsidRPr="00D44509">
        <w:rPr>
          <w:rStyle w:val="2"/>
          <w:color w:val="000000"/>
          <w:sz w:val="28"/>
          <w:szCs w:val="28"/>
        </w:rPr>
        <w:t>ё</w:t>
      </w:r>
      <w:r w:rsidRPr="00D44509">
        <w:rPr>
          <w:rStyle w:val="2"/>
          <w:color w:val="000000"/>
          <w:sz w:val="28"/>
          <w:szCs w:val="28"/>
        </w:rPr>
        <w:t xml:space="preserve">с заведомо ложные сведения в бланк уведомления о прибытии иностранного гражданина - </w:t>
      </w:r>
      <w:r w:rsidR="002C06F8">
        <w:rPr>
          <w:rStyle w:val="2"/>
          <w:color w:val="000000"/>
          <w:sz w:val="28"/>
          <w:szCs w:val="28"/>
        </w:rPr>
        <w:t xml:space="preserve">ФИО,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гражданина Узбекистана, отразив факт его временного пребывания на территории Российской Федерации по адресу: </w:t>
      </w:r>
      <w:r w:rsidRPr="002C06F8" w:rsidR="002C06F8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не намереваясь фактически предоставлять ему вышеуказанное жилое помещение. 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Григорьев 19 июля 2022 года, примерно в 09</w:t>
      </w:r>
      <w:r w:rsidRPr="00D44509">
        <w:rPr>
          <w:rStyle w:val="2"/>
          <w:color w:val="000000"/>
          <w:sz w:val="28"/>
          <w:szCs w:val="28"/>
        </w:rPr>
        <w:t>.00ч.</w:t>
      </w:r>
      <w:r w:rsidRPr="00D44509">
        <w:rPr>
          <w:rStyle w:val="2"/>
          <w:color w:val="000000"/>
          <w:sz w:val="28"/>
          <w:szCs w:val="28"/>
        </w:rPr>
        <w:t>, лично предоставил данный бланк уведомления о прибытии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 xml:space="preserve">иностранного гражданина в ГБУ РК </w:t>
      </w:r>
      <w:r w:rsidRPr="00D44509">
        <w:rPr>
          <w:rStyle w:val="2"/>
          <w:color w:val="000000"/>
          <w:sz w:val="28"/>
          <w:szCs w:val="28"/>
        </w:rPr>
        <w:t>«МФЦ», расположенн</w:t>
      </w:r>
      <w:r w:rsidRPr="00D44509">
        <w:rPr>
          <w:rStyle w:val="2"/>
          <w:color w:val="000000"/>
          <w:sz w:val="28"/>
          <w:szCs w:val="28"/>
        </w:rPr>
        <w:t>ый</w:t>
      </w:r>
      <w:r w:rsidRPr="00D44509">
        <w:rPr>
          <w:rStyle w:val="2"/>
          <w:color w:val="000000"/>
          <w:sz w:val="28"/>
          <w:szCs w:val="28"/>
        </w:rPr>
        <w:t xml:space="preserve"> по адресу: Республика Крым, Симферопольский район, с.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Доброе</w:t>
      </w:r>
      <w:r w:rsidRPr="00D44509">
        <w:rPr>
          <w:rStyle w:val="2"/>
          <w:color w:val="000000"/>
          <w:sz w:val="28"/>
          <w:szCs w:val="28"/>
        </w:rPr>
        <w:t>, ул.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40 лет Победы</w:t>
      </w:r>
      <w:r w:rsidRPr="00D44509">
        <w:rPr>
          <w:rStyle w:val="2"/>
          <w:color w:val="000000"/>
          <w:sz w:val="28"/>
          <w:szCs w:val="28"/>
        </w:rPr>
        <w:t xml:space="preserve"> </w:t>
      </w:r>
      <w:r w:rsidRPr="00D44509">
        <w:rPr>
          <w:rStyle w:val="2"/>
          <w:color w:val="000000"/>
          <w:sz w:val="28"/>
          <w:szCs w:val="28"/>
        </w:rPr>
        <w:t>8.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>После чего</w:t>
      </w:r>
      <w:r w:rsidRPr="00D44509">
        <w:rPr>
          <w:rStyle w:val="2"/>
          <w:color w:val="000000"/>
          <w:sz w:val="28"/>
          <w:szCs w:val="28"/>
        </w:rPr>
        <w:t>,</w:t>
      </w:r>
      <w:r w:rsidRPr="00D44509">
        <w:rPr>
          <w:rStyle w:val="2"/>
          <w:color w:val="000000"/>
          <w:sz w:val="28"/>
          <w:szCs w:val="28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D44509">
        <w:rPr>
          <w:rStyle w:val="2"/>
          <w:color w:val="000000"/>
          <w:sz w:val="28"/>
          <w:szCs w:val="28"/>
        </w:rPr>
        <w:t xml:space="preserve">Республика Крым, г. Симферополь, ул. Ракетная 36/2, получен бланк уведомления о прибытии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>
        <w:rPr>
          <w:rStyle w:val="2"/>
          <w:color w:val="000000"/>
          <w:sz w:val="28"/>
          <w:szCs w:val="28"/>
        </w:rPr>
        <w:t xml:space="preserve">года рождения, по адресу: </w:t>
      </w:r>
      <w:r w:rsidRPr="002C06F8" w:rsidR="002C06F8">
        <w:rPr>
          <w:rStyle w:val="2"/>
          <w:color w:val="000000"/>
          <w:sz w:val="28"/>
          <w:szCs w:val="28"/>
        </w:rPr>
        <w:t>(данные изъяты)</w:t>
      </w:r>
      <w:r w:rsidRPr="00D44509">
        <w:rPr>
          <w:rStyle w:val="2"/>
          <w:color w:val="000000"/>
          <w:sz w:val="28"/>
          <w:szCs w:val="28"/>
        </w:rPr>
        <w:t>, где далее сотрудником внесены сведения о</w:t>
      </w:r>
      <w:r w:rsidRPr="00D44509">
        <w:rPr>
          <w:rStyle w:val="2"/>
          <w:color w:val="000000"/>
          <w:sz w:val="28"/>
          <w:szCs w:val="28"/>
        </w:rPr>
        <w:t xml:space="preserve"> постановке на миграционный учет в базу ППО «Территория», с указанием даты постановки на миграционный учёт - 19 июля 2022 года.</w:t>
      </w:r>
    </w:p>
    <w:p w:rsidR="00E44D0F" w:rsidRPr="00D44509" w:rsidP="00E44D0F">
      <w:pPr>
        <w:pStyle w:val="20"/>
        <w:shd w:val="clear" w:color="auto" w:fill="auto"/>
        <w:spacing w:before="0"/>
        <w:ind w:firstLine="708"/>
        <w:rPr>
          <w:rStyle w:val="2"/>
          <w:color w:val="000000"/>
          <w:sz w:val="28"/>
          <w:szCs w:val="28"/>
        </w:rPr>
      </w:pPr>
      <w:r w:rsidRPr="00D44509">
        <w:rPr>
          <w:rStyle w:val="2"/>
          <w:color w:val="000000"/>
          <w:sz w:val="28"/>
          <w:szCs w:val="28"/>
        </w:rPr>
        <w:t xml:space="preserve">В результате чего Григорьев незаконно поставил на миграционный учёт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>
        <w:rPr>
          <w:rStyle w:val="2"/>
          <w:color w:val="000000"/>
          <w:sz w:val="28"/>
          <w:szCs w:val="28"/>
        </w:rPr>
        <w:t>, на территории Российской Федерации.</w:t>
      </w:r>
    </w:p>
    <w:p w:rsidR="00E44D0F" w:rsidRPr="00D44509" w:rsidP="00E44D0F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D44509">
        <w:rPr>
          <w:sz w:val="28"/>
          <w:szCs w:val="28"/>
          <w:lang w:bidi="ru-RU"/>
        </w:rPr>
        <w:t xml:space="preserve">Данные действия </w:t>
      </w:r>
      <w:r w:rsidRPr="00D44509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  <w:lang w:bidi="ru-RU"/>
        </w:rPr>
        <w:t>квалифицированы органом дознания</w:t>
      </w:r>
      <w:r w:rsidR="00864280">
        <w:rPr>
          <w:sz w:val="28"/>
          <w:szCs w:val="28"/>
          <w:lang w:bidi="ru-RU"/>
        </w:rPr>
        <w:t xml:space="preserve">     </w:t>
      </w:r>
      <w:r w:rsidRPr="00D44509">
        <w:rPr>
          <w:sz w:val="28"/>
          <w:szCs w:val="28"/>
          <w:lang w:bidi="ru-RU"/>
        </w:rPr>
        <w:t xml:space="preserve">по </w:t>
      </w:r>
      <w:r w:rsidRPr="00D44509">
        <w:rPr>
          <w:bCs/>
          <w:sz w:val="28"/>
          <w:szCs w:val="28"/>
        </w:rPr>
        <w:t>ст. 322.3 УК Российской Федерации, как</w:t>
      </w:r>
      <w:r w:rsidRPr="00D44509">
        <w:rPr>
          <w:sz w:val="28"/>
          <w:szCs w:val="28"/>
          <w:lang w:eastAsia="ru-RU" w:bidi="ru-RU"/>
        </w:rPr>
        <w:t xml:space="preserve"> ф</w:t>
      </w:r>
      <w:r w:rsidRPr="00D44509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D44509">
        <w:rPr>
          <w:sz w:val="28"/>
          <w:szCs w:val="28"/>
          <w:lang w:eastAsia="ru-RU" w:bidi="ru-RU"/>
        </w:rPr>
        <w:t>.</w:t>
      </w:r>
    </w:p>
    <w:p w:rsidR="00B2635D" w:rsidRPr="00D44509" w:rsidP="00B2635D">
      <w:pPr>
        <w:ind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соответствии с требованиями ст. 314 УПК </w:t>
      </w:r>
      <w:r w:rsidRPr="00D44509">
        <w:rPr>
          <w:sz w:val="28"/>
          <w:szCs w:val="28"/>
        </w:rPr>
        <w:t>РФ</w:t>
      </w:r>
      <w:r w:rsidRPr="00D44509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B2635D" w:rsidRPr="00D44509" w:rsidP="00B2635D">
      <w:pPr>
        <w:ind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Подсудимый </w:t>
      </w:r>
      <w:r w:rsidRPr="00D44509" w:rsidR="00402513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 xml:space="preserve">по окончании дознания при ознакомлении с материалами дела в присутствии защитника – адвоката </w:t>
      </w:r>
      <w:r w:rsidRPr="00D44509" w:rsidR="00402513">
        <w:rPr>
          <w:sz w:val="28"/>
          <w:szCs w:val="28"/>
        </w:rPr>
        <w:t>Мартынюк В.В.</w:t>
      </w:r>
      <w:r w:rsidRPr="00D44509">
        <w:rPr>
          <w:sz w:val="28"/>
          <w:szCs w:val="28"/>
        </w:rPr>
        <w:t xml:space="preserve"> заявил ходатайство о рассмотрении дела в особом порядке без судебного разбирательства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</w:t>
      </w:r>
      <w:r w:rsidRPr="00D44509" w:rsidR="00402513">
        <w:rPr>
          <w:sz w:val="28"/>
          <w:szCs w:val="28"/>
        </w:rPr>
        <w:t>97-198</w:t>
      </w:r>
      <w:r w:rsidRPr="00D44509">
        <w:rPr>
          <w:sz w:val="28"/>
          <w:szCs w:val="28"/>
        </w:rPr>
        <w:t>).</w:t>
      </w:r>
    </w:p>
    <w:p w:rsidR="00B2635D" w:rsidRPr="00D44509" w:rsidP="00B2635D">
      <w:pPr>
        <w:ind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судебном заседании подсудимый </w:t>
      </w:r>
      <w:r w:rsidRPr="00D44509" w:rsidR="00402513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вину в предъявленном ему обвинении признал в полном объёме и подтвердил своё намерение о рассмотрении дела в особом порядке без судебного разбирательства, в порядке особого судопроизводства.</w:t>
      </w:r>
    </w:p>
    <w:p w:rsidR="00B2635D" w:rsidRPr="00D44509" w:rsidP="00B2635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D44509" w:rsidR="00402513">
        <w:rPr>
          <w:sz w:val="28"/>
          <w:szCs w:val="28"/>
        </w:rPr>
        <w:t>Мартынюк В.В. не оспаривал</w:t>
      </w:r>
      <w:r w:rsidRPr="00D44509">
        <w:rPr>
          <w:sz w:val="28"/>
          <w:szCs w:val="28"/>
        </w:rPr>
        <w:t xml:space="preserve">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B2635D" w:rsidRPr="00D44509" w:rsidP="00B2635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Государственный обвинитель не возражала против рассмотрения дела в особом порядке.</w:t>
      </w:r>
    </w:p>
    <w:p w:rsidR="00B2635D" w:rsidRPr="00D44509" w:rsidP="00B2635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B2635D" w:rsidRPr="00D44509" w:rsidP="00B2635D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D44509">
        <w:rPr>
          <w:rStyle w:val="s11"/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D44509" w:rsidR="00402513">
        <w:rPr>
          <w:sz w:val="28"/>
          <w:szCs w:val="28"/>
        </w:rPr>
        <w:t>Григорьев</w:t>
      </w:r>
      <w:r w:rsidRPr="00D44509">
        <w:rPr>
          <w:sz w:val="28"/>
          <w:szCs w:val="28"/>
        </w:rPr>
        <w:t>,</w:t>
      </w:r>
      <w:r w:rsidRPr="00D44509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402513" w:rsidRPr="00D44509" w:rsidP="00402513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D44509">
        <w:rPr>
          <w:sz w:val="28"/>
          <w:szCs w:val="28"/>
        </w:rPr>
        <w:t xml:space="preserve">Действия </w:t>
      </w:r>
      <w:r w:rsidRPr="00D44509">
        <w:rPr>
          <w:sz w:val="28"/>
          <w:szCs w:val="28"/>
          <w:lang w:bidi="ru-RU"/>
        </w:rPr>
        <w:t xml:space="preserve">Григорьева </w:t>
      </w:r>
      <w:r w:rsidRPr="00D44509">
        <w:rPr>
          <w:sz w:val="28"/>
          <w:szCs w:val="28"/>
        </w:rPr>
        <w:t>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402513" w:rsidRPr="00D44509" w:rsidP="00402513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D44509">
        <w:rPr>
          <w:sz w:val="28"/>
          <w:szCs w:val="28"/>
        </w:rPr>
        <w:t xml:space="preserve">Второй эпизод преступной деятельности </w:t>
      </w:r>
      <w:r w:rsidRPr="00D44509">
        <w:rPr>
          <w:sz w:val="28"/>
          <w:szCs w:val="28"/>
          <w:lang w:bidi="ru-RU"/>
        </w:rPr>
        <w:t xml:space="preserve">Григорьева </w:t>
      </w:r>
      <w:r w:rsidRPr="00D44509">
        <w:rPr>
          <w:sz w:val="28"/>
          <w:szCs w:val="28"/>
        </w:rPr>
        <w:t xml:space="preserve">следует </w:t>
      </w:r>
      <w:r w:rsidRPr="00D44509">
        <w:rPr>
          <w:sz w:val="28"/>
          <w:szCs w:val="28"/>
        </w:rPr>
        <w:t>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02513" w:rsidRPr="00D44509" w:rsidP="00402513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D44509">
        <w:rPr>
          <w:sz w:val="28"/>
          <w:szCs w:val="28"/>
        </w:rPr>
        <w:t xml:space="preserve">Третий эпизод преступной деятельности </w:t>
      </w:r>
      <w:r w:rsidRPr="00D44509">
        <w:rPr>
          <w:sz w:val="28"/>
          <w:szCs w:val="28"/>
          <w:lang w:bidi="ru-RU"/>
        </w:rPr>
        <w:t>Григорьева</w:t>
      </w:r>
      <w:r w:rsidRPr="00D44509">
        <w:rPr>
          <w:sz w:val="28"/>
          <w:szCs w:val="28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судебном заседании от защитника подсудимого – адвоката </w:t>
      </w:r>
      <w:r w:rsidRPr="00D44509" w:rsidR="00402513">
        <w:rPr>
          <w:sz w:val="28"/>
          <w:szCs w:val="28"/>
        </w:rPr>
        <w:t>Мартынюк В.В.</w:t>
      </w:r>
      <w:r w:rsidRPr="00D44509">
        <w:rPr>
          <w:sz w:val="28"/>
          <w:szCs w:val="28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Данное ходатайство поддержал подсудимый </w:t>
      </w:r>
      <w:r w:rsidR="002C06F8">
        <w:rPr>
          <w:sz w:val="28"/>
          <w:szCs w:val="28"/>
        </w:rPr>
        <w:t>Григорьев.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Pr="00D44509" w:rsidR="00402513">
        <w:rPr>
          <w:sz w:val="28"/>
          <w:szCs w:val="28"/>
        </w:rPr>
        <w:t>Григорьева С.М.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совершил преступлени</w:t>
      </w:r>
      <w:r w:rsidRPr="00D44509">
        <w:rPr>
          <w:sz w:val="28"/>
          <w:szCs w:val="28"/>
        </w:rPr>
        <w:t>я</w:t>
      </w:r>
      <w:r w:rsidRPr="00D44509">
        <w:rPr>
          <w:sz w:val="28"/>
          <w:szCs w:val="28"/>
        </w:rPr>
        <w:t xml:space="preserve"> небольшой тяжести, </w:t>
      </w:r>
      <w:r w:rsidRPr="00D44509">
        <w:rPr>
          <w:color w:val="000000" w:themeColor="text1"/>
          <w:sz w:val="28"/>
          <w:szCs w:val="28"/>
        </w:rPr>
        <w:t xml:space="preserve">вину признал, в </w:t>
      </w:r>
      <w:r w:rsidRPr="00D44509">
        <w:rPr>
          <w:color w:val="000000" w:themeColor="text1"/>
          <w:sz w:val="28"/>
          <w:szCs w:val="28"/>
        </w:rPr>
        <w:t>содеянном</w:t>
      </w:r>
      <w:r w:rsidRPr="00D44509">
        <w:rPr>
          <w:color w:val="000000" w:themeColor="text1"/>
          <w:sz w:val="28"/>
          <w:szCs w:val="28"/>
        </w:rPr>
        <w:t xml:space="preserve"> раскаялся, явился с повинной (</w:t>
      </w:r>
      <w:r w:rsidRPr="00D44509">
        <w:rPr>
          <w:color w:val="000000" w:themeColor="text1"/>
          <w:sz w:val="28"/>
          <w:szCs w:val="28"/>
        </w:rPr>
        <w:t>л.д</w:t>
      </w:r>
      <w:r w:rsidRPr="00D44509">
        <w:rPr>
          <w:color w:val="000000" w:themeColor="text1"/>
          <w:sz w:val="28"/>
          <w:szCs w:val="28"/>
        </w:rPr>
        <w:t xml:space="preserve">. </w:t>
      </w:r>
      <w:r w:rsidRPr="00D44509">
        <w:rPr>
          <w:color w:val="000000" w:themeColor="text1"/>
          <w:sz w:val="28"/>
          <w:szCs w:val="28"/>
        </w:rPr>
        <w:t>6</w:t>
      </w:r>
      <w:r w:rsidRPr="00D44509">
        <w:rPr>
          <w:color w:val="000000" w:themeColor="text1"/>
          <w:sz w:val="28"/>
          <w:szCs w:val="28"/>
        </w:rPr>
        <w:t xml:space="preserve">), способствовал раскрытию преступления и установлению истины по делу. </w:t>
      </w:r>
      <w:r w:rsidRPr="00D44509">
        <w:rPr>
          <w:sz w:val="28"/>
          <w:szCs w:val="28"/>
        </w:rPr>
        <w:t>Григорьев С.М.</w:t>
      </w:r>
      <w:r w:rsidRPr="00D44509">
        <w:rPr>
          <w:sz w:val="28"/>
          <w:szCs w:val="28"/>
        </w:rPr>
        <w:t xml:space="preserve"> по месту жительства характеризуется </w:t>
      </w:r>
      <w:r w:rsidRPr="00D44509">
        <w:rPr>
          <w:sz w:val="28"/>
          <w:szCs w:val="28"/>
        </w:rPr>
        <w:t>по</w:t>
      </w:r>
      <w:r w:rsidRPr="00D44509" w:rsidR="00845BF1">
        <w:rPr>
          <w:sz w:val="28"/>
          <w:szCs w:val="28"/>
        </w:rPr>
        <w:t>средствен</w:t>
      </w:r>
      <w:r w:rsidRPr="00D44509">
        <w:rPr>
          <w:sz w:val="28"/>
          <w:szCs w:val="28"/>
        </w:rPr>
        <w:t>но</w:t>
      </w:r>
      <w:r w:rsidRPr="00D44509">
        <w:rPr>
          <w:sz w:val="28"/>
          <w:szCs w:val="28"/>
        </w:rPr>
        <w:t xml:space="preserve">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 xml:space="preserve">. </w:t>
      </w:r>
      <w:r w:rsidRPr="00D44509" w:rsidR="00845BF1">
        <w:rPr>
          <w:sz w:val="28"/>
          <w:szCs w:val="28"/>
        </w:rPr>
        <w:t>1</w:t>
      </w:r>
      <w:r w:rsidRPr="00D44509" w:rsidR="0074494E">
        <w:rPr>
          <w:sz w:val="28"/>
          <w:szCs w:val="28"/>
        </w:rPr>
        <w:t>74</w:t>
      </w:r>
      <w:r w:rsidRPr="00D44509">
        <w:rPr>
          <w:sz w:val="28"/>
          <w:szCs w:val="28"/>
        </w:rPr>
        <w:t>), на учёте и у врача психиатра и нарколога не состоит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 xml:space="preserve">. </w:t>
      </w:r>
      <w:r w:rsidRPr="00D44509" w:rsidR="0074494E">
        <w:rPr>
          <w:sz w:val="28"/>
          <w:szCs w:val="28"/>
        </w:rPr>
        <w:t>157</w:t>
      </w:r>
      <w:r w:rsidRPr="00D44509">
        <w:rPr>
          <w:sz w:val="28"/>
          <w:szCs w:val="28"/>
        </w:rPr>
        <w:t>), ранее не судим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 xml:space="preserve">. </w:t>
      </w:r>
      <w:r w:rsidRPr="00D44509" w:rsidR="00845BF1">
        <w:rPr>
          <w:sz w:val="28"/>
          <w:szCs w:val="28"/>
        </w:rPr>
        <w:t>1</w:t>
      </w:r>
      <w:r w:rsidRPr="00D44509" w:rsidR="0074494E">
        <w:rPr>
          <w:sz w:val="28"/>
          <w:szCs w:val="28"/>
        </w:rPr>
        <w:t>54-155</w:t>
      </w:r>
      <w:r w:rsidRPr="00D44509">
        <w:rPr>
          <w:sz w:val="28"/>
          <w:szCs w:val="28"/>
        </w:rPr>
        <w:t>).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Из материалов уголовного дела следует, что </w:t>
      </w:r>
      <w:r w:rsidRPr="00D44509" w:rsidR="0074494E">
        <w:rPr>
          <w:sz w:val="28"/>
          <w:szCs w:val="28"/>
        </w:rPr>
        <w:t>08 августа</w:t>
      </w:r>
      <w:r w:rsidRPr="00D44509">
        <w:rPr>
          <w:sz w:val="28"/>
          <w:szCs w:val="28"/>
        </w:rPr>
        <w:t xml:space="preserve"> 2022 года в отношении </w:t>
      </w:r>
      <w:r w:rsidRPr="00D44509" w:rsidR="0074494E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1).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Также, 04 сентября 2022 года в отношении Григорьева было возбуждено уголовное по признакам преступления, предусмотренного </w:t>
      </w:r>
      <w:r w:rsidR="00864280">
        <w:rPr>
          <w:sz w:val="28"/>
          <w:szCs w:val="28"/>
        </w:rPr>
        <w:t xml:space="preserve">                 </w:t>
      </w:r>
      <w:r w:rsidRPr="00D44509">
        <w:rPr>
          <w:sz w:val="28"/>
          <w:szCs w:val="28"/>
        </w:rPr>
        <w:t>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8).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Также, 02 сентября 2022 года в отношении Григорьева было возбуждено уголовное по признакам преступления, предусмотренного </w:t>
      </w:r>
      <w:r w:rsidR="00864280">
        <w:rPr>
          <w:sz w:val="28"/>
          <w:szCs w:val="28"/>
        </w:rPr>
        <w:t xml:space="preserve">                 </w:t>
      </w:r>
      <w:r w:rsidRPr="00D44509">
        <w:rPr>
          <w:sz w:val="28"/>
          <w:szCs w:val="28"/>
        </w:rPr>
        <w:t>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12).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Постановлением от 05 сентября 2022 года заместителя прокурора Железнодорожного района г. Симферополя советника юстиции </w:t>
      </w:r>
      <w:r w:rsidR="002C06F8">
        <w:rPr>
          <w:sz w:val="28"/>
          <w:szCs w:val="28"/>
        </w:rPr>
        <w:t>ФИО</w:t>
      </w:r>
      <w:r w:rsidRPr="00D44509">
        <w:rPr>
          <w:sz w:val="28"/>
          <w:szCs w:val="28"/>
        </w:rPr>
        <w:t xml:space="preserve"> уголовное дело № </w:t>
      </w:r>
      <w:r w:rsidRPr="002C06F8" w:rsidR="002C06F8">
        <w:rPr>
          <w:sz w:val="28"/>
          <w:szCs w:val="28"/>
        </w:rPr>
        <w:t xml:space="preserve">(данные изъяты) </w:t>
      </w:r>
      <w:r w:rsidRPr="00D44509">
        <w:rPr>
          <w:sz w:val="28"/>
          <w:szCs w:val="28"/>
        </w:rPr>
        <w:t xml:space="preserve"> соединено в одно производство с уголовными делами № </w:t>
      </w:r>
      <w:r w:rsidRPr="002C06F8" w:rsidR="002C06F8">
        <w:rPr>
          <w:sz w:val="28"/>
          <w:szCs w:val="28"/>
        </w:rPr>
        <w:t>(данные изъяты)</w:t>
      </w:r>
      <w:r w:rsidRPr="00D44509">
        <w:rPr>
          <w:sz w:val="28"/>
          <w:szCs w:val="28"/>
        </w:rPr>
        <w:t xml:space="preserve">, № </w:t>
      </w:r>
      <w:r w:rsidRPr="002C06F8" w:rsidR="002C06F8">
        <w:rPr>
          <w:sz w:val="28"/>
          <w:szCs w:val="28"/>
        </w:rPr>
        <w:t>(данные изъяты)</w:t>
      </w:r>
      <w:r w:rsidRPr="00D44509">
        <w:rPr>
          <w:sz w:val="28"/>
          <w:szCs w:val="28"/>
        </w:rPr>
        <w:t xml:space="preserve">, присвоив соединенному уголовному делу № </w:t>
      </w:r>
      <w:r w:rsidRPr="002C06F8" w:rsidR="002C06F8">
        <w:rPr>
          <w:sz w:val="28"/>
          <w:szCs w:val="28"/>
        </w:rPr>
        <w:t xml:space="preserve">(данные изъяты) </w:t>
      </w:r>
      <w:r w:rsidRPr="00D44509">
        <w:rPr>
          <w:sz w:val="28"/>
          <w:szCs w:val="28"/>
        </w:rPr>
        <w:t xml:space="preserve">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16).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Так, 03 августа 2022 года на имя </w:t>
      </w:r>
      <w:r w:rsidRPr="00D44509">
        <w:rPr>
          <w:sz w:val="28"/>
          <w:szCs w:val="28"/>
        </w:rPr>
        <w:t>врио</w:t>
      </w:r>
      <w:r w:rsidRPr="00D44509">
        <w:rPr>
          <w:sz w:val="28"/>
          <w:szCs w:val="28"/>
        </w:rPr>
        <w:t xml:space="preserve"> начальника ОП № 1 «Железнодорожный» УМВД России по г. Симферополю подполковника полиции </w:t>
      </w:r>
      <w:r w:rsidR="002C06F8">
        <w:rPr>
          <w:sz w:val="28"/>
          <w:szCs w:val="28"/>
        </w:rPr>
        <w:t>ФИО</w:t>
      </w:r>
      <w:r w:rsidRPr="00D44509">
        <w:rPr>
          <w:sz w:val="28"/>
          <w:szCs w:val="28"/>
        </w:rPr>
        <w:t xml:space="preserve"> от УУП ОУУП и ПДН ОП № 1 «Железнодорожный» УМВД России по г. Симферополю младшего лейтенанта полиции </w:t>
      </w:r>
      <w:r w:rsidR="002C06F8">
        <w:rPr>
          <w:sz w:val="28"/>
          <w:szCs w:val="28"/>
        </w:rPr>
        <w:t>ФИО</w:t>
      </w:r>
      <w:r w:rsidRPr="00D44509">
        <w:rPr>
          <w:sz w:val="28"/>
          <w:szCs w:val="28"/>
        </w:rPr>
        <w:t xml:space="preserve"> поступил рапорт выявлении факта постановки на фиктивный миграционный учет иностранных граждан по адресу: </w:t>
      </w:r>
      <w:r w:rsidRPr="002C06F8" w:rsidR="002C06F8">
        <w:rPr>
          <w:rStyle w:val="2"/>
          <w:sz w:val="28"/>
          <w:szCs w:val="28"/>
        </w:rPr>
        <w:t>(данные изъяты)</w:t>
      </w:r>
      <w:r w:rsidRPr="00D44509">
        <w:rPr>
          <w:rStyle w:val="2"/>
          <w:sz w:val="28"/>
          <w:szCs w:val="28"/>
        </w:rPr>
        <w:t>, в виду чего в действиях Григорьева усматриваются признаки</w:t>
      </w:r>
      <w:r w:rsidRPr="00D44509">
        <w:rPr>
          <w:rStyle w:val="2"/>
          <w:sz w:val="28"/>
          <w:szCs w:val="28"/>
        </w:rPr>
        <w:t xml:space="preserve"> состава уголовного преступления, предусмотренного </w:t>
      </w:r>
      <w:r w:rsidR="00864280">
        <w:rPr>
          <w:rStyle w:val="2"/>
          <w:sz w:val="28"/>
          <w:szCs w:val="28"/>
        </w:rPr>
        <w:t xml:space="preserve">    </w:t>
      </w:r>
      <w:r w:rsidRPr="00D44509">
        <w:rPr>
          <w:rStyle w:val="2"/>
          <w:sz w:val="28"/>
          <w:szCs w:val="28"/>
        </w:rPr>
        <w:t>ст. 322.3 УК РФ</w:t>
      </w:r>
      <w:r w:rsidRPr="00D44509">
        <w:rPr>
          <w:sz w:val="28"/>
          <w:szCs w:val="28"/>
        </w:rPr>
        <w:t xml:space="preserve">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4).</w:t>
      </w:r>
    </w:p>
    <w:p w:rsidR="00B2635D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44509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44509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ходе проверки в рамках ст. 144 УПК РФ </w:t>
      </w:r>
      <w:r w:rsidRPr="00D44509" w:rsidR="001D73E7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 xml:space="preserve">. </w:t>
      </w:r>
      <w:r w:rsidRPr="00D44509" w:rsidR="001D73E7">
        <w:rPr>
          <w:sz w:val="28"/>
          <w:szCs w:val="28"/>
        </w:rPr>
        <w:t>20</w:t>
      </w:r>
      <w:r w:rsidRPr="00D44509">
        <w:rPr>
          <w:sz w:val="28"/>
          <w:szCs w:val="28"/>
        </w:rPr>
        <w:t>-</w:t>
      </w:r>
      <w:r w:rsidRPr="00D44509" w:rsidR="001D73E7">
        <w:rPr>
          <w:sz w:val="28"/>
          <w:szCs w:val="28"/>
        </w:rPr>
        <w:t>31</w:t>
      </w:r>
      <w:r w:rsidRPr="00D44509">
        <w:rPr>
          <w:sz w:val="28"/>
          <w:szCs w:val="28"/>
        </w:rPr>
        <w:t>).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При допросе в качестве подозреваемого, </w:t>
      </w:r>
      <w:r w:rsidRPr="00D44509" w:rsidR="001D73E7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</w:t>
      </w:r>
      <w:r w:rsidRPr="00D44509" w:rsidR="001D73E7">
        <w:rPr>
          <w:sz w:val="28"/>
          <w:szCs w:val="28"/>
        </w:rPr>
        <w:t>27</w:t>
      </w:r>
      <w:r w:rsidRPr="00D44509">
        <w:rPr>
          <w:sz w:val="28"/>
          <w:szCs w:val="28"/>
        </w:rPr>
        <w:t>-1</w:t>
      </w:r>
      <w:r w:rsidRPr="00D44509" w:rsidR="001D73E7">
        <w:rPr>
          <w:sz w:val="28"/>
          <w:szCs w:val="28"/>
        </w:rPr>
        <w:t>32</w:t>
      </w:r>
      <w:r w:rsidRPr="00D44509">
        <w:rPr>
          <w:sz w:val="28"/>
          <w:szCs w:val="28"/>
        </w:rPr>
        <w:t xml:space="preserve">, </w:t>
      </w:r>
      <w:r w:rsidR="00864280">
        <w:rPr>
          <w:sz w:val="28"/>
          <w:szCs w:val="28"/>
        </w:rPr>
        <w:t xml:space="preserve">     </w:t>
      </w:r>
      <w:r w:rsidRPr="00D44509">
        <w:rPr>
          <w:sz w:val="28"/>
          <w:szCs w:val="28"/>
        </w:rPr>
        <w:t>1</w:t>
      </w:r>
      <w:r w:rsidRPr="00D44509" w:rsidR="001D73E7">
        <w:rPr>
          <w:sz w:val="28"/>
          <w:szCs w:val="28"/>
        </w:rPr>
        <w:t>39</w:t>
      </w:r>
      <w:r w:rsidRPr="00D44509">
        <w:rPr>
          <w:sz w:val="28"/>
          <w:szCs w:val="28"/>
        </w:rPr>
        <w:t>-</w:t>
      </w:r>
      <w:r w:rsidRPr="00D44509" w:rsidR="001D73E7">
        <w:rPr>
          <w:sz w:val="28"/>
          <w:szCs w:val="28"/>
        </w:rPr>
        <w:t>144</w:t>
      </w:r>
      <w:r w:rsidRPr="00D44509">
        <w:rPr>
          <w:sz w:val="28"/>
          <w:szCs w:val="28"/>
        </w:rPr>
        <w:t>).</w:t>
      </w:r>
    </w:p>
    <w:p w:rsidR="0074494E" w:rsidRPr="00D44509" w:rsidP="0074494E">
      <w:pPr>
        <w:ind w:right="-1" w:firstLine="708"/>
        <w:jc w:val="both"/>
        <w:rPr>
          <w:sz w:val="28"/>
          <w:szCs w:val="28"/>
          <w:lang w:bidi="ru-RU"/>
        </w:rPr>
      </w:pPr>
      <w:r w:rsidRPr="00D44509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совершил преступления небольшой тяжести, вину признал, в содеянном раскаялся, способствовал раскрытию преступлений и установлению истины по делу, явился с повинной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 xml:space="preserve">. 6), </w:t>
      </w:r>
      <w:r w:rsidRPr="00D44509">
        <w:rPr>
          <w:sz w:val="28"/>
          <w:szCs w:val="28"/>
        </w:rPr>
        <w:t>Григорьев по месту жительства характеризуется посредственно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174), на учёте и у врача психиатра и нарколога не состоит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157), ранее не судим (</w:t>
      </w:r>
      <w:r w:rsidRPr="00D44509">
        <w:rPr>
          <w:sz w:val="28"/>
          <w:szCs w:val="28"/>
        </w:rPr>
        <w:t>л.д</w:t>
      </w:r>
      <w:r w:rsidRPr="00D44509">
        <w:rPr>
          <w:sz w:val="28"/>
          <w:szCs w:val="28"/>
        </w:rPr>
        <w:t>. 154-155)</w:t>
      </w:r>
      <w:r w:rsidRPr="00D44509">
        <w:rPr>
          <w:sz w:val="28"/>
          <w:szCs w:val="28"/>
        </w:rPr>
        <w:t>, в его действиях не содержится иного состава преступления.</w:t>
      </w:r>
      <w:r w:rsidRPr="00D44509">
        <w:rPr>
          <w:sz w:val="28"/>
          <w:szCs w:val="28"/>
          <w:lang w:bidi="ru-RU"/>
        </w:rPr>
        <w:t xml:space="preserve"> </w:t>
      </w:r>
    </w:p>
    <w:p w:rsidR="0074494E" w:rsidRPr="00D44509" w:rsidP="0074494E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D44509">
        <w:rPr>
          <w:sz w:val="28"/>
          <w:szCs w:val="28"/>
        </w:rPr>
        <w:t>Согласно п. 2 Примечания к ст. 322.3 УК РФ л</w:t>
      </w:r>
      <w:r w:rsidRPr="00D44509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силу п. 7 Постановления Пленума Верховного Суда РФ от 27 июня </w:t>
      </w:r>
      <w:r w:rsidR="00864280">
        <w:rPr>
          <w:sz w:val="28"/>
          <w:szCs w:val="28"/>
        </w:rPr>
        <w:t xml:space="preserve">     </w:t>
      </w:r>
      <w:r w:rsidRPr="00D44509">
        <w:rPr>
          <w:sz w:val="28"/>
          <w:szCs w:val="28"/>
        </w:rPr>
        <w:t>2013 года</w:t>
      </w:r>
      <w:r w:rsidR="00864280">
        <w:rPr>
          <w:sz w:val="28"/>
          <w:szCs w:val="28"/>
        </w:rPr>
        <w:t xml:space="preserve"> </w:t>
      </w:r>
      <w:r w:rsidRPr="00D44509">
        <w:rPr>
          <w:sz w:val="28"/>
          <w:szCs w:val="28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44509">
        <w:rPr>
          <w:sz w:val="28"/>
          <w:szCs w:val="28"/>
        </w:rPr>
        <w:t xml:space="preserve"> При этом выполнения общих условий, предусмотренных ч. 1 ст. 75 УК РФ, не требуется.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D44509" w:rsidR="001D73E7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</w:rPr>
        <w:t xml:space="preserve">раскрытию преступления. 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D44509" w:rsidR="001D73E7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 xml:space="preserve">не только признал свою вину в совершении </w:t>
      </w:r>
      <w:r w:rsidRPr="00D44509">
        <w:rPr>
          <w:sz w:val="28"/>
          <w:szCs w:val="28"/>
        </w:rPr>
        <w:t>преступления, но и сотрудничал с органами дознания, в результате чего уголовное дело было раскрыто, расследовано.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Принимая во внимание способствование </w:t>
      </w:r>
      <w:r w:rsidRPr="00D44509" w:rsidR="001D73E7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</w:rPr>
        <w:t xml:space="preserve">раскрытию преступления и отсутствие в его действиях иного состава преступления, подсудимый </w:t>
      </w:r>
      <w:r w:rsidRPr="00D44509" w:rsidR="001D73E7">
        <w:rPr>
          <w:sz w:val="28"/>
          <w:szCs w:val="28"/>
        </w:rPr>
        <w:t xml:space="preserve">Григорьев </w:t>
      </w:r>
      <w:r w:rsidRPr="00D44509">
        <w:rPr>
          <w:sz w:val="28"/>
          <w:szCs w:val="28"/>
        </w:rPr>
        <w:t>согласно п. 2 Примечания к ст. 322.3 УК РФ подлежит освобождению от уголовной ответственности.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74494E" w:rsidRPr="00D44509" w:rsidP="0074494E">
      <w:pPr>
        <w:ind w:right="-1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- </w:t>
      </w:r>
      <w:r w:rsidRPr="00D44509" w:rsidR="001D73E7">
        <w:rPr>
          <w:rStyle w:val="2"/>
          <w:color w:val="000000"/>
          <w:sz w:val="28"/>
          <w:szCs w:val="28"/>
        </w:rPr>
        <w:t>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о прибытии иностранного гражданина или лица без гражданства в место пребывания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</w:t>
      </w:r>
      <w:r w:rsidRPr="00D44509" w:rsidR="001D73E7">
        <w:rPr>
          <w:rStyle w:val="2"/>
          <w:color w:val="000000"/>
          <w:sz w:val="28"/>
          <w:szCs w:val="28"/>
        </w:rPr>
        <w:t xml:space="preserve">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>(</w:t>
      </w:r>
      <w:r w:rsidRPr="002C06F8" w:rsidR="002C06F8">
        <w:rPr>
          <w:rStyle w:val="2"/>
          <w:color w:val="000000"/>
          <w:sz w:val="28"/>
          <w:szCs w:val="28"/>
        </w:rPr>
        <w:t xml:space="preserve">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Узбекистана, уведомление №</w:t>
      </w:r>
      <w:r w:rsidRPr="00D44509" w:rsidR="00BF6FC4">
        <w:rPr>
          <w:rStyle w:val="2"/>
          <w:color w:val="000000"/>
          <w:sz w:val="28"/>
          <w:szCs w:val="28"/>
        </w:rPr>
        <w:t xml:space="preserve">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 xml:space="preserve"> на имя </w:t>
      </w:r>
      <w:r w:rsidR="002C06F8">
        <w:rPr>
          <w:rStyle w:val="2"/>
          <w:color w:val="000000"/>
          <w:sz w:val="28"/>
          <w:szCs w:val="28"/>
        </w:rPr>
        <w:t>ФИО</w:t>
      </w:r>
      <w:r w:rsidRPr="00D44509" w:rsidR="001D73E7">
        <w:rPr>
          <w:rStyle w:val="2"/>
          <w:color w:val="000000"/>
          <w:sz w:val="28"/>
          <w:szCs w:val="28"/>
        </w:rPr>
        <w:t xml:space="preserve">, </w:t>
      </w:r>
      <w:r w:rsidRPr="002C06F8" w:rsidR="002C06F8">
        <w:rPr>
          <w:rStyle w:val="2"/>
          <w:color w:val="000000"/>
          <w:sz w:val="28"/>
          <w:szCs w:val="28"/>
        </w:rPr>
        <w:t xml:space="preserve">(данные изъяты) </w:t>
      </w:r>
      <w:r w:rsidRPr="00D44509" w:rsidR="001D73E7">
        <w:rPr>
          <w:rStyle w:val="2"/>
          <w:color w:val="000000"/>
          <w:sz w:val="28"/>
          <w:szCs w:val="28"/>
        </w:rPr>
        <w:t>года рождения, гражданина Узбекистана</w:t>
      </w:r>
      <w:r w:rsidRPr="00D44509">
        <w:rPr>
          <w:sz w:val="28"/>
          <w:szCs w:val="28"/>
        </w:rPr>
        <w:t xml:space="preserve">, </w:t>
      </w:r>
      <w:r w:rsidRPr="00D44509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D44509">
        <w:rPr>
          <w:rStyle w:val="6"/>
          <w:sz w:val="28"/>
          <w:szCs w:val="28"/>
        </w:rPr>
        <w:t xml:space="preserve"> </w:t>
      </w:r>
      <w:r w:rsidRPr="00D44509">
        <w:rPr>
          <w:sz w:val="28"/>
          <w:szCs w:val="28"/>
        </w:rPr>
        <w:t>на хранении в ОВМ ОМВД</w:t>
      </w:r>
      <w:r w:rsidRPr="00D44509">
        <w:rPr>
          <w:sz w:val="28"/>
          <w:szCs w:val="28"/>
        </w:rPr>
        <w:t xml:space="preserve"> России по Симферопольскому району </w:t>
      </w:r>
      <w:r w:rsidRPr="00D44509">
        <w:rPr>
          <w:sz w:val="28"/>
          <w:szCs w:val="28"/>
          <w:lang w:bidi="ru-RU"/>
        </w:rPr>
        <w:t>(</w:t>
      </w:r>
      <w:r w:rsidRPr="00D44509">
        <w:rPr>
          <w:sz w:val="28"/>
          <w:szCs w:val="28"/>
          <w:lang w:bidi="ru-RU"/>
        </w:rPr>
        <w:t>л.д</w:t>
      </w:r>
      <w:r w:rsidRPr="00D44509">
        <w:rPr>
          <w:sz w:val="28"/>
          <w:szCs w:val="28"/>
          <w:lang w:bidi="ru-RU"/>
        </w:rPr>
        <w:t>. 1</w:t>
      </w:r>
      <w:r w:rsidRPr="00D44509" w:rsidR="00BF6FC4">
        <w:rPr>
          <w:sz w:val="28"/>
          <w:szCs w:val="28"/>
          <w:lang w:bidi="ru-RU"/>
        </w:rPr>
        <w:t>06</w:t>
      </w:r>
      <w:r w:rsidRPr="00D44509">
        <w:rPr>
          <w:sz w:val="28"/>
          <w:szCs w:val="28"/>
          <w:lang w:bidi="ru-RU"/>
        </w:rPr>
        <w:t xml:space="preserve">) – </w:t>
      </w:r>
      <w:r w:rsidRPr="00D44509">
        <w:rPr>
          <w:sz w:val="28"/>
          <w:szCs w:val="28"/>
        </w:rPr>
        <w:t>надлежит оставить на хранении в ОВМ ОМВД России по Симферопольскому району.</w:t>
      </w:r>
    </w:p>
    <w:p w:rsidR="0074494E" w:rsidRPr="00D44509" w:rsidP="0074494E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44509" w:rsidR="001D73E7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изменения.</w:t>
      </w:r>
    </w:p>
    <w:p w:rsidR="0074494E" w:rsidRPr="00D44509" w:rsidP="0074494E">
      <w:pPr>
        <w:ind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Гражданский иск по уголовному делу не заявлен.</w:t>
      </w:r>
    </w:p>
    <w:p w:rsidR="00827219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На основании изложенного, руководствуясь ст. 256 УПК РФ, </w:t>
      </w:r>
      <w:r w:rsidRPr="00D44509" w:rsidR="0054199E">
        <w:rPr>
          <w:sz w:val="28"/>
          <w:szCs w:val="28"/>
        </w:rPr>
        <w:t xml:space="preserve">п. 2 </w:t>
      </w:r>
      <w:r w:rsidRPr="00D44509">
        <w:rPr>
          <w:sz w:val="28"/>
          <w:szCs w:val="28"/>
        </w:rPr>
        <w:t>Примечания к ст. 322.</w:t>
      </w:r>
      <w:r w:rsidRPr="00D44509" w:rsidR="0054199E">
        <w:rPr>
          <w:sz w:val="28"/>
          <w:szCs w:val="28"/>
        </w:rPr>
        <w:t>3</w:t>
      </w:r>
      <w:r w:rsidRPr="00D44509">
        <w:rPr>
          <w:sz w:val="28"/>
          <w:szCs w:val="28"/>
        </w:rPr>
        <w:t xml:space="preserve"> УК РФ, мировой судья -</w:t>
      </w:r>
    </w:p>
    <w:p w:rsidR="00827219" w:rsidRPr="00864280" w:rsidP="00B2635D">
      <w:pPr>
        <w:ind w:right="-1" w:firstLine="708"/>
        <w:jc w:val="both"/>
        <w:rPr>
          <w:sz w:val="10"/>
          <w:szCs w:val="10"/>
        </w:rPr>
      </w:pPr>
    </w:p>
    <w:p w:rsidR="00827219" w:rsidRPr="00D44509" w:rsidP="00B2635D">
      <w:pPr>
        <w:ind w:right="-1"/>
        <w:jc w:val="center"/>
        <w:rPr>
          <w:sz w:val="28"/>
          <w:szCs w:val="28"/>
        </w:rPr>
      </w:pPr>
      <w:r w:rsidRPr="00D44509">
        <w:rPr>
          <w:sz w:val="28"/>
          <w:szCs w:val="28"/>
        </w:rPr>
        <w:t>ПОСТАНОВИЛ:</w:t>
      </w:r>
    </w:p>
    <w:p w:rsidR="00827219" w:rsidRPr="00864280" w:rsidP="00B2635D">
      <w:pPr>
        <w:ind w:right="-1"/>
        <w:jc w:val="both"/>
        <w:rPr>
          <w:sz w:val="10"/>
          <w:szCs w:val="10"/>
        </w:rPr>
      </w:pPr>
    </w:p>
    <w:p w:rsidR="00827219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Производство по уголовному делу в отношении </w:t>
      </w:r>
      <w:r w:rsidRPr="00D44509" w:rsidR="00BF6FC4">
        <w:rPr>
          <w:sz w:val="28"/>
          <w:szCs w:val="28"/>
        </w:rPr>
        <w:t>Григорьева</w:t>
      </w:r>
      <w:r w:rsidRPr="00D44509">
        <w:rPr>
          <w:sz w:val="28"/>
          <w:szCs w:val="28"/>
        </w:rPr>
        <w:t>, привлекаемо</w:t>
      </w:r>
      <w:r w:rsidRPr="00D44509" w:rsidR="004B6F6B">
        <w:rPr>
          <w:sz w:val="28"/>
          <w:szCs w:val="28"/>
        </w:rPr>
        <w:t>го</w:t>
      </w:r>
      <w:r w:rsidRPr="00D44509">
        <w:rPr>
          <w:sz w:val="28"/>
          <w:szCs w:val="28"/>
        </w:rPr>
        <w:t xml:space="preserve"> к уголовной ответственности по ст. 322.</w:t>
      </w:r>
      <w:r w:rsidRPr="00D44509" w:rsidR="00A634D2">
        <w:rPr>
          <w:sz w:val="28"/>
          <w:szCs w:val="28"/>
        </w:rPr>
        <w:t>3</w:t>
      </w:r>
      <w:r w:rsidRPr="00D44509">
        <w:rPr>
          <w:sz w:val="28"/>
          <w:szCs w:val="28"/>
        </w:rPr>
        <w:t xml:space="preserve"> УК РФ, прекратить на основании </w:t>
      </w:r>
      <w:r w:rsidRPr="00D44509" w:rsidR="00A634D2">
        <w:rPr>
          <w:sz w:val="28"/>
          <w:szCs w:val="28"/>
        </w:rPr>
        <w:t xml:space="preserve">п. 2 Примечания к ст. 322.3 УК РФ </w:t>
      </w:r>
      <w:r w:rsidRPr="00D44509">
        <w:rPr>
          <w:sz w:val="28"/>
          <w:szCs w:val="28"/>
        </w:rPr>
        <w:t>в связи с</w:t>
      </w:r>
      <w:r w:rsidRPr="00D44509" w:rsidR="00A634D2">
        <w:rPr>
          <w:sz w:val="28"/>
          <w:szCs w:val="28"/>
        </w:rPr>
        <w:t>о</w:t>
      </w:r>
      <w:r w:rsidRPr="00D44509">
        <w:rPr>
          <w:sz w:val="28"/>
          <w:szCs w:val="28"/>
        </w:rPr>
        <w:t xml:space="preserve"> способствованием раскрытию преступления.</w:t>
      </w:r>
    </w:p>
    <w:p w:rsidR="00827219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На основании </w:t>
      </w:r>
      <w:r w:rsidRPr="00D44509" w:rsidR="00A634D2">
        <w:rPr>
          <w:sz w:val="28"/>
          <w:szCs w:val="28"/>
        </w:rPr>
        <w:t xml:space="preserve">п. 2 Примечания к ст. 322.3 УК РФ </w:t>
      </w:r>
      <w:r w:rsidRPr="00D44509" w:rsidR="00BF6FC4">
        <w:rPr>
          <w:sz w:val="28"/>
          <w:szCs w:val="28"/>
        </w:rPr>
        <w:t xml:space="preserve">Григорьева </w:t>
      </w:r>
      <w:r w:rsidRPr="00D44509">
        <w:rPr>
          <w:sz w:val="28"/>
          <w:szCs w:val="28"/>
        </w:rPr>
        <w:t>освободить от уголовной ответственности.</w:t>
      </w:r>
    </w:p>
    <w:p w:rsidR="00BF6FC4" w:rsidRPr="00D44509" w:rsidP="00BF6FC4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Меру пресечения в виде подписки о невыезде и </w:t>
      </w:r>
      <w:r w:rsidRPr="00D44509">
        <w:rPr>
          <w:sz w:val="28"/>
          <w:szCs w:val="28"/>
        </w:rPr>
        <w:t>надлежащим</w:t>
      </w:r>
      <w:r w:rsidRPr="00D44509">
        <w:rPr>
          <w:sz w:val="28"/>
          <w:szCs w:val="28"/>
        </w:rPr>
        <w:t xml:space="preserve"> поведении в отношении Григорьева после вступления постановления в законную силу отменить.</w:t>
      </w:r>
    </w:p>
    <w:p w:rsidR="005D4332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 xml:space="preserve">Вещественные доказательства по уголовному делу: </w:t>
      </w:r>
    </w:p>
    <w:p w:rsidR="005350B1" w:rsidRPr="00D44509" w:rsidP="00B2635D">
      <w:pPr>
        <w:ind w:right="-1"/>
        <w:jc w:val="both"/>
        <w:rPr>
          <w:rStyle w:val="2Exact"/>
          <w:rFonts w:eastAsiaTheme="minorHAnsi"/>
          <w:sz w:val="28"/>
          <w:szCs w:val="28"/>
        </w:rPr>
      </w:pPr>
      <w:r w:rsidRPr="002C06F8">
        <w:rPr>
          <w:color w:val="000000"/>
          <w:sz w:val="28"/>
          <w:szCs w:val="28"/>
          <w:lang w:bidi="ru-RU"/>
        </w:rPr>
        <w:t>- уведомление № (данные изъяты)  о прибытии иностранного гражданина или лица без гражданства в место пребывания на имя 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Узбекистана, уведомление</w:t>
      </w:r>
      <w:r w:rsidRPr="002C06F8">
        <w:rPr>
          <w:color w:val="000000"/>
          <w:sz w:val="28"/>
          <w:szCs w:val="28"/>
          <w:lang w:bidi="ru-RU"/>
        </w:rPr>
        <w:t xml:space="preserve"> № (</w:t>
      </w:r>
      <w:r w:rsidRPr="002C06F8">
        <w:rPr>
          <w:color w:val="000000"/>
          <w:sz w:val="28"/>
          <w:szCs w:val="28"/>
          <w:lang w:bidi="ru-RU"/>
        </w:rPr>
        <w:t xml:space="preserve">данные изъяты)  на имя </w:t>
      </w:r>
      <w:r w:rsidRPr="002C06F8">
        <w:rPr>
          <w:color w:val="000000"/>
          <w:sz w:val="28"/>
          <w:szCs w:val="28"/>
          <w:lang w:bidi="ru-RU"/>
        </w:rPr>
        <w:t>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Узбекистана, уведомление № (данные изъяты)  на имя ФИО, (данные изъяты) года рождения, гражданина Узбекистана</w:t>
      </w:r>
      <w:r w:rsidRPr="00D44509" w:rsidR="00BF6FC4">
        <w:rPr>
          <w:sz w:val="28"/>
          <w:szCs w:val="28"/>
        </w:rPr>
        <w:t xml:space="preserve">, </w:t>
      </w:r>
      <w:r w:rsidRPr="00D44509" w:rsidR="00BF6FC4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D44509" w:rsidR="00BF6FC4">
        <w:rPr>
          <w:rStyle w:val="6"/>
          <w:sz w:val="28"/>
          <w:szCs w:val="28"/>
        </w:rPr>
        <w:t xml:space="preserve"> </w:t>
      </w:r>
      <w:r w:rsidRPr="00D44509" w:rsidR="00BF6FC4">
        <w:rPr>
          <w:sz w:val="28"/>
          <w:szCs w:val="28"/>
        </w:rPr>
        <w:t>на хранении в ОВМ ОМВД</w:t>
      </w:r>
      <w:r w:rsidRPr="00D44509" w:rsidR="00BF6FC4">
        <w:rPr>
          <w:sz w:val="28"/>
          <w:szCs w:val="28"/>
        </w:rPr>
        <w:t xml:space="preserve"> России по Симферопольскому району </w:t>
      </w:r>
      <w:r w:rsidRPr="00D44509" w:rsidR="00BF6FC4">
        <w:rPr>
          <w:sz w:val="28"/>
          <w:szCs w:val="28"/>
          <w:lang w:bidi="ru-RU"/>
        </w:rPr>
        <w:t xml:space="preserve">– </w:t>
      </w:r>
      <w:r w:rsidRPr="00D44509" w:rsidR="00BF6FC4">
        <w:rPr>
          <w:sz w:val="28"/>
          <w:szCs w:val="28"/>
        </w:rPr>
        <w:t>оставить на хранении в ОВМ ОМВД России по Симферопольскому району.</w:t>
      </w:r>
    </w:p>
    <w:p w:rsidR="00827219" w:rsidRPr="00D44509" w:rsidP="00B2635D">
      <w:pPr>
        <w:ind w:right="-1" w:firstLine="708"/>
        <w:jc w:val="both"/>
        <w:rPr>
          <w:sz w:val="28"/>
          <w:szCs w:val="28"/>
        </w:rPr>
      </w:pPr>
      <w:r w:rsidRPr="00D44509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D44509" w:rsidR="0054199E">
        <w:rPr>
          <w:sz w:val="28"/>
          <w:szCs w:val="28"/>
        </w:rPr>
        <w:t xml:space="preserve"> </w:t>
      </w:r>
      <w:r w:rsidRPr="00D44509">
        <w:rPr>
          <w:sz w:val="28"/>
          <w:szCs w:val="28"/>
        </w:rPr>
        <w:t xml:space="preserve">в течение 10 суток со дня его провозглашения через судебный участок № 1 Железнодорожного </w:t>
      </w:r>
      <w:r w:rsidRPr="00D44509" w:rsidR="00D93435">
        <w:rPr>
          <w:sz w:val="28"/>
          <w:szCs w:val="28"/>
        </w:rPr>
        <w:t xml:space="preserve">судебного </w:t>
      </w:r>
      <w:r w:rsidRPr="00D44509">
        <w:rPr>
          <w:sz w:val="28"/>
          <w:szCs w:val="28"/>
        </w:rPr>
        <w:t>района г. Симферополя (Республика Крым,</w:t>
      </w:r>
      <w:r w:rsidRPr="00D44509" w:rsidR="0054199E">
        <w:rPr>
          <w:sz w:val="28"/>
          <w:szCs w:val="28"/>
        </w:rPr>
        <w:t xml:space="preserve"> </w:t>
      </w:r>
      <w:r w:rsidRPr="00D44509">
        <w:rPr>
          <w:sz w:val="28"/>
          <w:szCs w:val="28"/>
        </w:rPr>
        <w:t>г. Симферополь,</w:t>
      </w:r>
      <w:r w:rsidRPr="00D44509" w:rsidR="0054199E">
        <w:rPr>
          <w:sz w:val="28"/>
          <w:szCs w:val="28"/>
        </w:rPr>
        <w:t xml:space="preserve">                    </w:t>
      </w:r>
      <w:r w:rsidRPr="00D44509">
        <w:rPr>
          <w:sz w:val="28"/>
          <w:szCs w:val="28"/>
        </w:rPr>
        <w:t xml:space="preserve"> ул. Киевская 55/2). </w:t>
      </w:r>
    </w:p>
    <w:p w:rsidR="00D93435" w:rsidRPr="00D44509" w:rsidP="00B2635D">
      <w:pPr>
        <w:rPr>
          <w:sz w:val="28"/>
          <w:szCs w:val="28"/>
        </w:rPr>
      </w:pPr>
      <w:r w:rsidRPr="00D44509">
        <w:rPr>
          <w:sz w:val="28"/>
          <w:szCs w:val="28"/>
        </w:rPr>
        <w:br/>
        <w:t>Мировой судья</w:t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 w:rsidR="00236CE8">
        <w:rPr>
          <w:sz w:val="28"/>
          <w:szCs w:val="28"/>
        </w:rPr>
        <w:t>/подпись/</w:t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</w:r>
      <w:r w:rsidRPr="00D44509">
        <w:rPr>
          <w:sz w:val="28"/>
          <w:szCs w:val="28"/>
        </w:rPr>
        <w:tab/>
        <w:t>Д.С. Щербина</w:t>
      </w:r>
    </w:p>
    <w:sectPr w:rsidSect="00C0310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81"/>
      <w:numFmt w:val="decimal"/>
      <w:lvlText w:val="21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1D73E7"/>
    <w:rsid w:val="001E4000"/>
    <w:rsid w:val="00236CE8"/>
    <w:rsid w:val="00297C25"/>
    <w:rsid w:val="002C06F8"/>
    <w:rsid w:val="002E0252"/>
    <w:rsid w:val="00345DBD"/>
    <w:rsid w:val="00352436"/>
    <w:rsid w:val="003708D1"/>
    <w:rsid w:val="00377DF5"/>
    <w:rsid w:val="00385905"/>
    <w:rsid w:val="003A5CC3"/>
    <w:rsid w:val="003B2CF1"/>
    <w:rsid w:val="003B741C"/>
    <w:rsid w:val="00402513"/>
    <w:rsid w:val="00471C0F"/>
    <w:rsid w:val="004A13AA"/>
    <w:rsid w:val="004B5B65"/>
    <w:rsid w:val="004B6F6B"/>
    <w:rsid w:val="005008ED"/>
    <w:rsid w:val="005069AD"/>
    <w:rsid w:val="005350B1"/>
    <w:rsid w:val="0054199E"/>
    <w:rsid w:val="005B0A7A"/>
    <w:rsid w:val="005B521C"/>
    <w:rsid w:val="005D4332"/>
    <w:rsid w:val="0061398C"/>
    <w:rsid w:val="00663418"/>
    <w:rsid w:val="006641ED"/>
    <w:rsid w:val="006701C1"/>
    <w:rsid w:val="006C256A"/>
    <w:rsid w:val="006D6EDB"/>
    <w:rsid w:val="00720503"/>
    <w:rsid w:val="00726917"/>
    <w:rsid w:val="0074494E"/>
    <w:rsid w:val="00793929"/>
    <w:rsid w:val="007A0618"/>
    <w:rsid w:val="007F0B61"/>
    <w:rsid w:val="00814C76"/>
    <w:rsid w:val="00827219"/>
    <w:rsid w:val="008300FC"/>
    <w:rsid w:val="00845BF1"/>
    <w:rsid w:val="008544C7"/>
    <w:rsid w:val="00864280"/>
    <w:rsid w:val="00892C74"/>
    <w:rsid w:val="00935F8A"/>
    <w:rsid w:val="009374A3"/>
    <w:rsid w:val="009375B7"/>
    <w:rsid w:val="0096031C"/>
    <w:rsid w:val="009B5AD8"/>
    <w:rsid w:val="009C2566"/>
    <w:rsid w:val="009E2CAD"/>
    <w:rsid w:val="009F3399"/>
    <w:rsid w:val="00A22B0A"/>
    <w:rsid w:val="00A31E09"/>
    <w:rsid w:val="00A634D2"/>
    <w:rsid w:val="00AF573B"/>
    <w:rsid w:val="00B2635D"/>
    <w:rsid w:val="00B366F9"/>
    <w:rsid w:val="00B56410"/>
    <w:rsid w:val="00B7573B"/>
    <w:rsid w:val="00B95D88"/>
    <w:rsid w:val="00BB2B9B"/>
    <w:rsid w:val="00BC15EF"/>
    <w:rsid w:val="00BF6FC4"/>
    <w:rsid w:val="00C03104"/>
    <w:rsid w:val="00C20DA8"/>
    <w:rsid w:val="00C3198E"/>
    <w:rsid w:val="00CA5B77"/>
    <w:rsid w:val="00CA7EFB"/>
    <w:rsid w:val="00D44509"/>
    <w:rsid w:val="00D536D9"/>
    <w:rsid w:val="00D60559"/>
    <w:rsid w:val="00D80A9B"/>
    <w:rsid w:val="00D93435"/>
    <w:rsid w:val="00DA07BB"/>
    <w:rsid w:val="00DB5943"/>
    <w:rsid w:val="00DB7E97"/>
    <w:rsid w:val="00DD3A43"/>
    <w:rsid w:val="00E44D0F"/>
    <w:rsid w:val="00E934B9"/>
    <w:rsid w:val="00EB6C99"/>
    <w:rsid w:val="00EE3AE0"/>
    <w:rsid w:val="00F2706F"/>
    <w:rsid w:val="00F84F6C"/>
    <w:rsid w:val="00F9331E"/>
    <w:rsid w:val="00F94749"/>
    <w:rsid w:val="00FE0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1"/>
    <w:rsid w:val="008300F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7"/>
    <w:rsid w:val="008300FC"/>
    <w:pPr>
      <w:widowControl w:val="0"/>
      <w:shd w:val="clear" w:color="auto" w:fill="FFFFFF"/>
      <w:spacing w:after="300" w:line="370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3">
    <w:name w:val="Основной текст (2) + Полужирный3"/>
    <w:basedOn w:val="2"/>
    <w:uiPriority w:val="99"/>
    <w:rsid w:val="00DB7E9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DB7E9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rsid w:val="00B263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2635D"/>
    <w:pPr>
      <w:widowControl w:val="0"/>
      <w:shd w:val="clear" w:color="auto" w:fill="FFFFFF"/>
      <w:spacing w:before="240" w:line="322" w:lineRule="exact"/>
      <w:ind w:hanging="300"/>
      <w:jc w:val="center"/>
    </w:pPr>
    <w:rPr>
      <w:rFonts w:eastAsiaTheme="minorHAnsi"/>
      <w:sz w:val="28"/>
      <w:szCs w:val="28"/>
      <w:lang w:eastAsia="en-US"/>
    </w:rPr>
  </w:style>
  <w:style w:type="character" w:customStyle="1" w:styleId="TimesNewRoman">
    <w:name w:val="Колонтитул + Times New Roman"/>
    <w:aliases w:val="13 pt,Полужирный"/>
    <w:basedOn w:val="a3"/>
    <w:uiPriority w:val="99"/>
    <w:rsid w:val="00EB6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paragraph" w:customStyle="1" w:styleId="410">
    <w:name w:val="Основной текст (4)1"/>
    <w:basedOn w:val="Normal"/>
    <w:uiPriority w:val="99"/>
    <w:rsid w:val="00EB6C99"/>
    <w:pPr>
      <w:widowControl w:val="0"/>
      <w:shd w:val="clear" w:color="auto" w:fill="FFFFFF"/>
      <w:spacing w:line="302" w:lineRule="exact"/>
      <w:jc w:val="both"/>
    </w:pPr>
    <w:rPr>
      <w:rFonts w:eastAsia="Arial Unicode MS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23A9-6C20-49EA-819A-1F2B722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