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                Дело № 1-14-4/2017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ab/>
        <w:t xml:space="preserve">         (01-0004/14/2017)</w:t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        </w:t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 w:rsidRPr="003A706E">
        <w:rPr>
          <w:sz w:val="16"/>
          <w:szCs w:val="16"/>
        </w:rPr>
        <w:t>П</w:t>
      </w:r>
      <w:r w:rsidRPr="003A706E">
        <w:rPr>
          <w:sz w:val="16"/>
          <w:szCs w:val="16"/>
        </w:rPr>
        <w:t xml:space="preserve"> Р И Г О В О Р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                      ИМЕНЕМ  РОССИЙСКОЙ  ФЕДЕРАЦИИ           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дата                                             </w:t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</w:r>
      <w:r w:rsidRPr="003A706E">
        <w:rPr>
          <w:sz w:val="16"/>
          <w:szCs w:val="16"/>
        </w:rPr>
        <w:tab/>
        <w:t>адрес</w:t>
      </w:r>
    </w:p>
    <w:p w:rsidR="00F7701A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Суд в составе мирового  судьи судебного участка № 14 Киевского судебного района адрес (адрес городского адрес </w:t>
      </w:r>
      <w:r w:rsidRPr="003A706E">
        <w:rPr>
          <w:sz w:val="16"/>
          <w:szCs w:val="16"/>
        </w:rPr>
        <w:t>адрес</w:t>
      </w:r>
      <w:r w:rsidRPr="003A706E">
        <w:rPr>
          <w:sz w:val="16"/>
          <w:szCs w:val="16"/>
        </w:rPr>
        <w:t>)</w:t>
      </w:r>
      <w:r w:rsidR="003D00C3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Тарасенко</w:t>
      </w:r>
      <w:r w:rsidRPr="003A706E">
        <w:rPr>
          <w:sz w:val="16"/>
          <w:szCs w:val="16"/>
        </w:rPr>
        <w:t xml:space="preserve"> Т.С., при  секретаре  судебного заседания  </w:t>
      </w:r>
      <w:r w:rsidRPr="003A706E">
        <w:rPr>
          <w:sz w:val="16"/>
          <w:szCs w:val="16"/>
        </w:rPr>
        <w:t>Силиванкиной</w:t>
      </w:r>
      <w:r w:rsidRPr="00332D4C" w:rsidR="00332D4C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 Е.И., с участием  государственного обвинителя –  старшего помощника прокурора</w:t>
      </w:r>
      <w:r w:rsidRPr="00332D4C" w:rsidR="00332D4C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адрес  </w:t>
      </w:r>
      <w:r w:rsidRPr="003A706E">
        <w:rPr>
          <w:sz w:val="16"/>
          <w:szCs w:val="16"/>
        </w:rPr>
        <w:t>Щепанского</w:t>
      </w:r>
      <w:r w:rsidRPr="003A706E">
        <w:rPr>
          <w:sz w:val="16"/>
          <w:szCs w:val="16"/>
        </w:rPr>
        <w:t xml:space="preserve"> О.В., подсудимого </w:t>
      </w:r>
      <w:r w:rsidRPr="003A706E">
        <w:rPr>
          <w:sz w:val="16"/>
          <w:szCs w:val="16"/>
        </w:rPr>
        <w:t>Елесина</w:t>
      </w:r>
      <w:r w:rsidRPr="003A706E">
        <w:rPr>
          <w:sz w:val="16"/>
          <w:szCs w:val="16"/>
        </w:rPr>
        <w:t xml:space="preserve"> В.В., защитника – адвоката Петросяна А.Г.,</w:t>
      </w:r>
      <w:r w:rsidRPr="00332D4C" w:rsidR="00332D4C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предоставившего удостоверение №1272 от дата, ордер  №   345 от дата, потерпевшего..., рассмотрев в открытом судебном </w:t>
      </w:r>
      <w:r w:rsidRPr="003A706E">
        <w:rPr>
          <w:sz w:val="16"/>
          <w:szCs w:val="16"/>
        </w:rPr>
        <w:t>заседании в</w:t>
      </w:r>
      <w:r w:rsidRPr="00332D4C" w:rsidR="00332D4C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особом</w:t>
      </w:r>
      <w:r w:rsidRPr="00332D4C" w:rsidR="00332D4C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порядке  принятия  судебного  решения  уголовное  дело  по</w:t>
      </w:r>
      <w:r w:rsidRPr="00B57997" w:rsidR="00B57997">
        <w:rPr>
          <w:sz w:val="16"/>
          <w:szCs w:val="16"/>
        </w:rPr>
        <w:t xml:space="preserve"> </w:t>
      </w:r>
      <w:r w:rsidR="00B57997">
        <w:rPr>
          <w:sz w:val="16"/>
          <w:szCs w:val="16"/>
        </w:rPr>
        <w:t>обвинению:</w:t>
      </w:r>
      <w:r w:rsidR="00B5799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Елесина</w:t>
      </w:r>
      <w:r w:rsidRPr="003A706E">
        <w:rPr>
          <w:sz w:val="16"/>
          <w:szCs w:val="16"/>
        </w:rPr>
        <w:t xml:space="preserve"> ..., паспортные данные,</w:t>
      </w:r>
      <w:r w:rsidR="00B5799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паспортные данные</w:t>
      </w:r>
      <w:r w:rsidR="00B5799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г</w:t>
      </w:r>
      <w:r w:rsidRPr="003A706E">
        <w:rPr>
          <w:sz w:val="16"/>
          <w:szCs w:val="16"/>
        </w:rPr>
        <w:t>.</w:t>
      </w:r>
      <w:r w:rsidR="00B5799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Симферополь, адрес, гражданина Российской</w:t>
      </w:r>
      <w:r w:rsidR="00B5799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Федерации, имеющего среднее</w:t>
      </w:r>
      <w:r w:rsidR="00FD38FB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образование, женатого, работающего продавцом ...,</w:t>
      </w:r>
      <w:r w:rsidR="00FD38FB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зарегистрированного и пр</w:t>
      </w:r>
      <w:r w:rsidR="00FD38FB">
        <w:rPr>
          <w:sz w:val="16"/>
          <w:szCs w:val="16"/>
        </w:rPr>
        <w:t xml:space="preserve">оживающего по адресу: Республика </w:t>
      </w:r>
      <w:r w:rsidRPr="003A706E">
        <w:rPr>
          <w:sz w:val="16"/>
          <w:szCs w:val="16"/>
        </w:rPr>
        <w:t>адрес,</w:t>
      </w:r>
      <w:r w:rsidR="00FD38FB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г</w:t>
      </w:r>
      <w:r w:rsidRPr="003A706E">
        <w:rPr>
          <w:sz w:val="16"/>
          <w:szCs w:val="16"/>
        </w:rPr>
        <w:t>.</w:t>
      </w:r>
      <w:r w:rsidR="00FD38FB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Симфер</w:t>
      </w:r>
      <w:r w:rsidR="00FD38FB">
        <w:rPr>
          <w:sz w:val="16"/>
          <w:szCs w:val="16"/>
        </w:rPr>
        <w:t>ополь, адрес,  ранее не судимого</w:t>
      </w:r>
      <w:r w:rsidRPr="003A706E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в совершении  преступле</w:t>
      </w:r>
      <w:r>
        <w:rPr>
          <w:sz w:val="16"/>
          <w:szCs w:val="16"/>
        </w:rPr>
        <w:t>ния, предусмотренного ст. 319 УК</w:t>
      </w:r>
      <w:r w:rsidRPr="003A706E">
        <w:rPr>
          <w:sz w:val="16"/>
          <w:szCs w:val="16"/>
        </w:rPr>
        <w:t xml:space="preserve"> Российской Федерации,                                                </w:t>
      </w:r>
    </w:p>
    <w:p w:rsidR="00F7701A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у с т а </w:t>
      </w:r>
      <w:r w:rsidRPr="003A706E">
        <w:rPr>
          <w:sz w:val="16"/>
          <w:szCs w:val="16"/>
        </w:rPr>
        <w:t>н</w:t>
      </w:r>
      <w:r w:rsidRPr="003A706E">
        <w:rPr>
          <w:sz w:val="16"/>
          <w:szCs w:val="16"/>
        </w:rPr>
        <w:t xml:space="preserve"> о в и </w:t>
      </w:r>
      <w:r w:rsidRPr="003A706E">
        <w:rPr>
          <w:sz w:val="16"/>
          <w:szCs w:val="16"/>
        </w:rPr>
        <w:t>л</w:t>
      </w:r>
      <w:r w:rsidRPr="003A706E">
        <w:rPr>
          <w:sz w:val="16"/>
          <w:szCs w:val="16"/>
        </w:rPr>
        <w:t>:</w:t>
      </w:r>
    </w:p>
    <w:p w:rsidR="0069012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...  совершил  публичное оскорбление представителя власти при исполнении им  должностных</w:t>
      </w:r>
      <w:r w:rsidR="00F7701A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обязанностей</w:t>
      </w:r>
      <w:r w:rsidR="00F7701A">
        <w:rPr>
          <w:sz w:val="16"/>
          <w:szCs w:val="16"/>
        </w:rPr>
        <w:t xml:space="preserve">, при следующих обстоятельствах </w:t>
      </w:r>
      <w:r w:rsidRPr="003A706E">
        <w:rPr>
          <w:sz w:val="16"/>
          <w:szCs w:val="16"/>
        </w:rPr>
        <w:t xml:space="preserve">дата около время </w:t>
      </w: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В.В., находясь в состоянии алкогольного</w:t>
      </w:r>
      <w:r w:rsidR="00F7701A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опьянения возле дома, расположенного по адресу: г</w:t>
      </w:r>
      <w:r w:rsidRPr="003A706E">
        <w:rPr>
          <w:sz w:val="16"/>
          <w:szCs w:val="16"/>
        </w:rPr>
        <w:t>.С</w:t>
      </w:r>
      <w:r w:rsidRPr="003A706E">
        <w:rPr>
          <w:sz w:val="16"/>
          <w:szCs w:val="16"/>
        </w:rPr>
        <w:t>имферополь, адрес, умышленно повреждал припаркованный возле указанного дома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автомобиль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марка автомобиля</w:t>
      </w:r>
      <w:r w:rsidR="006D1520">
        <w:rPr>
          <w:sz w:val="16"/>
          <w:szCs w:val="16"/>
        </w:rPr>
        <w:t xml:space="preserve"> GLC, государственный номер ...,</w:t>
      </w:r>
      <w:r w:rsidRPr="003A706E">
        <w:rPr>
          <w:sz w:val="16"/>
          <w:szCs w:val="16"/>
        </w:rPr>
        <w:t xml:space="preserve"> принадлежащий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..., а именно наносил</w:t>
      </w:r>
      <w:r w:rsidR="006D1520">
        <w:rPr>
          <w:sz w:val="16"/>
          <w:szCs w:val="16"/>
        </w:rPr>
        <w:t xml:space="preserve"> по нему удары камнем, в связи  </w:t>
      </w:r>
      <w:r w:rsidRPr="003A706E">
        <w:rPr>
          <w:sz w:val="16"/>
          <w:szCs w:val="16"/>
        </w:rPr>
        <w:t>чем в указанное время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в </w:t>
      </w:r>
      <w:r w:rsidRPr="003A706E">
        <w:rPr>
          <w:sz w:val="16"/>
          <w:szCs w:val="16"/>
        </w:rPr>
        <w:t>указанном месте он был замечен и задержан участковым уполномоченным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полиции отделения участковых уполномоченных полиции отдела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участковых уполномоченных полиции и по делам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 несовершеннолетних отдела № 2 «Киевский» Управления МВД России по адрес (УУП ОУУП и адрес № 2«Киевский» УМВД России по адрес) лейтенантом</w:t>
      </w:r>
      <w:r w:rsidR="006D1520">
        <w:rPr>
          <w:sz w:val="16"/>
          <w:szCs w:val="16"/>
        </w:rPr>
        <w:t xml:space="preserve">  полиции </w:t>
      </w:r>
      <w:r w:rsidRPr="003A706E">
        <w:rPr>
          <w:sz w:val="16"/>
          <w:szCs w:val="16"/>
        </w:rPr>
        <w:t>Болбочаном</w:t>
      </w:r>
      <w:r w:rsidRPr="003A706E">
        <w:rPr>
          <w:sz w:val="16"/>
          <w:szCs w:val="16"/>
        </w:rPr>
        <w:t xml:space="preserve"> А.Д., находившемся при исполнении своих </w:t>
      </w:r>
      <w:r w:rsidRPr="003A706E">
        <w:rPr>
          <w:sz w:val="16"/>
          <w:szCs w:val="16"/>
        </w:rPr>
        <w:t>должностныхобязанностей</w:t>
      </w:r>
      <w:r w:rsidRPr="003A706E">
        <w:rPr>
          <w:sz w:val="16"/>
          <w:szCs w:val="16"/>
        </w:rPr>
        <w:t xml:space="preserve"> по охране общественного</w:t>
      </w:r>
      <w:r w:rsidR="006D1520">
        <w:rPr>
          <w:sz w:val="16"/>
          <w:szCs w:val="16"/>
        </w:rPr>
        <w:t xml:space="preserve"> порядка </w:t>
      </w:r>
      <w:r w:rsidRPr="003A706E">
        <w:rPr>
          <w:sz w:val="16"/>
          <w:szCs w:val="16"/>
        </w:rPr>
        <w:t>Болбочан</w:t>
      </w:r>
      <w:r w:rsidRPr="003A706E">
        <w:rPr>
          <w:sz w:val="16"/>
          <w:szCs w:val="16"/>
        </w:rPr>
        <w:t xml:space="preserve"> А.Д. потребовал от </w:t>
      </w:r>
      <w:r w:rsidRPr="003A706E">
        <w:rPr>
          <w:sz w:val="16"/>
          <w:szCs w:val="16"/>
        </w:rPr>
        <w:t>Елесина</w:t>
      </w:r>
      <w:r w:rsidRPr="003A706E">
        <w:rPr>
          <w:sz w:val="16"/>
          <w:szCs w:val="16"/>
        </w:rPr>
        <w:t xml:space="preserve"> В.В. прекратить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противоправные действия, однако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В.В., не желая быть задержанным, предпринял попытку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скрыться, но вновь был задержан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Болбочаном</w:t>
      </w:r>
      <w:r w:rsidRPr="003A706E">
        <w:rPr>
          <w:sz w:val="16"/>
          <w:szCs w:val="16"/>
        </w:rPr>
        <w:t xml:space="preserve"> А.Д., который потребовал проследовать с ним в участковый пункт полиции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для</w:t>
      </w:r>
      <w:r w:rsidR="006D1520">
        <w:rPr>
          <w:sz w:val="16"/>
          <w:szCs w:val="16"/>
        </w:rPr>
        <w:t xml:space="preserve"> дальнейшего разбирательства. </w:t>
      </w: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В.В., будучи недовольным вышеуказанными законными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требованиями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Болбочана</w:t>
      </w:r>
      <w:r w:rsidRPr="003A706E">
        <w:rPr>
          <w:sz w:val="16"/>
          <w:szCs w:val="16"/>
        </w:rPr>
        <w:t xml:space="preserve"> А.Д., дата в период с 19 часов 00 минут до время, более точное время в ходе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следствия не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установлено, находясь в состоянии алкогольного опьянения возле дома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расположенного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 адресу: адрес,</w:t>
      </w:r>
      <w:r w:rsidR="006D1520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д. 3 со стороны перекрестка адрес и Стахановцев,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имея преступный умысел, направленный на публичное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оскорбление потерпевшего как представителя власти,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осознавая</w:t>
      </w:r>
      <w:r w:rsidRPr="003A706E">
        <w:rPr>
          <w:sz w:val="16"/>
          <w:szCs w:val="16"/>
        </w:rPr>
        <w:t xml:space="preserve">, </w:t>
      </w:r>
      <w:r w:rsidRPr="003A706E">
        <w:rPr>
          <w:sz w:val="16"/>
          <w:szCs w:val="16"/>
        </w:rPr>
        <w:t>что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Болбочан</w:t>
      </w:r>
      <w:r w:rsidRPr="003A706E">
        <w:rPr>
          <w:sz w:val="16"/>
          <w:szCs w:val="16"/>
        </w:rPr>
        <w:t xml:space="preserve"> А.Д., одетый в форменную одежду сотрудника полиции,</w:t>
      </w:r>
      <w:r w:rsidR="001F4437">
        <w:rPr>
          <w:sz w:val="16"/>
          <w:szCs w:val="16"/>
        </w:rPr>
        <w:t xml:space="preserve"> является должностным лицо </w:t>
      </w:r>
      <w:r w:rsidRPr="003A706E">
        <w:rPr>
          <w:sz w:val="16"/>
          <w:szCs w:val="16"/>
        </w:rPr>
        <w:t>правоохранительного органа, то есть представителем власти, находится при исполнении своих должностных обязанностей, публично в присутствии посторонних граждан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Дадаева</w:t>
      </w:r>
      <w:r w:rsidRPr="003A706E">
        <w:rPr>
          <w:sz w:val="16"/>
          <w:szCs w:val="16"/>
        </w:rPr>
        <w:t xml:space="preserve"> Д.А. и </w:t>
      </w:r>
      <w:r w:rsidRPr="003A706E">
        <w:rPr>
          <w:sz w:val="16"/>
          <w:szCs w:val="16"/>
        </w:rPr>
        <w:t>Ищук</w:t>
      </w:r>
      <w:r w:rsidRPr="003A706E">
        <w:rPr>
          <w:sz w:val="16"/>
          <w:szCs w:val="16"/>
        </w:rPr>
        <w:t xml:space="preserve"> С.П. высказал в адрес </w:t>
      </w:r>
      <w:r w:rsidRPr="003A706E">
        <w:rPr>
          <w:sz w:val="16"/>
          <w:szCs w:val="16"/>
        </w:rPr>
        <w:t>Болбочана</w:t>
      </w:r>
      <w:r w:rsidRPr="003A706E">
        <w:rPr>
          <w:sz w:val="16"/>
          <w:szCs w:val="16"/>
        </w:rPr>
        <w:t xml:space="preserve"> А.Д. воспринятые им как оско</w:t>
      </w:r>
      <w:r w:rsidR="001F4437">
        <w:rPr>
          <w:sz w:val="16"/>
          <w:szCs w:val="16"/>
        </w:rPr>
        <w:t xml:space="preserve">рбления, попирающие человеческое </w:t>
      </w:r>
      <w:r w:rsidRPr="003A706E">
        <w:rPr>
          <w:sz w:val="16"/>
          <w:szCs w:val="16"/>
        </w:rPr>
        <w:t>достоинство, слова и выражения в неприличной форме с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использованием нецензурной брани</w:t>
      </w:r>
      <w:r w:rsidRPr="003A706E">
        <w:rPr>
          <w:sz w:val="16"/>
          <w:szCs w:val="16"/>
        </w:rPr>
        <w:t>, явно не соответствующие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общепринятым нормам поведения, унизив тем самым его честь и</w:t>
      </w:r>
      <w:r w:rsidR="001F4437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достоинство как представителя власти.</w:t>
      </w:r>
    </w:p>
    <w:p w:rsidR="0069012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В судебном заседании подсудимый </w:t>
      </w: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 с обвинением согласился, вину признал в полном объеме, в присутствии своего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защитника поддержал заявленное им ходатайство о постановлении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в отношении него приговора без проведения судебного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разбирательства по делу, пояснив, что данное ходатайство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им заявлено осознанно и до</w:t>
      </w:r>
      <w:r>
        <w:rPr>
          <w:sz w:val="16"/>
          <w:szCs w:val="16"/>
        </w:rPr>
        <w:t xml:space="preserve">бровольно, после предварительного </w:t>
      </w:r>
      <w:r w:rsidRPr="003A706E">
        <w:rPr>
          <w:sz w:val="16"/>
          <w:szCs w:val="16"/>
        </w:rPr>
        <w:t>консультации с защитником, суть заявленного ходатайства и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последствия удовлетворения его судом он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осознает.</w:t>
      </w:r>
    </w:p>
    <w:p w:rsidR="0069012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В судебном заседании защитник поддержал ходатайство своего подзащитного.</w:t>
      </w:r>
    </w:p>
    <w:p w:rsidR="0069012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Государственный обвинитель</w:t>
      </w:r>
      <w:r>
        <w:rPr>
          <w:sz w:val="16"/>
          <w:szCs w:val="16"/>
        </w:rPr>
        <w:t xml:space="preserve"> и потерпевший </w:t>
      </w:r>
      <w:r>
        <w:rPr>
          <w:sz w:val="16"/>
          <w:szCs w:val="16"/>
        </w:rPr>
        <w:t>Болбочан</w:t>
      </w:r>
      <w:r>
        <w:rPr>
          <w:sz w:val="16"/>
          <w:szCs w:val="16"/>
        </w:rPr>
        <w:t xml:space="preserve"> А.Д.  не</w:t>
      </w:r>
      <w:r w:rsidRPr="003A706E">
        <w:rPr>
          <w:sz w:val="16"/>
          <w:szCs w:val="16"/>
        </w:rPr>
        <w:t xml:space="preserve"> возражал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и против применения в отношения  подсудимого особого порядк</w:t>
      </w:r>
      <w:r>
        <w:rPr>
          <w:sz w:val="16"/>
          <w:szCs w:val="16"/>
        </w:rPr>
        <w:t xml:space="preserve">а </w:t>
      </w:r>
      <w:r w:rsidRPr="003A706E">
        <w:rPr>
          <w:sz w:val="16"/>
          <w:szCs w:val="16"/>
        </w:rPr>
        <w:t>принятия решения по делу.</w:t>
      </w:r>
    </w:p>
    <w:p w:rsidR="00780843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Принимая во внимание, что во время производства по делу были установлены все обстоятельства, при которых возможно</w:t>
      </w:r>
      <w:r w:rsidR="0069012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постановить приговор без проведения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судебного разбирательства, и, учитывая мнение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государственного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обвинителя,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потерпевшего, защитника и </w:t>
      </w:r>
      <w:r>
        <w:rPr>
          <w:sz w:val="16"/>
          <w:szCs w:val="16"/>
        </w:rPr>
        <w:t xml:space="preserve">самого подсудимого, суд полагает </w:t>
      </w:r>
      <w:r w:rsidRPr="003A706E">
        <w:rPr>
          <w:sz w:val="16"/>
          <w:szCs w:val="16"/>
        </w:rPr>
        <w:t>возможным рассмотреть данное уголовное дело в особом порядке.</w:t>
      </w:r>
    </w:p>
    <w:p w:rsidR="000205F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Суд приходит к выводу, что обвинение, с которым согласился </w:t>
      </w: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В.В., является обоснованны</w:t>
      </w:r>
      <w:r>
        <w:rPr>
          <w:sz w:val="16"/>
          <w:szCs w:val="16"/>
        </w:rPr>
        <w:t xml:space="preserve">м и подтверждается собранными по </w:t>
      </w:r>
      <w:r w:rsidRPr="003A706E">
        <w:rPr>
          <w:sz w:val="16"/>
          <w:szCs w:val="16"/>
        </w:rPr>
        <w:t xml:space="preserve">делу доказательствами. Действия </w:t>
      </w:r>
      <w:r w:rsidRPr="003A706E">
        <w:rPr>
          <w:sz w:val="16"/>
          <w:szCs w:val="16"/>
        </w:rPr>
        <w:t>Елесина</w:t>
      </w:r>
      <w:r w:rsidRPr="003A706E">
        <w:rPr>
          <w:sz w:val="16"/>
          <w:szCs w:val="16"/>
        </w:rPr>
        <w:t xml:space="preserve"> В.В. суд квалифицирует по ст. 319 Уголовного кодекса Российской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Федерации, как публичное оскорбление представителя власти при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исполнении им своих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должностных обязанностей.</w:t>
      </w:r>
    </w:p>
    <w:p w:rsidR="000205F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При назначении наказания суд учитывает характер и степень общественной опасности совершенного преступления, обстоятельства его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совершения, данные о личности виновного, в том числе обстоятельства, смягчающие и отягчающие наказание, а также влияние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назначенного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наказания на исправление осужденного и на условия  жизни  его  </w:t>
      </w:r>
      <w:r w:rsidRPr="003A706E">
        <w:rPr>
          <w:sz w:val="16"/>
          <w:szCs w:val="16"/>
        </w:rPr>
        <w:t>семьи.</w:t>
      </w:r>
    </w:p>
    <w:p w:rsidR="000205F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Елесин</w:t>
      </w:r>
      <w:r w:rsidRPr="003A706E">
        <w:rPr>
          <w:sz w:val="16"/>
          <w:szCs w:val="16"/>
        </w:rPr>
        <w:t xml:space="preserve"> В.В.  совершил преступление небольшой  тяжести, по месту жительства характеризуется посредственно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(</w:t>
      </w:r>
      <w:r w:rsidRPr="003A706E">
        <w:rPr>
          <w:sz w:val="16"/>
          <w:szCs w:val="16"/>
        </w:rPr>
        <w:t>л</w:t>
      </w:r>
      <w:r w:rsidRPr="003A706E">
        <w:rPr>
          <w:sz w:val="16"/>
          <w:szCs w:val="16"/>
        </w:rPr>
        <w:t>.д. 80), на учете у вра</w:t>
      </w:r>
      <w:r>
        <w:rPr>
          <w:sz w:val="16"/>
          <w:szCs w:val="16"/>
        </w:rPr>
        <w:t xml:space="preserve">ча нарколога, врача психиатра не состоит </w:t>
      </w:r>
      <w:r w:rsidRPr="003A706E">
        <w:rPr>
          <w:sz w:val="16"/>
          <w:szCs w:val="16"/>
        </w:rPr>
        <w:t>(л.д. 78, 79), ранее не судим (л.д.77).</w:t>
      </w:r>
    </w:p>
    <w:p w:rsidR="000205F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К обстоятельствам, смягчающим наказание, суд относит признание вины подсудимым, раскаяние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в  </w:t>
      </w:r>
      <w:r w:rsidRPr="003A706E">
        <w:rPr>
          <w:sz w:val="16"/>
          <w:szCs w:val="16"/>
        </w:rPr>
        <w:t>содеянном</w:t>
      </w:r>
      <w:r w:rsidRPr="003A706E">
        <w:rPr>
          <w:sz w:val="16"/>
          <w:szCs w:val="16"/>
        </w:rPr>
        <w:t>.</w:t>
      </w:r>
    </w:p>
    <w:p w:rsidR="000205F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К обстоятельствам, отягчающим наказание, суд  относит  состояние алкогольного опьянения, в котором находился подсудимый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r w:rsidRPr="003A706E">
        <w:rPr>
          <w:sz w:val="16"/>
          <w:szCs w:val="16"/>
        </w:rPr>
        <w:t>момент совершения преступления.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Принимая во внимание приведенные данные о личности подсудимого,</w:t>
      </w:r>
      <w:r w:rsidR="000205FE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трудоустроенного, имеющего на иждивении родителей, обстоятельства смягчающие и отягчающие его</w:t>
      </w:r>
      <w:r w:rsidR="000205FE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наказание, учитывая влияние назначенного наказания на исправление  виновного, а также достижение таких целей правосудия, как</w:t>
      </w:r>
      <w:r w:rsidR="000205FE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предупреждение новых преступлений и восстановление</w:t>
      </w:r>
      <w:r w:rsidR="000205FE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социальной</w:t>
      </w:r>
      <w:r w:rsidR="000205FE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справедливости,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суд  считает возможным и целесообразным  назначить  </w:t>
      </w:r>
      <w:r w:rsidRPr="003A706E">
        <w:rPr>
          <w:sz w:val="16"/>
          <w:szCs w:val="16"/>
        </w:rPr>
        <w:t>Елесину</w:t>
      </w:r>
      <w:r w:rsidRPr="003A706E">
        <w:rPr>
          <w:sz w:val="16"/>
          <w:szCs w:val="16"/>
        </w:rPr>
        <w:t xml:space="preserve"> В.В.  наказание  в  виде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штрафа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Гражданский  иск  по  делу  не  заявлен.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Вещественных доказательств по уголовному делу нет.</w:t>
      </w:r>
    </w:p>
    <w:p w:rsid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На основании изложенного и  руководствуясь требованиями ст.ст.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телефон,  316 УПК РФ, </w:t>
      </w:r>
    </w:p>
    <w:p w:rsidR="00E6751F" w:rsidRPr="003A706E" w:rsidP="003D00C3">
      <w:pPr>
        <w:ind w:left="-1134" w:right="-999" w:firstLine="425"/>
        <w:jc w:val="both"/>
        <w:rPr>
          <w:sz w:val="16"/>
          <w:szCs w:val="16"/>
        </w:rPr>
      </w:pP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                                                   </w:t>
      </w:r>
      <w:r w:rsidRPr="003A706E">
        <w:rPr>
          <w:sz w:val="16"/>
          <w:szCs w:val="16"/>
        </w:rPr>
        <w:t>П</w:t>
      </w:r>
      <w:r w:rsidRPr="003A706E">
        <w:rPr>
          <w:sz w:val="16"/>
          <w:szCs w:val="16"/>
        </w:rPr>
        <w:t xml:space="preserve"> Р И Г ОВ О Р И Л :</w:t>
      </w:r>
    </w:p>
    <w:p w:rsidR="00E6751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 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>
        <w:rPr>
          <w:sz w:val="16"/>
          <w:szCs w:val="16"/>
        </w:rPr>
        <w:t>Елесина</w:t>
      </w:r>
      <w:r>
        <w:rPr>
          <w:sz w:val="16"/>
          <w:szCs w:val="16"/>
        </w:rPr>
        <w:t xml:space="preserve">  ... признать виновным в</w:t>
      </w:r>
      <w:r w:rsidRPr="003A706E">
        <w:rPr>
          <w:sz w:val="16"/>
          <w:szCs w:val="16"/>
        </w:rPr>
        <w:t xml:space="preserve"> совершении преступления,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предусмотренного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ст. 319 УК  Российской Федерации, и  назначить ему наказание в   виде   штрафа   в   размере  10000 (десяти  тысяч)</w:t>
      </w:r>
      <w:r>
        <w:rPr>
          <w:sz w:val="16"/>
          <w:szCs w:val="16"/>
        </w:rPr>
        <w:t xml:space="preserve"> рублей</w:t>
      </w:r>
      <w:r w:rsidRPr="003A706E">
        <w:rPr>
          <w:sz w:val="16"/>
          <w:szCs w:val="16"/>
        </w:rPr>
        <w:t xml:space="preserve"> в доход государства.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 xml:space="preserve">Меру пресечения   </w:t>
      </w:r>
      <w:r w:rsidRPr="003A706E">
        <w:rPr>
          <w:sz w:val="16"/>
          <w:szCs w:val="16"/>
        </w:rPr>
        <w:t>Елесину</w:t>
      </w:r>
      <w:r w:rsidRPr="003A706E">
        <w:rPr>
          <w:sz w:val="16"/>
          <w:szCs w:val="16"/>
        </w:rPr>
        <w:t xml:space="preserve"> В.В.  до вступления  приговора в</w:t>
      </w:r>
      <w:r w:rsidR="00E6751F">
        <w:rPr>
          <w:sz w:val="16"/>
          <w:szCs w:val="16"/>
        </w:rPr>
        <w:t xml:space="preserve"> з</w:t>
      </w:r>
      <w:r w:rsidRPr="003A706E">
        <w:rPr>
          <w:sz w:val="16"/>
          <w:szCs w:val="16"/>
        </w:rPr>
        <w:t>аконную силу  оставить прежней - подписку о невыезде и надлежащем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поведении,  по вступлению  приговора  в  законную силу – отменить</w:t>
      </w:r>
      <w:r w:rsidR="00E6751F">
        <w:rPr>
          <w:sz w:val="16"/>
          <w:szCs w:val="16"/>
        </w:rPr>
        <w:t>.</w:t>
      </w:r>
    </w:p>
    <w:p w:rsidR="00E6751F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Приговор суда может быть обжалован в течение 10 суток в  Киевский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районный суд адрес  с  момента  провозглашения, а осужденным - в тот же срок со дня вручения ему копии приговора, путем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подачи апелляционной жалобы или представления через мирового судью судебного участка № 14  Киевского судебного</w:t>
      </w:r>
      <w:r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 xml:space="preserve">района  адрес </w:t>
      </w:r>
      <w:r w:rsidRPr="003A706E">
        <w:rPr>
          <w:sz w:val="16"/>
          <w:szCs w:val="16"/>
        </w:rPr>
        <w:t>адрес</w:t>
      </w:r>
      <w:r w:rsidRPr="003A706E">
        <w:rPr>
          <w:sz w:val="16"/>
          <w:szCs w:val="16"/>
        </w:rPr>
        <w:t>.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В случае подачи апелляционной жалобы осужденный вправе ходатайствовать о своем участии в рассмотрении уголовного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дела судом апелляционной инстанции и о назначении ему</w:t>
      </w:r>
      <w:r w:rsidR="00E6751F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защитника, указав об этом в своей апелляционной жалобе или в возражениях на жалобы, представления, принесенные другими участниками уголовного</w:t>
      </w:r>
      <w:r w:rsidR="003D00C3">
        <w:rPr>
          <w:sz w:val="16"/>
          <w:szCs w:val="16"/>
        </w:rPr>
        <w:t xml:space="preserve"> </w:t>
      </w:r>
      <w:r w:rsidRPr="003A706E">
        <w:rPr>
          <w:sz w:val="16"/>
          <w:szCs w:val="16"/>
        </w:rPr>
        <w:t>процесса.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  <w:r w:rsidRPr="003A706E">
        <w:rPr>
          <w:sz w:val="16"/>
          <w:szCs w:val="16"/>
        </w:rPr>
        <w:t>Мировой  судья:</w:t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="003D00C3">
        <w:rPr>
          <w:sz w:val="16"/>
          <w:szCs w:val="16"/>
        </w:rPr>
        <w:tab/>
      </w:r>
      <w:r w:rsidRPr="003A706E">
        <w:rPr>
          <w:sz w:val="16"/>
          <w:szCs w:val="16"/>
        </w:rPr>
        <w:t xml:space="preserve"> Т.С. </w:t>
      </w:r>
      <w:r w:rsidRPr="003A706E">
        <w:rPr>
          <w:sz w:val="16"/>
          <w:szCs w:val="16"/>
        </w:rPr>
        <w:t>Тарасенко</w:t>
      </w: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</w:p>
    <w:p w:rsidR="003A706E" w:rsidRPr="003A706E" w:rsidP="003D00C3">
      <w:pPr>
        <w:ind w:left="-1134" w:right="-999" w:firstLine="425"/>
        <w:jc w:val="both"/>
        <w:rPr>
          <w:sz w:val="16"/>
          <w:szCs w:val="16"/>
        </w:rPr>
      </w:pPr>
    </w:p>
    <w:sectPr w:rsidSect="003D00C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