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6AA" w:rsidRPr="00F969D9" w:rsidP="00F96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F96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96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96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Pr="00F96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01-00</w:t>
      </w:r>
      <w:r w:rsidRPr="00F969D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96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</w:t>
      </w:r>
      <w:r w:rsidRPr="00F969D9" w:rsidR="00935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E556AA" w:rsidRPr="00F969D9" w:rsidP="00F9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E556AA" w:rsidRPr="00F969D9" w:rsidP="00F9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C32330" w:rsidRPr="00F969D9" w:rsidP="00F9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A" w:rsidRPr="00F969D9" w:rsidP="003B64DE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F969D9" w:rsidR="00935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августа </w:t>
      </w:r>
      <w:r w:rsidRPr="00F96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F969D9" w:rsidR="006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96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</w:t>
      </w:r>
      <w:r w:rsidR="009D7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6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B6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B6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Pr="00F96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F96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E556AA" w:rsidRPr="00F969D9" w:rsidP="00F969D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6AA" w:rsidRPr="00DC26A7" w:rsidP="00F96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9D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969D9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F969D9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F969D9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651B39" w:rsidRPr="00DC26A7" w:rsidP="00F969D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секретаре  </w:t>
      </w:r>
      <w:r w:rsidRPr="00DC26A7" w:rsidR="006F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26A7" w:rsid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Алимов</w:t>
      </w:r>
      <w:r w:rsidR="00F65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Pr="00DC26A7" w:rsid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А.Р</w:t>
      </w:r>
      <w:r w:rsidR="00F65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C26A7" w:rsidR="00DC2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51B39" w:rsidRPr="00F969D9" w:rsidP="00F969D9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F969D9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Виноградова С.В.,</w:t>
      </w:r>
      <w:r w:rsid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Сень А.В.,</w:t>
      </w:r>
    </w:p>
    <w:p w:rsidR="00651B39" w:rsidRPr="00F65D89" w:rsidP="00F969D9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69D9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Е.Г.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B39" w:rsidRPr="00F65D89" w:rsidP="00F969D9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F65D89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адвоката </w:t>
      </w:r>
      <w:r w:rsidRPr="00F65D8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Давлада</w:t>
      </w:r>
      <w:r w:rsidRPr="00F65D8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представившего удостоверение №</w:t>
      </w:r>
      <w:r w:rsidRPr="00F65D8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90/930</w:t>
      </w:r>
      <w:r w:rsidRPr="00F65D89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65D8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65D89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5D8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65D89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F65D8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5D89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65D89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 № </w:t>
      </w:r>
      <w:r w:rsidRPr="00F65D89" w:rsid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00609</w:t>
      </w:r>
      <w:r w:rsidRPr="00F65D89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65D89" w:rsid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F65D89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</w:p>
    <w:p w:rsidR="00651B39" w:rsidRPr="00F969D9" w:rsidP="00F96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B39" w:rsidRPr="00F969D9" w:rsidP="0031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 w:rsidR="00F65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открытом</w:t>
      </w:r>
      <w:r w:rsidRPr="00F96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F969D9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651B39" w:rsidRPr="00F969D9" w:rsidP="00F969D9">
      <w:pPr>
        <w:spacing w:after="0" w:line="240" w:lineRule="auto"/>
        <w:ind w:left="25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A" w:rsidRPr="00F969D9" w:rsidP="00312793">
      <w:pPr>
        <w:spacing w:after="0" w:line="240" w:lineRule="auto"/>
        <w:ind w:left="283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Платонова Евгения Геннадьевича</w:t>
      </w:r>
      <w:r w:rsidRPr="00F969D9" w:rsidR="00651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«данные изъяты»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56AA" w:rsidRPr="00F969D9" w:rsidP="00F969D9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56AA" w:rsidRPr="00F969D9" w:rsidP="00F96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F969D9" w:rsidR="0093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319  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E556AA" w:rsidRPr="00F969D9" w:rsidP="00F969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92AAF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Е.Г.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преступление, предусмотренное ст. 319 УК РФ - </w:t>
      </w:r>
      <w:r w:rsidRPr="00F969D9"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исполнением, при следующих обстоятельствах</w:t>
      </w:r>
      <w:r w:rsidRPr="00F969D9" w:rsidR="00524906">
        <w:rPr>
          <w:rFonts w:ascii="Times New Roman" w:hAnsi="Times New Roman" w:cs="Times New Roman"/>
          <w:sz w:val="28"/>
          <w:szCs w:val="28"/>
        </w:rPr>
        <w:t>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01.05.2019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 20 часов 00 минут лейтенант полиции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назначенный приказом начальника Управления Министерства внутренних дел Российской Федерации по г. Симферополю (далее — УМВД России по г. Симферополю)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должность инспектора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(патрульно-постовой службы полиции) взвода №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(мобильный) роты № 1 отдельного батальона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 силу своих должностных обязанностей наделен распорядительными полномочиями в отношении лиц, не находящихся от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в служебной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зависимости и являющийся представителем власти, в соответствии с постовой ведомостью расстановки нарядов, заступил на службу по обеспечению правопорядка в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маршрутом патрулирования.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должностным регламентом, утвержденным командиром ОБ ППСП УМВД России по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инспектор (патрульно-постовой службы полиции) взвода № 1 (мобильный) роты № 1 отдельного батальона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защищать жизнь, здоровье, права и свободы граждан от преступных и иных противоправных посягательств, предупреждать и пресекать преступления и административные правонарушения, в том числе принимать заявления, сообщения и иную информацию о преступлениях, административных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правонарушениях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происшествиях, прибывать незамедлительно на место совершения преступления, административного правонарушения, место происшествия, пресекать противоправные деяния.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02.05.2019 в период времени с 01 часов 00 минут по 01 часов 30 минут, более точное время в ходе предварительного следствия не установлено, инспектор (патрульно-постовой службы полиции) взвода № 1 (мобильный) роты № 1 отдельного батальона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по указанию дежурной части «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» прибыл к зданию кафе «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расположенному по адресу: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обнаружил Платонова Е.Г., который находясь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состоянии алкогольного опьянения в автомобиле скорой медицинской помощи, нарушал общественный порядок и выражался грубой нецензурной бранью, мешая работе медицинского персонала по оказанию ему медицинской помощи. После того, как сотрудник полиции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потребовал прекратить противоправное поведение, у Платонова Е.Г.,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Реализуя свой внезапно возникший преступный умысел, Платонов Е.Г., 02.05.2019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период времени с 01 часов 00 минут по 01 часов 30 минут, более точное время в ходе предварительного следствия не установлено, будучи в состоянии алкогольного опьянения, находясь в автомобиле скорой медицинской помощи, расположенном возле здания кафе «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 адресу: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воспрепятствования законной деятельности представителя власти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действуя умышленно, 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наступления, в присутствии посторонних лиц,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имеющих отношения к правоохранительных органам, при этом понимая, что инспектор (патрульно-постовой службы полиции) взвода № 1 (мобильный) роты № 1 отдельного батальона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представителем власти, находится в форменном обмундировании и при исполнении своих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должностных обязанностей, с целью унижения его чести и достоинства как представителя власти и должностного лица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правоохранительных органов, публично, в присутствии находившихся рядом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высказал в адрес сотрудника полиции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оскорбления в грубой неприличной и нецензурной форме, тем самым унижая его честь и достоинство как сотрудника правоохранительных органов.</w:t>
      </w:r>
    </w:p>
    <w:p w:rsidR="001222E0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предварительного расследования при ознакомлении с материалами уголовного дела Платонов Е.Г. в присутствии своего защитника заявил ходатайство  о рассмотрении уголовного дела в особом порядке.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Предъявленное обвинение Платонову Е.Г. понятно, подсудимый полностью с ним согласен, в содеянном раскаялся, поддержал в суде свое ходатайство о постановлении приговора без проведения судебного разбирательства, пояснив, что данное ходатайство им заявлено осознанно и добровольно, после предварительной консультации с защитником, последствия постановления приговора без проведения судебного разбирательства ему разъяснены и понятны.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предъявленного  ему обвинения, и последствий такого заявления. 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защитник подсудимого – адвокат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Давлад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поддержал ходатайство своего подзащитного, не оспаривал допустимость полученных в ходе предварительного следствия доказательств, не заявил о нарушении процессуальных прав подсудимого при расследовании дела.   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государственный обвинитель не возражал против рассмотрения дела в особом порядке.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B1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явился, о дате, месте и времени судебного заседания извещен, подал заявление о рассмотрении уголовного дела в его отсутствие, в котором также указывает, что не возражает против рассмотрения уголовного дела в особом порядке.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Обвинение </w:t>
      </w:r>
      <w:r w:rsidRPr="00F969D9" w:rsidR="00842142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Платонову Е.Г.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того, что предусмотренные законом условия для особого порядка принятия судебного решения при согласии подсудимым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Предъявленное </w:t>
      </w:r>
      <w:r w:rsidRPr="00F969D9" w:rsidR="00842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Платонову Е.Г.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обвинение, с которым он согласился, является обоснованным и подтверждается 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>доказательствами, собранными по уголовному делу. Основания для прекращения уголовного дела отсутствуют.</w:t>
      </w:r>
    </w:p>
    <w:p w:rsidR="004319ED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Pr="00F969D9" w:rsidR="00842142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Платонова Е.Г.</w:t>
      </w: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ст. 319 УК РФ, как публичное оскорбление представителя власти при исполнении им своих должностных обязанностей и в связи с их исполнением.</w:t>
      </w:r>
    </w:p>
    <w:p w:rsidR="00842142" w:rsidRPr="00F969D9" w:rsidP="00F969D9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969D9">
        <w:rPr>
          <w:sz w:val="28"/>
          <w:szCs w:val="28"/>
          <w:shd w:val="clear" w:color="auto" w:fill="FFFFFF"/>
        </w:rPr>
        <w:t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Платонова Е.Г. и признает его вменяемым, то есть субъектом данного преступления.</w:t>
      </w:r>
    </w:p>
    <w:p w:rsidR="004319ED" w:rsidRPr="00F65D8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решении вопроса о </w:t>
      </w: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назначении наказания, суд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Платонова Е.Г. и на условия жизни его семьи.</w:t>
      </w:r>
    </w:p>
    <w:p w:rsidR="004319ED" w:rsidRPr="00F65D8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Совершенное Платоновым Е.Г. преступление, предусмотренное  ст. 319 УК РФ в силу ст. 15 УК РФ является преступлением небольшой тяжести.</w:t>
      </w:r>
    </w:p>
    <w:p w:rsidR="004319ED" w:rsidRPr="00F65D89" w:rsidP="00F96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 мировой судья учитывает личность виновного, который: в браке не состоит, официально не работает, по месту жительства характеризуется с </w:t>
      </w: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посредственной</w:t>
      </w: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стороны; на учете врачей психиатра и нарколога  не состоит; ранее не  судим.</w:t>
      </w:r>
    </w:p>
    <w:p w:rsidR="00842142" w:rsidRPr="00F65D89" w:rsidP="003F79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Обстоятельствами, смягчающими наказание подсудимого в соответствии с п. «и» ч. 1 ст.61 УК РФ, суд считает явку с повинной Платонова Е.Г., активное способствование раскрытию и расследованию преступления, в качестве которого суд расценивает признательные показания, данные Платоновым Е.Г. как в ходе проведения предварительного расследования, так и в ходе рассмотрения дела в суде, что подтверждается фактом рассмотрения настоящего уголовного</w:t>
      </w: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в особом производстве.</w:t>
      </w:r>
    </w:p>
    <w:p w:rsidR="00F65D89" w:rsidRPr="003F7923" w:rsidP="003F7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обстоятельств, смягчающих наказание суд, руководствуясь ч. 2 ст. 61 УК РФ, учитывает признание </w:t>
      </w:r>
      <w:r w:rsidRPr="003F7923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</w:t>
      </w:r>
      <w:r w:rsidRPr="003F7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мым вины, раскаяние </w:t>
      </w:r>
      <w:r w:rsidRPr="003F79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F7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содеянном</w:t>
      </w:r>
      <w:r w:rsidRPr="003F79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7923" w:rsidRPr="003F7923" w:rsidP="003F7923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7923">
        <w:rPr>
          <w:rFonts w:ascii="Times New Roman" w:hAnsi="Times New Roman"/>
          <w:sz w:val="28"/>
          <w:szCs w:val="28"/>
        </w:rPr>
        <w:t xml:space="preserve">Отягчающих наказание обстоятельств, суд, в соответствии со ст.63 УК </w:t>
      </w:r>
      <w:r w:rsidRPr="003F7923">
        <w:rPr>
          <w:rStyle w:val="FontStyle11"/>
          <w:sz w:val="28"/>
          <w:szCs w:val="28"/>
        </w:rPr>
        <w:t>Российской Федерации</w:t>
      </w:r>
      <w:r w:rsidRPr="003F7923">
        <w:rPr>
          <w:rFonts w:ascii="Times New Roman" w:hAnsi="Times New Roman"/>
          <w:sz w:val="28"/>
          <w:szCs w:val="28"/>
        </w:rPr>
        <w:t xml:space="preserve">, не усматривает.  </w:t>
      </w:r>
      <w:r w:rsidRP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 того, что состояние опьянения, вызванное употреблением алкоголя, способствовало совершению общественно опасного деяния, либо являлось мотивом действий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судом не установлено и материалами дела не подтверждено.</w:t>
      </w:r>
    </w:p>
    <w:p w:rsidR="003F7923" w:rsidP="00D4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совершенного преступления</w:t>
      </w:r>
      <w:r w:rsidRP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смягчающих и отсутствие отягчающих </w:t>
      </w:r>
      <w:r w:rsidRP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обстоятельств, мировой судья приходит к выводу о возможност</w:t>
      </w: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Платонову Е.Г. </w:t>
      </w: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1E58AD">
        <w:rPr>
          <w:rFonts w:ascii="Times New Roman" w:hAnsi="Times New Roman" w:cs="Times New Roman"/>
          <w:sz w:val="28"/>
          <w:szCs w:val="28"/>
        </w:rPr>
        <w:t>штрафа</w:t>
      </w:r>
      <w:r w:rsidR="00522E7D">
        <w:rPr>
          <w:rFonts w:ascii="Times New Roman" w:hAnsi="Times New Roman" w:cs="Times New Roman"/>
          <w:sz w:val="28"/>
          <w:szCs w:val="28"/>
        </w:rPr>
        <w:t>.</w:t>
      </w:r>
    </w:p>
    <w:p w:rsidR="00F65D89" w:rsidP="00D44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Определяя размер </w:t>
      </w:r>
      <w:r w:rsid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подлежащего назначению Платонову Е.Г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суд учитывает тяжесть совершенного преступления, имущественное положение подсудимого, фактические обстоятельства совершенного преступления, в связи с чем, приходит к выводу о необходимости определить размер штрафа, назначаемого </w:t>
      </w:r>
      <w:r w:rsidR="003F7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Платонову Е.Г.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="00D44F3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65D89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A75BF7" w:rsidRPr="00F969D9" w:rsidP="00D44F3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969D9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DC435B" w:rsidRPr="00F969D9" w:rsidP="00D4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D9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DC435B" w:rsidRPr="00F969D9" w:rsidP="00D4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D9">
        <w:rPr>
          <w:rFonts w:ascii="Times New Roman" w:hAnsi="Times New Roman" w:cs="Times New Roman"/>
          <w:sz w:val="28"/>
          <w:szCs w:val="28"/>
        </w:rPr>
        <w:t>Исключительных обстоятельств, свидетельствующих о возможности применения ст. 64 УК РФ, по делу не имеется, с учетом данных о личности подсудимого.</w:t>
      </w:r>
    </w:p>
    <w:p w:rsidR="00E556AA" w:rsidRPr="00F969D9" w:rsidP="00D44F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969D9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F969D9" w:rsidRPr="00F969D9" w:rsidP="00D44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D9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E556AA" w:rsidRPr="00F969D9" w:rsidP="00F969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ч.10 ст.316 УПК РФ, процессуальные  издержки по делу, предусмотренные ст.131 УПК РФ,  взысканию с подсудимого не подлежат.</w:t>
      </w:r>
    </w:p>
    <w:p w:rsidR="00E556AA" w:rsidP="00F969D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69D9">
        <w:rPr>
          <w:color w:val="000000" w:themeColor="text1"/>
          <w:sz w:val="28"/>
          <w:szCs w:val="28"/>
        </w:rPr>
        <w:t xml:space="preserve">На основании изложенного и руководствуясь 299,303-304,307-309, </w:t>
      </w:r>
      <w:r w:rsidRPr="00F969D9">
        <w:rPr>
          <w:rStyle w:val="snippetequal1"/>
          <w:b w:val="0"/>
          <w:color w:val="000000" w:themeColor="text1"/>
          <w:sz w:val="28"/>
          <w:szCs w:val="28"/>
        </w:rPr>
        <w:t>314</w:t>
      </w:r>
      <w:r w:rsidRPr="00F969D9">
        <w:rPr>
          <w:b/>
          <w:color w:val="000000" w:themeColor="text1"/>
          <w:sz w:val="28"/>
          <w:szCs w:val="28"/>
        </w:rPr>
        <w:t>-</w:t>
      </w:r>
      <w:r w:rsidRPr="00F969D9">
        <w:rPr>
          <w:color w:val="000000" w:themeColor="text1"/>
          <w:sz w:val="28"/>
          <w:szCs w:val="28"/>
        </w:rPr>
        <w:t>316</w:t>
      </w:r>
      <w:r w:rsidRPr="00F969D9">
        <w:rPr>
          <w:b/>
          <w:color w:val="000000" w:themeColor="text1"/>
          <w:sz w:val="28"/>
          <w:szCs w:val="28"/>
        </w:rPr>
        <w:t xml:space="preserve"> </w:t>
      </w:r>
      <w:r w:rsidR="003B64DE">
        <w:rPr>
          <w:color w:val="000000" w:themeColor="text1"/>
          <w:sz w:val="28"/>
          <w:szCs w:val="28"/>
        </w:rPr>
        <w:t>УПК РФ, мировой судья</w:t>
      </w:r>
    </w:p>
    <w:p w:rsidR="00312793" w:rsidRPr="00F969D9" w:rsidP="00F969D9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E556AA" w:rsidRPr="00F969D9" w:rsidP="00F969D9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 w:rsidRPr="00F96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56AA" w:rsidRPr="00F969D9" w:rsidP="00F969D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969D9" w:rsid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Платонова Евгения Геннадьевича 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F969D9" w:rsidR="00D00B2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 </w:t>
      </w:r>
      <w:r w:rsidRPr="00F969D9" w:rsid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319 </w:t>
      </w:r>
      <w:r w:rsidRPr="00F9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Pr="00F969D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556AA" w:rsidP="00F969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69D9">
        <w:rPr>
          <w:rFonts w:ascii="Times New Roman" w:hAnsi="Times New Roman"/>
          <w:sz w:val="28"/>
          <w:szCs w:val="28"/>
        </w:rPr>
        <w:t xml:space="preserve">Назначить </w:t>
      </w:r>
      <w:r w:rsidRPr="00F969D9" w:rsidR="00F969D9">
        <w:rPr>
          <w:rFonts w:ascii="Times New Roman" w:hAnsi="Times New Roman"/>
          <w:sz w:val="28"/>
          <w:szCs w:val="28"/>
        </w:rPr>
        <w:t xml:space="preserve">Платонову Евгению Геннадьевичу </w:t>
      </w:r>
      <w:r w:rsidRPr="00F969D9">
        <w:rPr>
          <w:rFonts w:ascii="Times New Roman" w:hAnsi="Times New Roman"/>
          <w:sz w:val="28"/>
          <w:szCs w:val="28"/>
        </w:rPr>
        <w:t>наказание</w:t>
      </w:r>
      <w:r w:rsidRPr="00F969D9">
        <w:rPr>
          <w:rFonts w:ascii="Times New Roman" w:hAnsi="Times New Roman"/>
          <w:bCs/>
          <w:sz w:val="28"/>
          <w:szCs w:val="28"/>
        </w:rPr>
        <w:t xml:space="preserve"> по </w:t>
      </w:r>
      <w:r w:rsidRPr="00F969D9">
        <w:rPr>
          <w:rFonts w:ascii="Times New Roman" w:hAnsi="Times New Roman"/>
          <w:sz w:val="28"/>
          <w:szCs w:val="28"/>
        </w:rPr>
        <w:t>ст.</w:t>
      </w:r>
      <w:r w:rsidRPr="00F969D9" w:rsidR="00F969D9">
        <w:rPr>
          <w:rFonts w:ascii="Times New Roman" w:hAnsi="Times New Roman"/>
          <w:sz w:val="28"/>
          <w:szCs w:val="28"/>
        </w:rPr>
        <w:t xml:space="preserve"> 319 </w:t>
      </w:r>
      <w:r w:rsidRPr="00F969D9">
        <w:rPr>
          <w:rFonts w:ascii="Times New Roman" w:hAnsi="Times New Roman"/>
          <w:sz w:val="28"/>
          <w:szCs w:val="28"/>
        </w:rPr>
        <w:t>УК Российской Федерации в виде</w:t>
      </w:r>
      <w:r w:rsidRPr="00F969D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22E7D">
        <w:rPr>
          <w:rFonts w:ascii="Times New Roman" w:hAnsi="Times New Roman"/>
          <w:sz w:val="28"/>
          <w:szCs w:val="28"/>
          <w:shd w:val="clear" w:color="auto" w:fill="FFFFFF"/>
        </w:rPr>
        <w:t>штрафа в размере 15000 (пятнадцать тысяч) рублей.</w:t>
      </w:r>
    </w:p>
    <w:p w:rsidR="00522E7D" w:rsidP="0052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Платонову Е.Г.</w:t>
      </w: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8AD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оставить прежнюю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58AD">
        <w:rPr>
          <w:rFonts w:ascii="Times New Roman" w:hAnsi="Times New Roman" w:cs="Times New Roman"/>
          <w:sz w:val="28"/>
          <w:szCs w:val="28"/>
        </w:rPr>
        <w:t xml:space="preserve"> подписку о невыезде и надлежащем поведении</w:t>
      </w:r>
      <w:r w:rsidRPr="001E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2E7D" w:rsidRPr="00F969D9" w:rsidP="00522E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D9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</w:t>
      </w:r>
      <w:r w:rsidRPr="00F969D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65D89">
        <w:rPr>
          <w:rFonts w:ascii="Times New Roman" w:hAnsi="Times New Roman" w:cs="Times New Roman"/>
          <w:sz w:val="28"/>
          <w:szCs w:val="28"/>
        </w:rPr>
        <w:t>–</w:t>
      </w:r>
      <w:r w:rsidRPr="00F969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65D89">
        <w:rPr>
          <w:rFonts w:ascii="Times New Roman" w:hAnsi="Times New Roman" w:cs="Times New Roman"/>
          <w:sz w:val="28"/>
          <w:szCs w:val="28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</w:rPr>
        <w:t xml:space="preserve">диск с видеозаписью от 02.05.2019, хранящийся в материалах уголовного дела - </w:t>
      </w:r>
      <w:r w:rsidRPr="00F9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 w:rsidRPr="00F969D9">
        <w:rPr>
          <w:rFonts w:ascii="Times New Roman" w:hAnsi="Times New Roman" w:cs="Times New Roman"/>
          <w:sz w:val="28"/>
          <w:szCs w:val="28"/>
        </w:rPr>
        <w:t>.</w:t>
      </w:r>
    </w:p>
    <w:p w:rsidR="00522E7D" w:rsidRPr="00F969D9" w:rsidP="00522E7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9D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522E7D" w:rsidRPr="00996361" w:rsidP="0052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996361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996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522E7D" w:rsidRPr="00996361" w:rsidP="00522E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22E7D" w:rsidRPr="001E58AD" w:rsidP="0052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7D" w:rsidRPr="001E58AD" w:rsidP="003B64D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58A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E58AD">
        <w:rPr>
          <w:rFonts w:ascii="Times New Roman" w:hAnsi="Times New Roman" w:cs="Times New Roman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E7D" w:rsidP="00F969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2E7D" w:rsidP="00F969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Sect="00312793">
      <w:headerReference w:type="default" r:id="rId4"/>
      <w:pgSz w:w="11906" w:h="16838"/>
      <w:pgMar w:top="851" w:right="1440" w:bottom="1440" w:left="1800" w:header="13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C32330">
        <w:pPr>
          <w:pStyle w:val="Header"/>
          <w:jc w:val="right"/>
        </w:pPr>
      </w:p>
      <w:p w:rsidR="001A50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DAA">
          <w:rPr>
            <w:noProof/>
          </w:rPr>
          <w:t>1</w:t>
        </w:r>
        <w:r>
          <w:fldChar w:fldCharType="end"/>
        </w:r>
      </w:p>
    </w:sdtContent>
  </w:sdt>
  <w:p w:rsidR="001A5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A2"/>
    <w:rsid w:val="000371B8"/>
    <w:rsid w:val="00047450"/>
    <w:rsid w:val="000A3820"/>
    <w:rsid w:val="000A5356"/>
    <w:rsid w:val="000F0600"/>
    <w:rsid w:val="00103E7A"/>
    <w:rsid w:val="00113A94"/>
    <w:rsid w:val="001222E0"/>
    <w:rsid w:val="00134EC5"/>
    <w:rsid w:val="001524DE"/>
    <w:rsid w:val="00163A5D"/>
    <w:rsid w:val="001A5050"/>
    <w:rsid w:val="001D2C4D"/>
    <w:rsid w:val="001E58AD"/>
    <w:rsid w:val="002538A2"/>
    <w:rsid w:val="00280F48"/>
    <w:rsid w:val="002940FA"/>
    <w:rsid w:val="002B3751"/>
    <w:rsid w:val="002D13FE"/>
    <w:rsid w:val="00312793"/>
    <w:rsid w:val="00331633"/>
    <w:rsid w:val="00341255"/>
    <w:rsid w:val="00361597"/>
    <w:rsid w:val="00375206"/>
    <w:rsid w:val="003B64DE"/>
    <w:rsid w:val="003D3F0E"/>
    <w:rsid w:val="003F7923"/>
    <w:rsid w:val="004236BA"/>
    <w:rsid w:val="004319ED"/>
    <w:rsid w:val="00471091"/>
    <w:rsid w:val="00495163"/>
    <w:rsid w:val="004C296E"/>
    <w:rsid w:val="00516180"/>
    <w:rsid w:val="005200E8"/>
    <w:rsid w:val="00522E7D"/>
    <w:rsid w:val="00524906"/>
    <w:rsid w:val="0053036B"/>
    <w:rsid w:val="00604438"/>
    <w:rsid w:val="006065B9"/>
    <w:rsid w:val="00651B39"/>
    <w:rsid w:val="006708A5"/>
    <w:rsid w:val="006752F4"/>
    <w:rsid w:val="00697002"/>
    <w:rsid w:val="006B1A7B"/>
    <w:rsid w:val="006F0100"/>
    <w:rsid w:val="006F107D"/>
    <w:rsid w:val="006F3180"/>
    <w:rsid w:val="007106CD"/>
    <w:rsid w:val="007176C9"/>
    <w:rsid w:val="007333F5"/>
    <w:rsid w:val="0077335D"/>
    <w:rsid w:val="007E49B5"/>
    <w:rsid w:val="007F1B5E"/>
    <w:rsid w:val="008251F9"/>
    <w:rsid w:val="00831B33"/>
    <w:rsid w:val="00842142"/>
    <w:rsid w:val="00881A48"/>
    <w:rsid w:val="00895F11"/>
    <w:rsid w:val="008A6555"/>
    <w:rsid w:val="008B3E0B"/>
    <w:rsid w:val="008F7BD1"/>
    <w:rsid w:val="009052E7"/>
    <w:rsid w:val="00916E6E"/>
    <w:rsid w:val="009173EF"/>
    <w:rsid w:val="00935F53"/>
    <w:rsid w:val="00936BAB"/>
    <w:rsid w:val="00951018"/>
    <w:rsid w:val="00996361"/>
    <w:rsid w:val="009A08E6"/>
    <w:rsid w:val="009A142F"/>
    <w:rsid w:val="009D7722"/>
    <w:rsid w:val="009E51D3"/>
    <w:rsid w:val="00A00819"/>
    <w:rsid w:val="00A40001"/>
    <w:rsid w:val="00A75BF7"/>
    <w:rsid w:val="00AC024C"/>
    <w:rsid w:val="00B15DAA"/>
    <w:rsid w:val="00B160AB"/>
    <w:rsid w:val="00B614E7"/>
    <w:rsid w:val="00B615CC"/>
    <w:rsid w:val="00B61664"/>
    <w:rsid w:val="00B84A72"/>
    <w:rsid w:val="00B92AAF"/>
    <w:rsid w:val="00BC359E"/>
    <w:rsid w:val="00BC7D08"/>
    <w:rsid w:val="00C17BF4"/>
    <w:rsid w:val="00C32330"/>
    <w:rsid w:val="00C53C99"/>
    <w:rsid w:val="00CE5FDC"/>
    <w:rsid w:val="00CF7FB1"/>
    <w:rsid w:val="00D00B20"/>
    <w:rsid w:val="00D103BD"/>
    <w:rsid w:val="00D14726"/>
    <w:rsid w:val="00D42BFD"/>
    <w:rsid w:val="00D449AE"/>
    <w:rsid w:val="00D44F37"/>
    <w:rsid w:val="00D70BCE"/>
    <w:rsid w:val="00DA00D0"/>
    <w:rsid w:val="00DC0EEA"/>
    <w:rsid w:val="00DC26A7"/>
    <w:rsid w:val="00DC435B"/>
    <w:rsid w:val="00DE28CE"/>
    <w:rsid w:val="00DF550C"/>
    <w:rsid w:val="00E41700"/>
    <w:rsid w:val="00E556AA"/>
    <w:rsid w:val="00E64839"/>
    <w:rsid w:val="00E900EA"/>
    <w:rsid w:val="00EA2D24"/>
    <w:rsid w:val="00ED1DEE"/>
    <w:rsid w:val="00EF17F2"/>
    <w:rsid w:val="00F246EA"/>
    <w:rsid w:val="00F53931"/>
    <w:rsid w:val="00F65D89"/>
    <w:rsid w:val="00F969D9"/>
    <w:rsid w:val="00FA5056"/>
    <w:rsid w:val="00FF2D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E556A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556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E556AA"/>
  </w:style>
  <w:style w:type="character" w:styleId="Hyperlink">
    <w:name w:val="Hyperlink"/>
    <w:basedOn w:val="DefaultParagraphFont"/>
    <w:uiPriority w:val="99"/>
    <w:unhideWhenUsed/>
    <w:rsid w:val="00E556AA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5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56AA"/>
  </w:style>
  <w:style w:type="character" w:customStyle="1" w:styleId="snippetequal">
    <w:name w:val="snippet_equal"/>
    <w:basedOn w:val="DefaultParagraphFont"/>
    <w:rsid w:val="00E556AA"/>
  </w:style>
  <w:style w:type="character" w:customStyle="1" w:styleId="snippetequal1">
    <w:name w:val="snippet_equal1"/>
    <w:basedOn w:val="DefaultParagraphFont"/>
    <w:uiPriority w:val="99"/>
    <w:rsid w:val="00E556AA"/>
    <w:rPr>
      <w:rFonts w:cs="Times New Roman"/>
      <w:b/>
      <w:bCs/>
      <w:color w:val="333333"/>
    </w:rPr>
  </w:style>
  <w:style w:type="paragraph" w:customStyle="1" w:styleId="ConsNonformat">
    <w:name w:val="ConsNonformat"/>
    <w:rsid w:val="009A0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2B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D1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4726"/>
  </w:style>
  <w:style w:type="paragraph" w:styleId="NormalWeb">
    <w:name w:val="Normal (Web)"/>
    <w:basedOn w:val="Normal"/>
    <w:uiPriority w:val="99"/>
    <w:unhideWhenUsed/>
    <w:rsid w:val="000F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A75BF7"/>
  </w:style>
  <w:style w:type="paragraph" w:customStyle="1" w:styleId="p14">
    <w:name w:val="p14"/>
    <w:basedOn w:val="Normal"/>
    <w:rsid w:val="00C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B15D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