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F2FA8" w:rsidRPr="00A454E9" w:rsidP="008F2FA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Дело №01-00</w:t>
      </w:r>
      <w:r w:rsidRPr="00A454E9">
        <w:rPr>
          <w:rFonts w:ascii="Times New Roman" w:eastAsia="Times New Roman" w:hAnsi="Times New Roman"/>
          <w:sz w:val="18"/>
          <w:szCs w:val="18"/>
        </w:rPr>
        <w:t>23</w:t>
      </w:r>
      <w:r w:rsidRPr="00A454E9">
        <w:rPr>
          <w:rFonts w:ascii="Times New Roman" w:eastAsia="Times New Roman" w:hAnsi="Times New Roman"/>
          <w:sz w:val="18"/>
          <w:szCs w:val="18"/>
        </w:rPr>
        <w:t>/</w:t>
      </w:r>
      <w:r w:rsidRPr="00A454E9">
        <w:rPr>
          <w:rFonts w:ascii="Times New Roman" w:eastAsia="Times New Roman" w:hAnsi="Times New Roman"/>
          <w:sz w:val="18"/>
          <w:szCs w:val="18"/>
        </w:rPr>
        <w:t>17/2017</w:t>
      </w:r>
    </w:p>
    <w:p w:rsidR="008F2FA8" w:rsidRPr="00A454E9" w:rsidP="008F2FA8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8F2FA8" w:rsidRPr="00A454E9" w:rsidP="008F2FA8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8F2FA8" w:rsidRPr="00A454E9" w:rsidP="008F2FA8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0</w:t>
      </w:r>
      <w:r w:rsidRPr="00A454E9">
        <w:rPr>
          <w:rFonts w:ascii="Times New Roman" w:eastAsia="Times New Roman" w:hAnsi="Times New Roman"/>
          <w:sz w:val="18"/>
          <w:szCs w:val="18"/>
        </w:rPr>
        <w:t>8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ноября </w:t>
      </w:r>
      <w:r w:rsidRPr="00A454E9">
        <w:rPr>
          <w:rFonts w:ascii="Times New Roman" w:eastAsia="Times New Roman" w:hAnsi="Times New Roman"/>
          <w:sz w:val="18"/>
          <w:szCs w:val="18"/>
        </w:rPr>
        <w:t>2017 года                                                 г. Симферополь</w:t>
      </w:r>
    </w:p>
    <w:p w:rsidR="008F2FA8" w:rsidRPr="00A454E9" w:rsidP="008F2FA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секретарем </w:t>
      </w:r>
      <w:r w:rsidRPr="00A454E9">
        <w:rPr>
          <w:rFonts w:ascii="Times New Roman" w:eastAsia="Times New Roman" w:hAnsi="Times New Roman"/>
          <w:sz w:val="18"/>
          <w:szCs w:val="18"/>
        </w:rPr>
        <w:t>–М</w:t>
      </w:r>
      <w:r w:rsidRPr="00A454E9">
        <w:rPr>
          <w:rFonts w:ascii="Times New Roman" w:eastAsia="Times New Roman" w:hAnsi="Times New Roman"/>
          <w:sz w:val="18"/>
          <w:szCs w:val="18"/>
        </w:rPr>
        <w:t>узаффаровой Д.М.,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с участием государ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ственного обвинителя –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A454E9">
        <w:rPr>
          <w:rFonts w:ascii="Times New Roman" w:eastAsia="Times New Roman" w:hAnsi="Times New Roman"/>
          <w:sz w:val="18"/>
          <w:szCs w:val="18"/>
        </w:rPr>
        <w:t>Кущ Э.С. (служебное удостоверение №201571 от 23.01.2017)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подсудимого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>Касьянова А.Г.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и е</w:t>
      </w:r>
      <w:r w:rsidRPr="00A454E9">
        <w:rPr>
          <w:rFonts w:ascii="Times New Roman" w:eastAsia="Times New Roman" w:hAnsi="Times New Roman"/>
          <w:sz w:val="18"/>
          <w:szCs w:val="18"/>
        </w:rPr>
        <w:t>го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A454E9">
        <w:rPr>
          <w:rFonts w:ascii="Times New Roman" w:eastAsia="Times New Roman" w:hAnsi="Times New Roman"/>
          <w:sz w:val="18"/>
          <w:szCs w:val="18"/>
        </w:rPr>
        <w:t>Новикова В.В. (удостоверение №1203 от 26.11.2015, о</w:t>
      </w:r>
      <w:r w:rsidRPr="00A454E9">
        <w:rPr>
          <w:rFonts w:ascii="Times New Roman" w:eastAsia="Times New Roman" w:hAnsi="Times New Roman"/>
          <w:sz w:val="18"/>
          <w:szCs w:val="18"/>
        </w:rPr>
        <w:t>рдер 3112 от 16.10.2017)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     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помещении судебного участка №17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</w:t>
      </w:r>
      <w:r w:rsidRPr="00A454E9">
        <w:rPr>
          <w:rFonts w:ascii="Times New Roman" w:eastAsia="Times New Roman" w:hAnsi="Times New Roman"/>
          <w:sz w:val="18"/>
          <w:szCs w:val="18"/>
        </w:rPr>
        <w:t>зан, 3а) в особом порядке  уголовное дело  по обвинению:</w:t>
      </w:r>
    </w:p>
    <w:p w:rsidR="008F2FA8" w:rsidRPr="00A454E9" w:rsidP="008F2FA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Касьянова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A454E9" w:rsid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eastAsia="Times New Roman" w:hAnsi="Times New Roman"/>
          <w:sz w:val="18"/>
          <w:szCs w:val="18"/>
        </w:rPr>
        <w:t>,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ч. </w:t>
      </w:r>
      <w:r w:rsidRPr="00A454E9">
        <w:rPr>
          <w:rFonts w:ascii="Times New Roman" w:eastAsia="Times New Roman" w:hAnsi="Times New Roman"/>
          <w:sz w:val="18"/>
          <w:szCs w:val="18"/>
        </w:rPr>
        <w:t>1 ст.1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58 </w:t>
      </w:r>
      <w:r w:rsidRPr="00A454E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8F2FA8" w:rsidRPr="00A454E9" w:rsidP="008F2FA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A454E9" w:rsid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eastAsia="Times New Roman" w:hAnsi="Times New Roman"/>
          <w:sz w:val="18"/>
          <w:szCs w:val="18"/>
        </w:rPr>
        <w:t>,</w:t>
      </w:r>
      <w:r w:rsidRPr="00A454E9">
        <w:rPr>
          <w:rFonts w:ascii="Times New Roman" w:hAnsi="Times New Roman"/>
          <w:sz w:val="18"/>
          <w:szCs w:val="18"/>
        </w:rPr>
        <w:t xml:space="preserve"> совершил </w:t>
      </w:r>
      <w:r w:rsidRPr="00A454E9">
        <w:rPr>
          <w:rFonts w:ascii="Times New Roman" w:hAnsi="Times New Roman"/>
          <w:sz w:val="18"/>
          <w:szCs w:val="18"/>
        </w:rPr>
        <w:t>кражу, то есть тайное хищение чужого имущества, при следующих обстоятельст</w:t>
      </w:r>
      <w:r w:rsidRPr="00A454E9">
        <w:rPr>
          <w:rFonts w:ascii="Times New Roman" w:hAnsi="Times New Roman"/>
          <w:sz w:val="18"/>
          <w:szCs w:val="18"/>
        </w:rPr>
        <w:t>вах.</w:t>
      </w:r>
    </w:p>
    <w:p w:rsidR="008F2FA8" w:rsidRPr="00A454E9" w:rsidP="008613C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 w:rsidR="00A9440B">
        <w:rPr>
          <w:rFonts w:ascii="Times New Roman" w:hAnsi="Times New Roman"/>
          <w:sz w:val="18"/>
          <w:szCs w:val="18"/>
        </w:rPr>
        <w:t xml:space="preserve">года примерно в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 w:rsidR="00A9440B">
        <w:rPr>
          <w:rFonts w:ascii="Times New Roman" w:hAnsi="Times New Roman"/>
          <w:sz w:val="18"/>
          <w:szCs w:val="18"/>
        </w:rPr>
        <w:t xml:space="preserve">минут Касьянов А.А., проходя мимо дома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 w:rsidR="00A9440B">
        <w:rPr>
          <w:rFonts w:ascii="Times New Roman" w:hAnsi="Times New Roman"/>
          <w:sz w:val="18"/>
          <w:szCs w:val="18"/>
        </w:rPr>
        <w:t>, увидел открытую дверь подъезда указанного дома, в котором на лестничной клетке между третьим и четвертым</w:t>
      </w:r>
      <w:r w:rsidRPr="00A454E9">
        <w:rPr>
          <w:rFonts w:ascii="Times New Roman" w:hAnsi="Times New Roman"/>
          <w:sz w:val="18"/>
          <w:szCs w:val="18"/>
        </w:rPr>
        <w:t xml:space="preserve"> этажами стоял велосипед марки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 w:rsidR="00A9440B">
        <w:rPr>
          <w:rFonts w:ascii="Times New Roman" w:hAnsi="Times New Roman"/>
          <w:sz w:val="18"/>
          <w:szCs w:val="18"/>
        </w:rPr>
        <w:t xml:space="preserve">, бело-зеленого цвета, стоимостью 5000 рублей, принадлежащий на праве собственности </w:t>
      </w:r>
      <w:r w:rsidRPr="00A454E9">
        <w:rPr>
          <w:rFonts w:ascii="Times New Roman" w:hAnsi="Times New Roman"/>
          <w:sz w:val="18"/>
          <w:szCs w:val="18"/>
        </w:rPr>
        <w:t>ФИО</w:t>
      </w:r>
      <w:r w:rsidRPr="00A454E9">
        <w:rPr>
          <w:rFonts w:ascii="Times New Roman" w:hAnsi="Times New Roman"/>
          <w:sz w:val="18"/>
          <w:szCs w:val="18"/>
        </w:rPr>
        <w:t>1</w:t>
      </w:r>
      <w:r w:rsidRPr="00A454E9" w:rsidR="00A9440B">
        <w:rPr>
          <w:rFonts w:ascii="Times New Roman" w:hAnsi="Times New Roman"/>
          <w:sz w:val="18"/>
          <w:szCs w:val="18"/>
        </w:rPr>
        <w:t>, после чего Касьянов А.А.,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вошел в вышеуказанный п</w:t>
      </w:r>
      <w:r w:rsidRPr="00A454E9" w:rsidR="00A9440B">
        <w:rPr>
          <w:rFonts w:ascii="Times New Roman" w:hAnsi="Times New Roman"/>
          <w:sz w:val="18"/>
          <w:szCs w:val="18"/>
        </w:rPr>
        <w:t xml:space="preserve">одъезд, поднялся на лестничную клетку, расположенную между третьим и четвертыми этажами, надавил на трос, которым вышеуказанный велосипед </w:t>
      </w:r>
      <w:r w:rsidRPr="00A454E9" w:rsidR="00A9440B">
        <w:rPr>
          <w:rFonts w:ascii="Times New Roman" w:hAnsi="Times New Roman"/>
          <w:sz w:val="18"/>
          <w:szCs w:val="18"/>
        </w:rPr>
        <w:t>был</w:t>
      </w:r>
      <w:r w:rsidRPr="00A454E9" w:rsidR="00A9440B">
        <w:rPr>
          <w:rFonts w:ascii="Times New Roman" w:hAnsi="Times New Roman"/>
          <w:sz w:val="18"/>
          <w:szCs w:val="18"/>
        </w:rPr>
        <w:t xml:space="preserve"> пристегнут к металлической решетке, от чего трос порвался, взял велосипед и незамеченным вышел с ним из подъезда. </w:t>
      </w:r>
      <w:r w:rsidRPr="00A454E9" w:rsidR="00A9440B">
        <w:rPr>
          <w:rFonts w:ascii="Times New Roman" w:hAnsi="Times New Roman"/>
          <w:sz w:val="18"/>
          <w:szCs w:val="18"/>
        </w:rPr>
        <w:t xml:space="preserve">После чего Касьянов А.А. с места совершения преступления скрылся, распорядившись похищенным по своему усмотрению, причинив </w:t>
      </w:r>
      <w:r w:rsidRPr="00A454E9">
        <w:rPr>
          <w:rFonts w:ascii="Times New Roman" w:hAnsi="Times New Roman"/>
          <w:sz w:val="18"/>
          <w:szCs w:val="18"/>
        </w:rPr>
        <w:t>ФИО</w:t>
      </w:r>
      <w:r w:rsidRPr="00A454E9">
        <w:rPr>
          <w:rFonts w:ascii="Times New Roman" w:hAnsi="Times New Roman"/>
          <w:sz w:val="18"/>
          <w:szCs w:val="18"/>
        </w:rPr>
        <w:t>1</w:t>
      </w:r>
      <w:r w:rsidRPr="00A454E9" w:rsidR="00A9440B">
        <w:rPr>
          <w:rFonts w:ascii="Times New Roman" w:hAnsi="Times New Roman"/>
          <w:sz w:val="18"/>
          <w:szCs w:val="18"/>
        </w:rPr>
        <w:t xml:space="preserve"> незначительный материальный ущерб на общую сумму 5000 рублей.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льного кодекса Российской Федерации обвиняем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ему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обвинением и ходатайствовать о постановлении приговора без проведе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ния судебного разбирательства. 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Подсудим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заседании подсудим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согласилась, вину признал в полном объеме,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он осознает.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не усмотрел о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не оспаривал законность и допустим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ость 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Потерпевш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до начала судебного заседания подал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в суд заявление, согласно которого он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не возража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ет против применения в отношении подсудимого особого порядка принятия решения по делу, также просил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рассмотреть уголовное дело без е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участия.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рядка принятия решения по делу.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потерпевше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заявления,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в особом порядке.  </w:t>
      </w:r>
    </w:p>
    <w:p w:rsidR="008F2FA8" w:rsidRPr="00A454E9" w:rsidP="003054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которым согласилс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подсудимый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постановлении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Касьянова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по </w:t>
      </w:r>
      <w:r w:rsidRPr="00A454E9">
        <w:rPr>
          <w:rFonts w:ascii="Times New Roman" w:eastAsia="Times New Roman" w:hAnsi="Times New Roman"/>
          <w:sz w:val="18"/>
          <w:szCs w:val="18"/>
        </w:rPr>
        <w:t>ч.1 ст.1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58 </w:t>
      </w:r>
      <w:r w:rsidRPr="00A454E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–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краж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, то есть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тайное хищение чужого имущества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Решая вопрос о психическом состоянии подсудимого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Касьянова А.А.</w:t>
      </w:r>
      <w:r w:rsidRPr="00A454E9">
        <w:rPr>
          <w:rFonts w:ascii="Times New Roman" w:eastAsia="Times New Roman" w:hAnsi="Times New Roman"/>
          <w:sz w:val="18"/>
          <w:szCs w:val="18"/>
        </w:rPr>
        <w:t>, у суда не возникло сомнений по поводу его вменяемос</w:t>
      </w:r>
      <w:r w:rsidRPr="00A454E9">
        <w:rPr>
          <w:rFonts w:ascii="Times New Roman" w:eastAsia="Times New Roman" w:hAnsi="Times New Roman"/>
          <w:sz w:val="18"/>
          <w:szCs w:val="18"/>
        </w:rPr>
        <w:t>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</w:t>
      </w:r>
      <w:r w:rsidRPr="00A454E9">
        <w:rPr>
          <w:rFonts w:ascii="Times New Roman" w:eastAsia="Times New Roman" w:hAnsi="Times New Roman"/>
          <w:sz w:val="18"/>
          <w:szCs w:val="18"/>
        </w:rPr>
        <w:t>у и наступившим последствиям.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Кроме того, в деле имеются сведения, согласно которых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не состоит на учете у врача психиатра (л.д. </w:t>
      </w:r>
      <w:r w:rsidRPr="00A454E9">
        <w:rPr>
          <w:rFonts w:ascii="Times New Roman" w:eastAsia="Times New Roman" w:hAnsi="Times New Roman"/>
          <w:sz w:val="18"/>
          <w:szCs w:val="18"/>
        </w:rPr>
        <w:t>76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).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Таким образом, как лицо вменяемое,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подлежит уголовной ответственности за совершенное преступле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ние.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гчающие наказание, влияние назначенного наказания на исправление </w:t>
      </w:r>
      <w:r w:rsidRPr="00A454E9">
        <w:rPr>
          <w:rFonts w:ascii="Times New Roman" w:eastAsia="Times New Roman" w:hAnsi="Times New Roman"/>
          <w:sz w:val="18"/>
          <w:szCs w:val="18"/>
        </w:rPr>
        <w:t>Касьянова А.А.</w:t>
      </w:r>
      <w:r w:rsidRPr="00A454E9">
        <w:rPr>
          <w:rFonts w:ascii="Times New Roman" w:eastAsia="Times New Roman" w:hAnsi="Times New Roman"/>
          <w:sz w:val="18"/>
          <w:szCs w:val="18"/>
        </w:rPr>
        <w:t>, а также на условия жизни е</w:t>
      </w:r>
      <w:r w:rsidRPr="00A454E9">
        <w:rPr>
          <w:rFonts w:ascii="Times New Roman" w:eastAsia="Times New Roman" w:hAnsi="Times New Roman"/>
          <w:sz w:val="18"/>
          <w:szCs w:val="18"/>
        </w:rPr>
        <w:t>го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семьи.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Преступление, совершенное подсудимым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Касьяновым А.А.</w:t>
      </w:r>
      <w:r w:rsidRPr="00A454E9">
        <w:rPr>
          <w:rFonts w:ascii="Times New Roman" w:eastAsia="Times New Roman" w:hAnsi="Times New Roman"/>
          <w:sz w:val="18"/>
          <w:szCs w:val="18"/>
        </w:rPr>
        <w:t>, согласно ст. 15 Уголовного кодекса Российской Федерации, относится к категории неболь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шой тяжести, направленное против </w:t>
      </w:r>
      <w:r w:rsidRPr="00A454E9">
        <w:rPr>
          <w:rFonts w:ascii="Times New Roman" w:eastAsia="Times New Roman" w:hAnsi="Times New Roman"/>
          <w:sz w:val="18"/>
          <w:szCs w:val="18"/>
        </w:rPr>
        <w:t>собственности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Касьянова А.А.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судом установлено, что он ранее не судим (л.д. </w:t>
      </w:r>
      <w:r w:rsidRPr="00A454E9">
        <w:rPr>
          <w:rFonts w:ascii="Times New Roman" w:eastAsia="Times New Roman" w:hAnsi="Times New Roman"/>
          <w:sz w:val="18"/>
          <w:szCs w:val="18"/>
        </w:rPr>
        <w:t>78-79</w:t>
      </w:r>
      <w:r w:rsidRPr="00A454E9">
        <w:rPr>
          <w:rFonts w:ascii="Times New Roman" w:eastAsia="Times New Roman" w:hAnsi="Times New Roman"/>
          <w:sz w:val="18"/>
          <w:szCs w:val="18"/>
        </w:rPr>
        <w:t>), на учете у врача-психиатра и врача-нарколога не состоит (л.д.</w:t>
      </w:r>
      <w:r w:rsidRPr="00A454E9">
        <w:rPr>
          <w:rFonts w:ascii="Times New Roman" w:eastAsia="Times New Roman" w:hAnsi="Times New Roman"/>
          <w:sz w:val="18"/>
          <w:szCs w:val="18"/>
        </w:rPr>
        <w:t>76-77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), по месту жительства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характеризуется с </w:t>
      </w:r>
      <w:r w:rsidRPr="00A454E9">
        <w:rPr>
          <w:rFonts w:ascii="Times New Roman" w:eastAsia="Times New Roman" w:hAnsi="Times New Roman"/>
          <w:sz w:val="18"/>
          <w:szCs w:val="18"/>
        </w:rPr>
        <w:t>посредственной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стороны (л.д.</w:t>
      </w:r>
      <w:r w:rsidRPr="00A454E9">
        <w:rPr>
          <w:rFonts w:ascii="Times New Roman" w:eastAsia="Times New Roman" w:hAnsi="Times New Roman"/>
          <w:sz w:val="18"/>
          <w:szCs w:val="18"/>
        </w:rPr>
        <w:t>8</w:t>
      </w:r>
      <w:r w:rsidRPr="00A454E9">
        <w:rPr>
          <w:rFonts w:ascii="Times New Roman" w:eastAsia="Times New Roman" w:hAnsi="Times New Roman"/>
          <w:sz w:val="18"/>
          <w:szCs w:val="18"/>
        </w:rPr>
        <w:t>1</w:t>
      </w:r>
      <w:r w:rsidRPr="00A454E9">
        <w:rPr>
          <w:rFonts w:ascii="Times New Roman" w:eastAsia="Times New Roman" w:hAnsi="Times New Roman"/>
          <w:sz w:val="18"/>
          <w:szCs w:val="18"/>
        </w:rPr>
        <w:t>).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Касьянова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суд признает в соответствии </w:t>
      </w:r>
      <w:r w:rsidRPr="00A454E9">
        <w:rPr>
          <w:rFonts w:ascii="Times New Roman" w:eastAsia="Times New Roman" w:hAnsi="Times New Roman"/>
          <w:sz w:val="18"/>
          <w:szCs w:val="18"/>
        </w:rPr>
        <w:t>с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п. «и», «г» ч. 1 ст. 61 Уголовного кодекса Российской Федерации – явку с повинной (л.д.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14</w:t>
      </w:r>
      <w:r w:rsidRPr="00A454E9">
        <w:rPr>
          <w:rFonts w:ascii="Times New Roman" w:eastAsia="Times New Roman" w:hAnsi="Times New Roman"/>
          <w:sz w:val="18"/>
          <w:szCs w:val="18"/>
        </w:rPr>
        <w:t>), активное спо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собствование расследованию преступления, и в соответствии с ч. 2 ст. 61 Уголовного кодекса Российской Федерации - признание вины, раскаяние </w:t>
      </w:r>
      <w:r w:rsidRPr="00A454E9">
        <w:rPr>
          <w:rFonts w:ascii="Times New Roman" w:eastAsia="Times New Roman" w:hAnsi="Times New Roman"/>
          <w:sz w:val="18"/>
          <w:szCs w:val="18"/>
        </w:rPr>
        <w:t>в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содеянном.</w:t>
      </w:r>
    </w:p>
    <w:p w:rsidR="003054FE" w:rsidRPr="00A454E9" w:rsidP="003054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кодекса Российской Федерации, отягчающих наказани</w:t>
      </w:r>
      <w:r w:rsidRPr="00A454E9">
        <w:rPr>
          <w:rFonts w:ascii="Times New Roman" w:eastAsia="Times New Roman" w:hAnsi="Times New Roman"/>
          <w:sz w:val="18"/>
          <w:szCs w:val="18"/>
        </w:rPr>
        <w:t>е подсудимого, по делу не установлено.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не находит оснований для назначения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Касьянову А.А.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кже с учетом возможности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заработной платы или иного дохода.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</w:rPr>
        <w:t>Касьянов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официально не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трудоустроен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, общественно полезным трудом не занимается, законным способом средства для своего содержания не зарабатывает, в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связи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с чем суд приходит к выводу о невозможности назначения наказания в виде штрафа в доход государства. 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данные о личности подсудимого, конкретные обстоятельства дела,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A454E9">
        <w:rPr>
          <w:rFonts w:ascii="Times New Roman" w:eastAsia="Times New Roman" w:hAnsi="Times New Roman"/>
          <w:sz w:val="18"/>
          <w:szCs w:val="18"/>
        </w:rPr>
        <w:t>Касьянова А.А.</w:t>
      </w:r>
      <w:r w:rsidRPr="00A454E9">
        <w:rPr>
          <w:rFonts w:ascii="Times New Roman" w:eastAsia="Times New Roman" w:hAnsi="Times New Roman"/>
          <w:sz w:val="18"/>
          <w:szCs w:val="18"/>
        </w:rPr>
        <w:t>, а также на условия ж</w:t>
      </w:r>
      <w:r w:rsidRPr="00A454E9">
        <w:rPr>
          <w:rFonts w:ascii="Times New Roman" w:eastAsia="Times New Roman" w:hAnsi="Times New Roman"/>
          <w:sz w:val="18"/>
          <w:szCs w:val="18"/>
        </w:rPr>
        <w:t>изни его семьи</w:t>
      </w:r>
      <w:r w:rsidRPr="00A454E9">
        <w:rPr>
          <w:rFonts w:ascii="Times New Roman" w:eastAsia="Times New Roman" w:hAnsi="Times New Roman"/>
          <w:sz w:val="18"/>
          <w:szCs w:val="18"/>
        </w:rPr>
        <w:t>,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Касьянову А.А.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находит, что наказание в виде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ении осужденного и предупреждении совершения новых преступлений.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их характера, степени общественной опасности совершенного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Касьяновым А.А. 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преступления, личности виновного, наличия обстоятельств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, смягчающих наказание, отсутствие обстоятельств, отягчающих наказание, влияни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 назначенного наказания на исправление </w:t>
      </w:r>
      <w:r w:rsidRPr="00A454E9">
        <w:rPr>
          <w:rFonts w:ascii="Times New Roman" w:eastAsia="Times New Roman" w:hAnsi="Times New Roman"/>
          <w:sz w:val="18"/>
          <w:szCs w:val="18"/>
        </w:rPr>
        <w:t>Касьянова А.А.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Оснований для применения ч. 6 ст. 15, ст. 64 Уголовного кодекса Российской Федерации не имеется.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>В со</w:t>
      </w:r>
      <w:r w:rsidRPr="00A454E9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6A42D9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В соответствии с ч. 10 с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Гражданский иск по делу не заявлен.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</w:t>
      </w:r>
      <w:r w:rsidRPr="00A454E9">
        <w:rPr>
          <w:rFonts w:ascii="Times New Roman" w:eastAsia="Times New Roman" w:hAnsi="Times New Roman"/>
          <w:sz w:val="18"/>
          <w:szCs w:val="18"/>
        </w:rPr>
        <w:t>надлежит рас</w:t>
      </w:r>
      <w:r w:rsidRPr="00A454E9">
        <w:rPr>
          <w:rFonts w:ascii="Times New Roman" w:eastAsia="Times New Roman" w:hAnsi="Times New Roman"/>
          <w:sz w:val="18"/>
          <w:szCs w:val="18"/>
        </w:rPr>
        <w:t>п</w:t>
      </w:r>
      <w:r w:rsidRPr="00A454E9">
        <w:rPr>
          <w:rFonts w:ascii="Times New Roman" w:eastAsia="Times New Roman" w:hAnsi="Times New Roman"/>
          <w:sz w:val="18"/>
          <w:szCs w:val="18"/>
        </w:rPr>
        <w:t>орядиться в соответствии со ст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. 81 </w:t>
      </w:r>
      <w:r w:rsidRPr="00A454E9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: </w:t>
      </w:r>
      <w:r w:rsidRPr="00A454E9">
        <w:rPr>
          <w:rFonts w:ascii="Times New Roman" w:hAnsi="Times New Roman"/>
          <w:sz w:val="18"/>
          <w:szCs w:val="18"/>
        </w:rPr>
        <w:t xml:space="preserve">велосипед марки </w:t>
      </w:r>
      <w:r w:rsidRPr="00A454E9" w:rsid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hAnsi="Times New Roman"/>
          <w:sz w:val="18"/>
          <w:szCs w:val="18"/>
        </w:rPr>
        <w:t xml:space="preserve"> бело-зеленого цвета, находящ</w:t>
      </w:r>
      <w:r w:rsidRPr="00A454E9">
        <w:rPr>
          <w:rFonts w:ascii="Times New Roman" w:hAnsi="Times New Roman"/>
          <w:sz w:val="18"/>
          <w:szCs w:val="18"/>
        </w:rPr>
        <w:t>ий</w:t>
      </w:r>
      <w:r w:rsidRPr="00A454E9">
        <w:rPr>
          <w:rFonts w:ascii="Times New Roman" w:hAnsi="Times New Roman"/>
          <w:sz w:val="18"/>
          <w:szCs w:val="18"/>
        </w:rPr>
        <w:t xml:space="preserve">ся на ответственном хранении у потерпевшей – </w:t>
      </w:r>
      <w:r w:rsidRPr="00A454E9" w:rsidR="00A454E9">
        <w:rPr>
          <w:rFonts w:ascii="Times New Roman" w:hAnsi="Times New Roman"/>
          <w:sz w:val="18"/>
          <w:szCs w:val="18"/>
        </w:rPr>
        <w:t>ФИО</w:t>
      </w:r>
      <w:r w:rsidRPr="00A454E9" w:rsidR="00A454E9">
        <w:rPr>
          <w:rFonts w:ascii="Times New Roman" w:hAnsi="Times New Roman"/>
          <w:sz w:val="18"/>
          <w:szCs w:val="18"/>
        </w:rPr>
        <w:t>1</w:t>
      </w:r>
      <w:r w:rsidRPr="00A454E9">
        <w:rPr>
          <w:rFonts w:ascii="Times New Roman" w:hAnsi="Times New Roman"/>
          <w:sz w:val="18"/>
          <w:szCs w:val="18"/>
        </w:rPr>
        <w:t>, после вступления приговора в законную силу оставить потерпевшей по принадлежности</w:t>
      </w:r>
      <w:r w:rsidRPr="00A454E9">
        <w:rPr>
          <w:rFonts w:ascii="Times New Roman" w:hAnsi="Times New Roman"/>
          <w:sz w:val="18"/>
          <w:szCs w:val="18"/>
        </w:rPr>
        <w:t xml:space="preserve">; копию договора комиссии  №14115 от 31 августа 2017 года </w:t>
      </w:r>
      <w:r w:rsidRPr="00A454E9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в материалах дела в течение всего срока хр</w:t>
      </w:r>
      <w:r w:rsidRPr="00A454E9">
        <w:rPr>
          <w:rFonts w:ascii="Times New Roman" w:eastAsia="Times New Roman" w:hAnsi="Times New Roman"/>
          <w:sz w:val="18"/>
          <w:szCs w:val="18"/>
        </w:rPr>
        <w:t>анения последнего</w:t>
      </w:r>
      <w:r w:rsidRPr="00A454E9">
        <w:rPr>
          <w:rFonts w:ascii="Times New Roman" w:eastAsia="Times New Roman" w:hAnsi="Times New Roman"/>
          <w:sz w:val="18"/>
          <w:szCs w:val="18"/>
        </w:rPr>
        <w:t>.</w:t>
      </w:r>
      <w:r w:rsidRPr="00A454E9">
        <w:rPr>
          <w:rFonts w:ascii="Times New Roman" w:hAnsi="Times New Roman"/>
          <w:sz w:val="18"/>
          <w:szCs w:val="18"/>
        </w:rPr>
        <w:t xml:space="preserve"> </w:t>
      </w:r>
    </w:p>
    <w:p w:rsidR="006A42D9" w:rsidRPr="00A454E9" w:rsidP="006A42D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8F2FA8" w:rsidRPr="00A454E9" w:rsidP="008F2FA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Касьянова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A454E9" w:rsid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A454E9">
        <w:rPr>
          <w:rFonts w:ascii="Times New Roman" w:eastAsia="Times New Roman" w:hAnsi="Times New Roman"/>
          <w:sz w:val="18"/>
          <w:szCs w:val="18"/>
        </w:rPr>
        <w:t>,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виновн</w:t>
      </w:r>
      <w:r w:rsidRPr="00A454E9">
        <w:rPr>
          <w:rFonts w:ascii="Times New Roman" w:eastAsia="Times New Roman" w:hAnsi="Times New Roman"/>
          <w:sz w:val="18"/>
          <w:szCs w:val="18"/>
        </w:rPr>
        <w:t>ым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в совершении прес</w:t>
      </w:r>
      <w:r w:rsidRPr="00A454E9">
        <w:rPr>
          <w:rFonts w:ascii="Times New Roman" w:eastAsia="Times New Roman" w:hAnsi="Times New Roman"/>
          <w:sz w:val="18"/>
          <w:szCs w:val="18"/>
        </w:rPr>
        <w:t>тупления, предусмотренного ч.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1 ст.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158 </w:t>
      </w:r>
      <w:r w:rsidRPr="00A454E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A454E9">
        <w:rPr>
          <w:rFonts w:ascii="Times New Roman" w:eastAsia="Times New Roman" w:hAnsi="Times New Roman"/>
          <w:sz w:val="18"/>
          <w:szCs w:val="18"/>
        </w:rPr>
        <w:t>,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и назначить е</w:t>
      </w:r>
      <w:r w:rsidRPr="00A454E9">
        <w:rPr>
          <w:rFonts w:ascii="Times New Roman" w:eastAsia="Times New Roman" w:hAnsi="Times New Roman"/>
          <w:sz w:val="18"/>
          <w:szCs w:val="18"/>
        </w:rPr>
        <w:t>му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наказание в виде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200 (двухсот)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часов обязательных работ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Срок отбытия наказания осужденному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Касьянову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исчислять со дня его выхода на работу.</w:t>
      </w:r>
    </w:p>
    <w:p w:rsidR="007034DB" w:rsidRPr="00A454E9" w:rsidP="007034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Меру пресечения осужденно</w:t>
      </w:r>
      <w:r w:rsidRPr="00A454E9">
        <w:rPr>
          <w:rFonts w:ascii="Times New Roman" w:eastAsia="Times New Roman" w:hAnsi="Times New Roman"/>
          <w:sz w:val="18"/>
          <w:szCs w:val="18"/>
        </w:rPr>
        <w:t>му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Касьянову </w:t>
      </w:r>
      <w:r w:rsidRPr="00A454E9" w:rsidR="00A454E9">
        <w:rPr>
          <w:rFonts w:ascii="Times New Roman" w:eastAsia="Times New Roman" w:hAnsi="Times New Roman"/>
          <w:sz w:val="18"/>
          <w:szCs w:val="18"/>
        </w:rPr>
        <w:t>А.А.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753E90" w:rsidRPr="00A454E9" w:rsidP="00753E9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</w:t>
      </w:r>
      <w:r w:rsidRPr="00A454E9">
        <w:rPr>
          <w:rFonts w:ascii="Times New Roman" w:eastAsia="Times New Roman" w:hAnsi="Times New Roman"/>
          <w:sz w:val="18"/>
          <w:szCs w:val="18"/>
        </w:rPr>
        <w:t>надлежит рас</w:t>
      </w:r>
      <w:r w:rsidRPr="00A454E9">
        <w:rPr>
          <w:rFonts w:ascii="Times New Roman" w:eastAsia="Times New Roman" w:hAnsi="Times New Roman"/>
          <w:sz w:val="18"/>
          <w:szCs w:val="18"/>
        </w:rPr>
        <w:t>порядиться в соответствии со ст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. 81 </w:t>
      </w:r>
      <w:r w:rsidRPr="00A454E9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: </w:t>
      </w:r>
      <w:r w:rsidRPr="00A454E9">
        <w:rPr>
          <w:rFonts w:ascii="Times New Roman" w:hAnsi="Times New Roman"/>
          <w:sz w:val="18"/>
          <w:szCs w:val="18"/>
        </w:rPr>
        <w:t xml:space="preserve">велосипед марки </w:t>
      </w:r>
      <w:r w:rsidRPr="00A454E9" w:rsidR="00A454E9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A454E9">
        <w:rPr>
          <w:rFonts w:ascii="Times New Roman" w:hAnsi="Times New Roman"/>
          <w:sz w:val="18"/>
          <w:szCs w:val="18"/>
        </w:rPr>
        <w:t xml:space="preserve"> бело-зеленого цвета, находящийся на ответственном хранении у потерпевшей – </w:t>
      </w:r>
      <w:r w:rsidRPr="00A454E9" w:rsidR="00A454E9">
        <w:rPr>
          <w:rFonts w:ascii="Times New Roman" w:hAnsi="Times New Roman"/>
          <w:sz w:val="18"/>
          <w:szCs w:val="18"/>
        </w:rPr>
        <w:t>ФИО</w:t>
      </w:r>
      <w:r w:rsidRPr="00A454E9" w:rsidR="00A454E9">
        <w:rPr>
          <w:rFonts w:ascii="Times New Roman" w:hAnsi="Times New Roman"/>
          <w:sz w:val="18"/>
          <w:szCs w:val="18"/>
        </w:rPr>
        <w:t>1</w:t>
      </w:r>
      <w:r w:rsidRPr="00A454E9">
        <w:rPr>
          <w:rFonts w:ascii="Times New Roman" w:hAnsi="Times New Roman"/>
          <w:sz w:val="18"/>
          <w:szCs w:val="18"/>
        </w:rPr>
        <w:t>, после вступления приговора в зако</w:t>
      </w:r>
      <w:r w:rsidRPr="00A454E9">
        <w:rPr>
          <w:rFonts w:ascii="Times New Roman" w:hAnsi="Times New Roman"/>
          <w:sz w:val="18"/>
          <w:szCs w:val="18"/>
        </w:rPr>
        <w:t xml:space="preserve">нную силу оставить потерпевшей по принадлежности; копию договора комиссии  №14115 от 31 августа 2017 года </w:t>
      </w:r>
      <w:r w:rsidRPr="00A454E9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в материалах дела в течение всего срока хранения последнего</w:t>
      </w:r>
      <w:r w:rsidRPr="00A454E9">
        <w:rPr>
          <w:rFonts w:ascii="Times New Roman" w:eastAsia="Times New Roman" w:hAnsi="Times New Roman"/>
          <w:sz w:val="18"/>
          <w:szCs w:val="18"/>
        </w:rPr>
        <w:t>.</w:t>
      </w:r>
      <w:r w:rsidRPr="00A454E9">
        <w:rPr>
          <w:rFonts w:ascii="Times New Roman" w:hAnsi="Times New Roman"/>
          <w:sz w:val="18"/>
          <w:szCs w:val="18"/>
        </w:rPr>
        <w:t xml:space="preserve"> 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Приговор может быть обжалован в ап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елляционном порядке в Центральный районный суд </w:t>
      </w:r>
      <w:r w:rsidRPr="00A454E9">
        <w:rPr>
          <w:rFonts w:ascii="Times New Roman" w:eastAsia="Times New Roman" w:hAnsi="Times New Roman"/>
          <w:sz w:val="18"/>
          <w:szCs w:val="18"/>
        </w:rPr>
        <w:t>города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Симферополя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Республики Крым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</w:t>
      </w:r>
      <w:r w:rsidRPr="00A454E9">
        <w:rPr>
          <w:rFonts w:ascii="Times New Roman" w:eastAsia="Times New Roman" w:hAnsi="Times New Roman"/>
          <w:sz w:val="18"/>
          <w:szCs w:val="18"/>
        </w:rPr>
        <w:t>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A454E9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</w:t>
      </w:r>
      <w:r w:rsidRPr="00A454E9">
        <w:rPr>
          <w:rFonts w:ascii="Times New Roman" w:eastAsia="Times New Roman" w:hAnsi="Times New Roman"/>
          <w:sz w:val="18"/>
          <w:szCs w:val="18"/>
        </w:rPr>
        <w:t>и: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8F2FA8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</w:t>
      </w:r>
      <w:r w:rsidRPr="00A454E9">
        <w:rPr>
          <w:rFonts w:ascii="Times New Roman" w:eastAsia="Times New Roman" w:hAnsi="Times New Roman"/>
          <w:sz w:val="18"/>
          <w:szCs w:val="18"/>
        </w:rPr>
        <w:t>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</w:t>
      </w:r>
      <w:r w:rsidRPr="00A454E9">
        <w:rPr>
          <w:rFonts w:ascii="Times New Roman" w:eastAsia="Times New Roman" w:hAnsi="Times New Roman"/>
          <w:sz w:val="18"/>
          <w:szCs w:val="18"/>
        </w:rPr>
        <w:t>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</w:t>
      </w:r>
      <w:r w:rsidRPr="00A454E9">
        <w:rPr>
          <w:rFonts w:ascii="Times New Roman" w:eastAsia="Times New Roman" w:hAnsi="Times New Roman"/>
          <w:sz w:val="18"/>
          <w:szCs w:val="18"/>
        </w:rPr>
        <w:t>опии апелляционной жалобы, представления других участников процесса.</w:t>
      </w:r>
    </w:p>
    <w:p w:rsidR="00753E90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753E90" w:rsidRPr="00A454E9" w:rsidP="008F2F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F2FA8" w:rsidRPr="00A454E9" w:rsidP="008F2FA8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A454E9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sectPr w:rsidSect="00A454E9">
      <w:headerReference w:type="default" r:id="rId4"/>
      <w:pgSz w:w="11906" w:h="16838"/>
      <w:pgMar w:top="993" w:right="42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2F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5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3E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