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A1726" w:rsidRPr="007C1BEB" w:rsidP="00525E76">
      <w:pPr>
        <w:ind w:right="-1" w:firstLine="851"/>
        <w:jc w:val="right"/>
        <w:rPr>
          <w:sz w:val="18"/>
          <w:szCs w:val="18"/>
        </w:rPr>
      </w:pPr>
      <w:r w:rsidRPr="007C1BEB">
        <w:rPr>
          <w:sz w:val="18"/>
          <w:szCs w:val="18"/>
        </w:rPr>
        <w:t>Дело №01-00</w:t>
      </w:r>
      <w:r w:rsidRPr="007C1BEB">
        <w:rPr>
          <w:sz w:val="18"/>
          <w:szCs w:val="18"/>
        </w:rPr>
        <w:t>26</w:t>
      </w:r>
      <w:r w:rsidRPr="007C1BEB">
        <w:rPr>
          <w:sz w:val="18"/>
          <w:szCs w:val="18"/>
        </w:rPr>
        <w:t>/17/2017</w:t>
      </w:r>
    </w:p>
    <w:p w:rsidR="00EA1726" w:rsidRPr="007C1BEB" w:rsidP="00525E76">
      <w:pPr>
        <w:ind w:right="-1"/>
        <w:jc w:val="center"/>
        <w:rPr>
          <w:sz w:val="18"/>
          <w:szCs w:val="18"/>
        </w:rPr>
      </w:pPr>
      <w:r w:rsidRPr="007C1BEB">
        <w:rPr>
          <w:sz w:val="18"/>
          <w:szCs w:val="18"/>
        </w:rPr>
        <w:t>ПОСТАНОВЛЕНИЕ</w:t>
      </w:r>
    </w:p>
    <w:p w:rsidR="00EA1726" w:rsidRPr="007C1BEB" w:rsidP="00525E76">
      <w:pPr>
        <w:ind w:right="-1" w:firstLine="851"/>
        <w:rPr>
          <w:sz w:val="18"/>
          <w:szCs w:val="18"/>
        </w:rPr>
      </w:pPr>
    </w:p>
    <w:p w:rsidR="00EA1726" w:rsidRPr="007C1BEB" w:rsidP="00525E76">
      <w:pPr>
        <w:ind w:right="-1" w:firstLine="851"/>
        <w:rPr>
          <w:sz w:val="18"/>
          <w:szCs w:val="18"/>
        </w:rPr>
      </w:pPr>
      <w:r w:rsidRPr="007C1BEB">
        <w:rPr>
          <w:sz w:val="18"/>
          <w:szCs w:val="18"/>
        </w:rPr>
        <w:t>13 ноября</w:t>
      </w:r>
      <w:r w:rsidRPr="007C1BEB">
        <w:rPr>
          <w:sz w:val="18"/>
          <w:szCs w:val="18"/>
        </w:rPr>
        <w:t xml:space="preserve"> 2017 года                                                       г.</w:t>
      </w:r>
      <w:r w:rsidRPr="007C1BEB">
        <w:rPr>
          <w:sz w:val="18"/>
          <w:szCs w:val="18"/>
        </w:rPr>
        <w:t xml:space="preserve"> </w:t>
      </w:r>
      <w:r w:rsidRPr="007C1BEB">
        <w:rPr>
          <w:sz w:val="18"/>
          <w:szCs w:val="18"/>
        </w:rPr>
        <w:t>Симферополь</w:t>
      </w:r>
    </w:p>
    <w:p w:rsidR="00EA1726" w:rsidRPr="007C1BEB" w:rsidP="00525E76">
      <w:pPr>
        <w:ind w:right="-1" w:firstLine="851"/>
        <w:jc w:val="both"/>
        <w:rPr>
          <w:sz w:val="18"/>
          <w:szCs w:val="18"/>
        </w:rPr>
      </w:pPr>
      <w:r w:rsidRPr="007C1BEB">
        <w:rPr>
          <w:sz w:val="18"/>
          <w:szCs w:val="18"/>
        </w:rPr>
        <w:t xml:space="preserve"> </w:t>
      </w:r>
    </w:p>
    <w:p w:rsidR="00EA1726" w:rsidRPr="007C1BEB" w:rsidP="00525E76">
      <w:pPr>
        <w:ind w:right="-1" w:firstLine="851"/>
        <w:jc w:val="both"/>
        <w:rPr>
          <w:sz w:val="18"/>
          <w:szCs w:val="18"/>
        </w:rPr>
      </w:pPr>
      <w:r w:rsidRPr="007C1BEB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EA1726" w:rsidRPr="007C1BEB" w:rsidP="00525E76">
      <w:pPr>
        <w:ind w:right="-1" w:firstLine="851"/>
        <w:jc w:val="both"/>
        <w:rPr>
          <w:sz w:val="18"/>
          <w:szCs w:val="18"/>
        </w:rPr>
      </w:pPr>
      <w:r w:rsidRPr="007C1BEB">
        <w:rPr>
          <w:sz w:val="18"/>
          <w:szCs w:val="18"/>
        </w:rPr>
        <w:t xml:space="preserve">при ведении протокола судебного заседания секретарем </w:t>
      </w:r>
      <w:r w:rsidRPr="007C1BEB">
        <w:rPr>
          <w:sz w:val="18"/>
          <w:szCs w:val="18"/>
        </w:rPr>
        <w:t>–М</w:t>
      </w:r>
      <w:r w:rsidRPr="007C1BEB">
        <w:rPr>
          <w:sz w:val="18"/>
          <w:szCs w:val="18"/>
        </w:rPr>
        <w:t>узаффаровой Д.М.,</w:t>
      </w:r>
    </w:p>
    <w:p w:rsidR="00EA1726" w:rsidRPr="007C1BEB" w:rsidP="00525E76">
      <w:pPr>
        <w:ind w:right="-1" w:firstLine="851"/>
        <w:jc w:val="both"/>
        <w:rPr>
          <w:sz w:val="18"/>
          <w:szCs w:val="18"/>
        </w:rPr>
      </w:pPr>
      <w:r w:rsidRPr="007C1BEB">
        <w:rPr>
          <w:sz w:val="18"/>
          <w:szCs w:val="18"/>
        </w:rPr>
        <w:t>с участием государ</w:t>
      </w:r>
      <w:r w:rsidRPr="007C1BEB">
        <w:rPr>
          <w:sz w:val="18"/>
          <w:szCs w:val="18"/>
        </w:rPr>
        <w:t xml:space="preserve">ственного обвинителя – </w:t>
      </w:r>
      <w:r w:rsidRPr="007C1BEB">
        <w:rPr>
          <w:sz w:val="18"/>
          <w:szCs w:val="18"/>
        </w:rPr>
        <w:t xml:space="preserve">старшего </w:t>
      </w:r>
      <w:r w:rsidRPr="007C1BEB">
        <w:rPr>
          <w:sz w:val="18"/>
          <w:szCs w:val="18"/>
        </w:rPr>
        <w:t xml:space="preserve">помощника прокурора Центрального района г. Симферополя Республики Крым </w:t>
      </w:r>
      <w:r w:rsidRPr="007C1BEB">
        <w:rPr>
          <w:sz w:val="18"/>
          <w:szCs w:val="18"/>
        </w:rPr>
        <w:t>Виноградова С.В</w:t>
      </w:r>
      <w:r w:rsidRPr="007C1BEB">
        <w:rPr>
          <w:sz w:val="18"/>
          <w:szCs w:val="18"/>
        </w:rPr>
        <w:t>.</w:t>
      </w:r>
      <w:r w:rsidRPr="007C1BEB">
        <w:rPr>
          <w:sz w:val="18"/>
          <w:szCs w:val="18"/>
        </w:rPr>
        <w:t xml:space="preserve"> (</w:t>
      </w:r>
      <w:r w:rsidRPr="007C1BEB">
        <w:rPr>
          <w:sz w:val="18"/>
          <w:szCs w:val="18"/>
        </w:rPr>
        <w:t xml:space="preserve">служебное </w:t>
      </w:r>
      <w:r w:rsidRPr="007C1BEB">
        <w:rPr>
          <w:sz w:val="18"/>
          <w:szCs w:val="18"/>
        </w:rPr>
        <w:t xml:space="preserve">удостоверение </w:t>
      </w:r>
      <w:r w:rsidRPr="007C1BEB">
        <w:rPr>
          <w:sz w:val="18"/>
          <w:szCs w:val="18"/>
        </w:rPr>
        <w:t xml:space="preserve">ТО </w:t>
      </w:r>
      <w:r w:rsidRPr="007C1BEB">
        <w:rPr>
          <w:sz w:val="18"/>
          <w:szCs w:val="18"/>
        </w:rPr>
        <w:t>№</w:t>
      </w:r>
      <w:r w:rsidRPr="007C1BEB">
        <w:rPr>
          <w:sz w:val="18"/>
          <w:szCs w:val="18"/>
        </w:rPr>
        <w:t>226661</w:t>
      </w:r>
      <w:r w:rsidRPr="007C1BEB">
        <w:rPr>
          <w:sz w:val="18"/>
          <w:szCs w:val="18"/>
        </w:rPr>
        <w:t xml:space="preserve"> о </w:t>
      </w:r>
      <w:r w:rsidRPr="007C1BEB">
        <w:rPr>
          <w:sz w:val="18"/>
          <w:szCs w:val="18"/>
        </w:rPr>
        <w:t>26.09</w:t>
      </w:r>
      <w:r w:rsidRPr="007C1BEB">
        <w:rPr>
          <w:sz w:val="18"/>
          <w:szCs w:val="18"/>
        </w:rPr>
        <w:t>.201</w:t>
      </w:r>
      <w:r w:rsidRPr="007C1BEB">
        <w:rPr>
          <w:sz w:val="18"/>
          <w:szCs w:val="18"/>
        </w:rPr>
        <w:t>7</w:t>
      </w:r>
      <w:r w:rsidRPr="007C1BEB">
        <w:rPr>
          <w:sz w:val="18"/>
          <w:szCs w:val="18"/>
        </w:rPr>
        <w:t>)</w:t>
      </w:r>
      <w:r w:rsidRPr="007C1BEB">
        <w:rPr>
          <w:sz w:val="18"/>
          <w:szCs w:val="18"/>
        </w:rPr>
        <w:t>,</w:t>
      </w:r>
    </w:p>
    <w:p w:rsidR="00C3232C" w:rsidRPr="007C1BEB" w:rsidP="00525E76">
      <w:pPr>
        <w:ind w:right="-1" w:firstLine="851"/>
        <w:jc w:val="both"/>
        <w:rPr>
          <w:sz w:val="18"/>
          <w:szCs w:val="18"/>
        </w:rPr>
      </w:pPr>
      <w:r w:rsidRPr="007C1BEB">
        <w:rPr>
          <w:sz w:val="18"/>
          <w:szCs w:val="18"/>
        </w:rPr>
        <w:t xml:space="preserve">потерпевшей Лариной Е.Б. (паспорт 3914 №085222), </w:t>
      </w:r>
    </w:p>
    <w:p w:rsidR="00EA1726" w:rsidRPr="007C1BEB" w:rsidP="00525E76">
      <w:pPr>
        <w:ind w:right="-1" w:firstLine="851"/>
        <w:jc w:val="both"/>
        <w:rPr>
          <w:sz w:val="18"/>
          <w:szCs w:val="18"/>
        </w:rPr>
      </w:pPr>
      <w:r w:rsidRPr="007C1BEB">
        <w:rPr>
          <w:sz w:val="18"/>
          <w:szCs w:val="18"/>
        </w:rPr>
        <w:t>подсудимой</w:t>
      </w:r>
      <w:r w:rsidRPr="007C1BEB">
        <w:rPr>
          <w:sz w:val="18"/>
          <w:szCs w:val="18"/>
        </w:rPr>
        <w:t xml:space="preserve"> </w:t>
      </w:r>
      <w:r w:rsidRPr="007C1BEB">
        <w:rPr>
          <w:sz w:val="18"/>
          <w:szCs w:val="18"/>
        </w:rPr>
        <w:t>Лариной В.А.</w:t>
      </w:r>
      <w:r w:rsidRPr="007C1BEB">
        <w:rPr>
          <w:sz w:val="18"/>
          <w:szCs w:val="18"/>
        </w:rPr>
        <w:t xml:space="preserve"> и е</w:t>
      </w:r>
      <w:r w:rsidRPr="007C1BEB">
        <w:rPr>
          <w:sz w:val="18"/>
          <w:szCs w:val="18"/>
        </w:rPr>
        <w:t>е</w:t>
      </w:r>
      <w:r w:rsidRPr="007C1BEB">
        <w:rPr>
          <w:sz w:val="18"/>
          <w:szCs w:val="18"/>
        </w:rPr>
        <w:t xml:space="preserve"> защитн</w:t>
      </w:r>
      <w:r w:rsidRPr="007C1BEB">
        <w:rPr>
          <w:sz w:val="18"/>
          <w:szCs w:val="18"/>
        </w:rPr>
        <w:t xml:space="preserve">ика – адвоката </w:t>
      </w:r>
      <w:r w:rsidRPr="007C1BEB">
        <w:rPr>
          <w:sz w:val="18"/>
          <w:szCs w:val="18"/>
        </w:rPr>
        <w:t>Елеонской В.И.</w:t>
      </w:r>
      <w:r w:rsidRPr="007C1BEB">
        <w:rPr>
          <w:sz w:val="18"/>
          <w:szCs w:val="18"/>
        </w:rPr>
        <w:t xml:space="preserve"> (</w:t>
      </w:r>
      <w:r w:rsidRPr="007C1BEB">
        <w:rPr>
          <w:sz w:val="18"/>
          <w:szCs w:val="18"/>
        </w:rPr>
        <w:t xml:space="preserve">удостоверение № </w:t>
      </w:r>
      <w:r w:rsidRPr="007C1BEB">
        <w:rPr>
          <w:sz w:val="18"/>
          <w:szCs w:val="18"/>
        </w:rPr>
        <w:t>1070</w:t>
      </w:r>
      <w:r w:rsidRPr="007C1BEB">
        <w:rPr>
          <w:sz w:val="18"/>
          <w:szCs w:val="18"/>
        </w:rPr>
        <w:t xml:space="preserve"> от </w:t>
      </w:r>
      <w:r w:rsidRPr="007C1BEB">
        <w:rPr>
          <w:sz w:val="18"/>
          <w:szCs w:val="18"/>
        </w:rPr>
        <w:t>26.10.</w:t>
      </w:r>
      <w:r w:rsidRPr="007C1BEB">
        <w:rPr>
          <w:sz w:val="18"/>
          <w:szCs w:val="18"/>
        </w:rPr>
        <w:t>2015</w:t>
      </w:r>
      <w:r w:rsidRPr="007C1BEB">
        <w:rPr>
          <w:sz w:val="18"/>
          <w:szCs w:val="18"/>
        </w:rPr>
        <w:t>, ордер №</w:t>
      </w:r>
      <w:r w:rsidRPr="007C1BEB">
        <w:rPr>
          <w:sz w:val="18"/>
          <w:szCs w:val="18"/>
        </w:rPr>
        <w:t>67</w:t>
      </w:r>
      <w:r w:rsidRPr="007C1BEB">
        <w:rPr>
          <w:sz w:val="18"/>
          <w:szCs w:val="18"/>
        </w:rPr>
        <w:t xml:space="preserve"> от </w:t>
      </w:r>
      <w:r w:rsidRPr="007C1BEB">
        <w:rPr>
          <w:sz w:val="18"/>
          <w:szCs w:val="18"/>
        </w:rPr>
        <w:t>13.11</w:t>
      </w:r>
      <w:r w:rsidRPr="007C1BEB">
        <w:rPr>
          <w:sz w:val="18"/>
          <w:szCs w:val="18"/>
        </w:rPr>
        <w:t>.2017</w:t>
      </w:r>
      <w:r w:rsidRPr="007C1BEB">
        <w:rPr>
          <w:sz w:val="18"/>
          <w:szCs w:val="18"/>
        </w:rPr>
        <w:t xml:space="preserve">),       </w:t>
      </w:r>
    </w:p>
    <w:p w:rsidR="00EA1726" w:rsidRPr="007C1BEB" w:rsidP="00525E76">
      <w:pPr>
        <w:ind w:right="-1" w:firstLine="851"/>
        <w:jc w:val="both"/>
        <w:rPr>
          <w:sz w:val="18"/>
          <w:szCs w:val="18"/>
        </w:rPr>
      </w:pPr>
      <w:r w:rsidRPr="007C1BEB">
        <w:rPr>
          <w:sz w:val="18"/>
          <w:szCs w:val="18"/>
        </w:rPr>
        <w:t>рассмотрев в открытом судебном заседании в помещении судебного участка №17</w:t>
      </w:r>
      <w:r w:rsidRPr="007C1BEB">
        <w:rPr>
          <w:sz w:val="18"/>
          <w:szCs w:val="18"/>
        </w:rPr>
        <w:t xml:space="preserve"> </w:t>
      </w:r>
      <w:r w:rsidRPr="007C1BEB">
        <w:rPr>
          <w:sz w:val="18"/>
          <w:szCs w:val="18"/>
        </w:rPr>
        <w:t>Центрального судебного района города Симферополь (Центральный район городского ок</w:t>
      </w:r>
      <w:r w:rsidRPr="007C1BEB">
        <w:rPr>
          <w:sz w:val="18"/>
          <w:szCs w:val="18"/>
        </w:rPr>
        <w:t>руга Симферополь) Республики Крым (г. Симферополь, ул. Крымских партизан, 3а) в особом порядке  уголовное дело  по обвинению:</w:t>
      </w:r>
    </w:p>
    <w:p w:rsidR="00EA1726" w:rsidRPr="007C1BEB" w:rsidP="00525E76">
      <w:pPr>
        <w:ind w:left="1134" w:right="-1"/>
        <w:jc w:val="both"/>
        <w:rPr>
          <w:sz w:val="18"/>
          <w:szCs w:val="18"/>
        </w:rPr>
      </w:pPr>
      <w:r w:rsidRPr="007C1BEB">
        <w:rPr>
          <w:sz w:val="18"/>
          <w:szCs w:val="18"/>
        </w:rPr>
        <w:t xml:space="preserve">Лариной </w:t>
      </w:r>
      <w:r w:rsidRPr="007C1BEB" w:rsidR="0068653D">
        <w:rPr>
          <w:sz w:val="18"/>
          <w:szCs w:val="18"/>
        </w:rPr>
        <w:t>В.А.</w:t>
      </w:r>
      <w:r w:rsidRPr="007C1BEB">
        <w:rPr>
          <w:sz w:val="18"/>
          <w:szCs w:val="18"/>
        </w:rPr>
        <w:t xml:space="preserve">, </w:t>
      </w:r>
      <w:r w:rsidRPr="007C1BEB" w:rsidR="0068653D">
        <w:rPr>
          <w:sz w:val="18"/>
          <w:szCs w:val="18"/>
        </w:rPr>
        <w:t>&lt;данные изъяты&gt;</w:t>
      </w:r>
      <w:r w:rsidRPr="007C1BEB">
        <w:rPr>
          <w:sz w:val="18"/>
          <w:szCs w:val="18"/>
        </w:rPr>
        <w:t>,</w:t>
      </w:r>
    </w:p>
    <w:p w:rsidR="00EA1726" w:rsidRPr="007C1BEB" w:rsidP="00525E76">
      <w:pPr>
        <w:ind w:right="-1" w:firstLine="851"/>
        <w:jc w:val="both"/>
        <w:rPr>
          <w:sz w:val="18"/>
          <w:szCs w:val="18"/>
        </w:rPr>
      </w:pPr>
      <w:r w:rsidRPr="007C1BEB">
        <w:rPr>
          <w:sz w:val="18"/>
          <w:szCs w:val="18"/>
        </w:rPr>
        <w:t>в совершени</w:t>
      </w:r>
      <w:r w:rsidRPr="007C1BEB">
        <w:rPr>
          <w:sz w:val="18"/>
          <w:szCs w:val="18"/>
        </w:rPr>
        <w:t>и преступления, предусмотренного ч.1 ст.1</w:t>
      </w:r>
      <w:r w:rsidRPr="007C1BEB">
        <w:rPr>
          <w:sz w:val="18"/>
          <w:szCs w:val="18"/>
        </w:rPr>
        <w:t>58</w:t>
      </w:r>
      <w:r w:rsidRPr="007C1BEB">
        <w:rPr>
          <w:sz w:val="18"/>
          <w:szCs w:val="18"/>
        </w:rPr>
        <w:t xml:space="preserve"> </w:t>
      </w:r>
      <w:r w:rsidRPr="007C1BEB">
        <w:rPr>
          <w:sz w:val="18"/>
          <w:szCs w:val="18"/>
        </w:rPr>
        <w:t>Уголовного кодекса Российской Федерации,</w:t>
      </w:r>
    </w:p>
    <w:p w:rsidR="00EA1726" w:rsidRPr="007C1BEB" w:rsidP="00525E76">
      <w:pPr>
        <w:ind w:right="-1" w:firstLine="851"/>
        <w:jc w:val="both"/>
        <w:rPr>
          <w:sz w:val="18"/>
          <w:szCs w:val="18"/>
        </w:rPr>
      </w:pPr>
    </w:p>
    <w:p w:rsidR="00EA1726" w:rsidRPr="007C1BEB" w:rsidP="00525E76">
      <w:pPr>
        <w:ind w:right="-1" w:firstLine="851"/>
        <w:jc w:val="center"/>
        <w:rPr>
          <w:sz w:val="18"/>
          <w:szCs w:val="18"/>
        </w:rPr>
      </w:pPr>
      <w:r w:rsidRPr="007C1BEB">
        <w:rPr>
          <w:sz w:val="18"/>
          <w:szCs w:val="18"/>
        </w:rPr>
        <w:t>УСТАНОВИЛ:</w:t>
      </w:r>
    </w:p>
    <w:p w:rsidR="00EA1726" w:rsidRPr="007C1BEB" w:rsidP="00525E76">
      <w:pPr>
        <w:ind w:right="-1" w:firstLine="851"/>
        <w:jc w:val="both"/>
        <w:rPr>
          <w:sz w:val="18"/>
          <w:szCs w:val="18"/>
        </w:rPr>
      </w:pPr>
      <w:r w:rsidRPr="007C1BEB">
        <w:rPr>
          <w:sz w:val="18"/>
          <w:szCs w:val="18"/>
        </w:rPr>
        <w:t xml:space="preserve"> </w:t>
      </w:r>
      <w:r w:rsidRPr="007C1BEB">
        <w:rPr>
          <w:sz w:val="18"/>
          <w:szCs w:val="18"/>
        </w:rPr>
        <w:t xml:space="preserve">Ларина </w:t>
      </w:r>
      <w:r w:rsidRPr="007C1BEB" w:rsidR="0068653D">
        <w:rPr>
          <w:sz w:val="18"/>
          <w:szCs w:val="18"/>
        </w:rPr>
        <w:t>В.А.</w:t>
      </w:r>
      <w:r w:rsidRPr="007C1BEB">
        <w:rPr>
          <w:sz w:val="18"/>
          <w:szCs w:val="18"/>
        </w:rPr>
        <w:t xml:space="preserve">, </w:t>
      </w:r>
      <w:r w:rsidRPr="007C1BEB" w:rsidR="0068653D">
        <w:rPr>
          <w:sz w:val="18"/>
          <w:szCs w:val="18"/>
        </w:rPr>
        <w:t>&lt;данные изъяты&gt;</w:t>
      </w:r>
      <w:r w:rsidRPr="007C1BEB" w:rsidR="0068653D">
        <w:rPr>
          <w:sz w:val="18"/>
          <w:szCs w:val="18"/>
        </w:rPr>
        <w:t xml:space="preserve"> </w:t>
      </w:r>
      <w:r w:rsidRPr="007C1BEB">
        <w:rPr>
          <w:sz w:val="18"/>
          <w:szCs w:val="18"/>
        </w:rPr>
        <w:t>года рождения, совершил</w:t>
      </w:r>
      <w:r w:rsidRPr="007C1BEB">
        <w:rPr>
          <w:sz w:val="18"/>
          <w:szCs w:val="18"/>
        </w:rPr>
        <w:t>а</w:t>
      </w:r>
      <w:r w:rsidRPr="007C1BEB">
        <w:rPr>
          <w:sz w:val="18"/>
          <w:szCs w:val="18"/>
        </w:rPr>
        <w:t xml:space="preserve"> </w:t>
      </w:r>
      <w:r w:rsidRPr="007C1BEB">
        <w:rPr>
          <w:sz w:val="18"/>
          <w:szCs w:val="18"/>
        </w:rPr>
        <w:t xml:space="preserve">кражу, то есть </w:t>
      </w:r>
      <w:r w:rsidRPr="007C1BEB">
        <w:rPr>
          <w:sz w:val="18"/>
          <w:szCs w:val="18"/>
        </w:rPr>
        <w:t xml:space="preserve">тайное </w:t>
      </w:r>
      <w:r w:rsidRPr="007C1BEB">
        <w:rPr>
          <w:sz w:val="18"/>
          <w:szCs w:val="18"/>
        </w:rPr>
        <w:t>хищение чужого имущества, при следующих обстоятельствах.</w:t>
      </w:r>
    </w:p>
    <w:p w:rsidR="00EA1726" w:rsidRPr="007C1BEB" w:rsidP="007C1BEB">
      <w:pPr>
        <w:ind w:right="-1" w:firstLine="851"/>
        <w:jc w:val="both"/>
        <w:rPr>
          <w:sz w:val="18"/>
          <w:szCs w:val="18"/>
        </w:rPr>
      </w:pPr>
      <w:r w:rsidRPr="007C1BEB">
        <w:rPr>
          <w:sz w:val="18"/>
          <w:szCs w:val="18"/>
        </w:rPr>
        <w:t>&lt;данные изъяты&gt;</w:t>
      </w:r>
      <w:r w:rsidRPr="007C1BEB" w:rsidR="000C69C3">
        <w:rPr>
          <w:sz w:val="18"/>
          <w:szCs w:val="18"/>
        </w:rPr>
        <w:t xml:space="preserve"> года, примерно в </w:t>
      </w:r>
      <w:r w:rsidRPr="007C1BEB">
        <w:rPr>
          <w:sz w:val="18"/>
          <w:szCs w:val="18"/>
        </w:rPr>
        <w:t>&lt;данные изъяты&gt;</w:t>
      </w:r>
      <w:r w:rsidRPr="007C1BEB">
        <w:rPr>
          <w:sz w:val="18"/>
          <w:szCs w:val="18"/>
        </w:rPr>
        <w:t xml:space="preserve"> </w:t>
      </w:r>
      <w:r w:rsidRPr="007C1BEB" w:rsidR="000C69C3">
        <w:rPr>
          <w:sz w:val="18"/>
          <w:szCs w:val="18"/>
        </w:rPr>
        <w:t>минут</w:t>
      </w:r>
      <w:r w:rsidRPr="007C1BEB" w:rsidR="000C69C3">
        <w:rPr>
          <w:sz w:val="18"/>
          <w:szCs w:val="18"/>
        </w:rPr>
        <w:t>,</w:t>
      </w:r>
      <w:r w:rsidRPr="007C1BEB" w:rsidR="000C69C3">
        <w:rPr>
          <w:sz w:val="18"/>
          <w:szCs w:val="18"/>
        </w:rPr>
        <w:t xml:space="preserve"> Ларина В.А., находясь по адресу своего проживания, а именно: </w:t>
      </w:r>
      <w:r w:rsidRPr="007C1BEB">
        <w:rPr>
          <w:sz w:val="18"/>
          <w:szCs w:val="18"/>
        </w:rPr>
        <w:t>&lt;данные изъяты&gt;</w:t>
      </w:r>
      <w:r w:rsidRPr="007C1BEB" w:rsidR="000C69C3">
        <w:rPr>
          <w:sz w:val="18"/>
          <w:szCs w:val="18"/>
        </w:rPr>
        <w:t xml:space="preserve">, в спальной комнате своего брата </w:t>
      </w:r>
      <w:r w:rsidRPr="007C1BEB">
        <w:rPr>
          <w:sz w:val="18"/>
          <w:szCs w:val="18"/>
        </w:rPr>
        <w:t>ФИО</w:t>
      </w:r>
      <w:r w:rsidRPr="007C1BEB">
        <w:rPr>
          <w:sz w:val="18"/>
          <w:szCs w:val="18"/>
        </w:rPr>
        <w:t>1</w:t>
      </w:r>
      <w:r w:rsidRPr="007C1BEB" w:rsidR="000C69C3">
        <w:rPr>
          <w:sz w:val="18"/>
          <w:szCs w:val="18"/>
        </w:rPr>
        <w:t xml:space="preserve"> и его супруги </w:t>
      </w:r>
      <w:r w:rsidRPr="007C1BEB">
        <w:rPr>
          <w:sz w:val="18"/>
          <w:szCs w:val="18"/>
        </w:rPr>
        <w:t>ФИО2</w:t>
      </w:r>
      <w:r w:rsidRPr="007C1BEB" w:rsidR="000C69C3">
        <w:rPr>
          <w:sz w:val="18"/>
          <w:szCs w:val="18"/>
        </w:rPr>
        <w:t xml:space="preserve"> вход</w:t>
      </w:r>
      <w:r w:rsidRPr="007C1BEB" w:rsidR="000C69C3">
        <w:rPr>
          <w:sz w:val="18"/>
          <w:szCs w:val="18"/>
        </w:rPr>
        <w:t xml:space="preserve"> в которую для нее не ограничен, увидев в ящике тумбочки, расположенной возле кровати</w:t>
      </w:r>
      <w:r w:rsidRPr="007C1BEB" w:rsidR="000C69C3">
        <w:rPr>
          <w:sz w:val="18"/>
          <w:szCs w:val="18"/>
        </w:rPr>
        <w:t>,</w:t>
      </w:r>
      <w:r w:rsidRPr="007C1BEB" w:rsidR="000C69C3">
        <w:rPr>
          <w:sz w:val="18"/>
          <w:szCs w:val="18"/>
        </w:rPr>
        <w:t xml:space="preserve"> женский кошелек красного цвета, принадлежащий жене ее брата </w:t>
      </w:r>
      <w:r w:rsidRPr="007C1BEB">
        <w:rPr>
          <w:sz w:val="18"/>
          <w:szCs w:val="18"/>
        </w:rPr>
        <w:t>ФИО2</w:t>
      </w:r>
      <w:r w:rsidRPr="007C1BEB" w:rsidR="000C69C3">
        <w:rPr>
          <w:sz w:val="18"/>
          <w:szCs w:val="18"/>
        </w:rPr>
        <w:t>, в котором находилась банковская карта РНКБ и лист с пин-кодом от нее</w:t>
      </w:r>
      <w:r w:rsidRPr="007C1BEB" w:rsidR="000C69C3">
        <w:rPr>
          <w:sz w:val="18"/>
          <w:szCs w:val="18"/>
        </w:rPr>
        <w:t xml:space="preserve">, также принадлежащие </w:t>
      </w:r>
      <w:r w:rsidRPr="007C1BEB">
        <w:rPr>
          <w:sz w:val="18"/>
          <w:szCs w:val="18"/>
        </w:rPr>
        <w:t>ФИО</w:t>
      </w:r>
      <w:r w:rsidRPr="007C1BEB">
        <w:rPr>
          <w:sz w:val="18"/>
          <w:szCs w:val="18"/>
        </w:rPr>
        <w:t>2</w:t>
      </w:r>
      <w:r w:rsidRPr="007C1BEB" w:rsidR="000C69C3">
        <w:rPr>
          <w:sz w:val="18"/>
          <w:szCs w:val="18"/>
        </w:rPr>
        <w:t xml:space="preserve">, реализуя свой внезапно возникший преступный умысел, направленный на тайное хищение чужого имущества, действуя </w:t>
      </w:r>
      <w:r w:rsidRPr="007C1BEB" w:rsidR="000C69C3">
        <w:rPr>
          <w:sz w:val="18"/>
          <w:szCs w:val="18"/>
        </w:rPr>
        <w:t>умышленно, из корыстных побуждений, убедившись, что за ее действиями никто не наблюдает, тайно похитила из кошелька вышеуказанную банковс</w:t>
      </w:r>
      <w:r w:rsidRPr="007C1BEB" w:rsidR="000C69C3">
        <w:rPr>
          <w:sz w:val="18"/>
          <w:szCs w:val="18"/>
        </w:rPr>
        <w:t xml:space="preserve">кую карту РНКБ и лист с пин-кодом от нее, для того, чтобы снять с нее неопределенную сумму денег. После чего, примерно в </w:t>
      </w:r>
      <w:r w:rsidRPr="007C1BEB">
        <w:rPr>
          <w:sz w:val="18"/>
          <w:szCs w:val="18"/>
        </w:rPr>
        <w:t>&lt;данные изъяты&gt;</w:t>
      </w:r>
      <w:r w:rsidRPr="007C1BEB" w:rsidR="000C69C3">
        <w:rPr>
          <w:sz w:val="18"/>
          <w:szCs w:val="18"/>
        </w:rPr>
        <w:t xml:space="preserve">минут, Ларина В.А., с целью хищения денежных средств, принадлежащих </w:t>
      </w:r>
      <w:r w:rsidRPr="007C1BEB">
        <w:rPr>
          <w:sz w:val="18"/>
          <w:szCs w:val="18"/>
        </w:rPr>
        <w:t>ФИО</w:t>
      </w:r>
      <w:r w:rsidRPr="007C1BEB">
        <w:rPr>
          <w:sz w:val="18"/>
          <w:szCs w:val="18"/>
        </w:rPr>
        <w:t>2</w:t>
      </w:r>
      <w:r w:rsidRPr="007C1BEB" w:rsidR="000C69C3">
        <w:rPr>
          <w:sz w:val="18"/>
          <w:szCs w:val="18"/>
        </w:rPr>
        <w:t xml:space="preserve">, направилась в магазин </w:t>
      </w:r>
      <w:r w:rsidRPr="007C1BEB">
        <w:rPr>
          <w:sz w:val="18"/>
          <w:szCs w:val="18"/>
        </w:rPr>
        <w:t>&lt;данные изъяты&gt;</w:t>
      </w:r>
      <w:r w:rsidRPr="007C1BEB" w:rsidR="000C69C3">
        <w:rPr>
          <w:sz w:val="18"/>
          <w:szCs w:val="18"/>
        </w:rPr>
        <w:t>, распол</w:t>
      </w:r>
      <w:r w:rsidRPr="007C1BEB" w:rsidR="000C69C3">
        <w:rPr>
          <w:sz w:val="18"/>
          <w:szCs w:val="18"/>
        </w:rPr>
        <w:t xml:space="preserve">оженный по адресу: </w:t>
      </w:r>
      <w:r w:rsidRPr="007C1BEB">
        <w:rPr>
          <w:sz w:val="18"/>
          <w:szCs w:val="18"/>
        </w:rPr>
        <w:t>&lt;данные изъяты&gt;</w:t>
      </w:r>
      <w:r w:rsidRPr="007C1BEB" w:rsidR="000C69C3">
        <w:rPr>
          <w:sz w:val="18"/>
          <w:szCs w:val="18"/>
        </w:rPr>
        <w:t>, где с банкомата РНКБ сняла с вышеуказанной похищенной ею банковской карты 1 000 рублей. После чего</w:t>
      </w:r>
      <w:r w:rsidRPr="007C1BEB" w:rsidR="000C69C3">
        <w:rPr>
          <w:sz w:val="18"/>
          <w:szCs w:val="18"/>
        </w:rPr>
        <w:t>,</w:t>
      </w:r>
      <w:r w:rsidRPr="007C1BEB" w:rsidR="000C69C3">
        <w:rPr>
          <w:sz w:val="18"/>
          <w:szCs w:val="18"/>
        </w:rPr>
        <w:t xml:space="preserve"> продолжая свои преступные действия</w:t>
      </w:r>
      <w:r w:rsidRPr="007C1BEB" w:rsidR="000C69C3">
        <w:rPr>
          <w:sz w:val="18"/>
          <w:szCs w:val="18"/>
        </w:rPr>
        <w:t>,</w:t>
      </w:r>
      <w:r w:rsidRPr="007C1BEB" w:rsidR="000C69C3">
        <w:rPr>
          <w:sz w:val="18"/>
          <w:szCs w:val="18"/>
        </w:rPr>
        <w:t xml:space="preserve"> </w:t>
      </w:r>
      <w:r w:rsidRPr="007C1BEB">
        <w:rPr>
          <w:sz w:val="18"/>
          <w:szCs w:val="18"/>
        </w:rPr>
        <w:t>&lt;данные изъяты&gt;</w:t>
      </w:r>
      <w:r w:rsidRPr="007C1BEB">
        <w:rPr>
          <w:sz w:val="18"/>
          <w:szCs w:val="18"/>
        </w:rPr>
        <w:t xml:space="preserve"> </w:t>
      </w:r>
      <w:r w:rsidRPr="007C1BEB" w:rsidR="000C69C3">
        <w:rPr>
          <w:sz w:val="18"/>
          <w:szCs w:val="18"/>
        </w:rPr>
        <w:t xml:space="preserve">года, </w:t>
      </w:r>
      <w:r w:rsidRPr="007C1BEB" w:rsidR="000C69C3">
        <w:rPr>
          <w:sz w:val="18"/>
          <w:szCs w:val="18"/>
        </w:rPr>
        <w:t xml:space="preserve">примерно в </w:t>
      </w:r>
      <w:r w:rsidRPr="007C1BEB" w:rsidR="007C1BEB">
        <w:rPr>
          <w:sz w:val="18"/>
          <w:szCs w:val="18"/>
        </w:rPr>
        <w:t>&lt;данные изъяты&gt;</w:t>
      </w:r>
      <w:r w:rsidRPr="007C1BEB">
        <w:rPr>
          <w:sz w:val="18"/>
          <w:szCs w:val="18"/>
        </w:rPr>
        <w:t>минут</w:t>
      </w:r>
      <w:r w:rsidRPr="007C1BEB" w:rsidR="000C69C3">
        <w:rPr>
          <w:sz w:val="18"/>
          <w:szCs w:val="18"/>
        </w:rPr>
        <w:t>,</w:t>
      </w:r>
      <w:r w:rsidRPr="007C1BEB" w:rsidR="000C69C3">
        <w:rPr>
          <w:sz w:val="18"/>
          <w:szCs w:val="18"/>
        </w:rPr>
        <w:t xml:space="preserve"> Ларина В.А., продолжая свой преступный умысел</w:t>
      </w:r>
      <w:r w:rsidRPr="007C1BEB" w:rsidR="000C69C3">
        <w:rPr>
          <w:sz w:val="18"/>
          <w:szCs w:val="18"/>
        </w:rPr>
        <w:t xml:space="preserve">, направленный </w:t>
      </w:r>
      <w:r w:rsidRPr="007C1BEB" w:rsidR="000C69C3">
        <w:rPr>
          <w:sz w:val="18"/>
          <w:szCs w:val="18"/>
        </w:rPr>
        <w:t>на кражу чужого имущества</w:t>
      </w:r>
      <w:r w:rsidRPr="007C1BEB" w:rsidR="000C69C3">
        <w:rPr>
          <w:sz w:val="18"/>
          <w:szCs w:val="18"/>
        </w:rPr>
        <w:t xml:space="preserve">, используя своего гражданского супруга </w:t>
      </w:r>
      <w:r w:rsidRPr="007C1BEB" w:rsidR="007C1BEB">
        <w:rPr>
          <w:sz w:val="18"/>
          <w:szCs w:val="18"/>
        </w:rPr>
        <w:t>ФИО3</w:t>
      </w:r>
      <w:r w:rsidRPr="007C1BEB" w:rsidR="000C69C3">
        <w:rPr>
          <w:sz w:val="18"/>
          <w:szCs w:val="18"/>
        </w:rPr>
        <w:t xml:space="preserve">, </w:t>
      </w:r>
      <w:r w:rsidRPr="007C1BEB" w:rsidR="007C1BEB">
        <w:rPr>
          <w:sz w:val="18"/>
          <w:szCs w:val="18"/>
        </w:rPr>
        <w:t>&lt;данные изъяты&gt;</w:t>
      </w:r>
      <w:r w:rsidRPr="007C1BEB" w:rsidR="000C69C3">
        <w:rPr>
          <w:sz w:val="18"/>
          <w:szCs w:val="18"/>
        </w:rPr>
        <w:t>года рождения</w:t>
      </w:r>
      <w:r w:rsidRPr="007C1BEB" w:rsidR="000C69C3">
        <w:rPr>
          <w:sz w:val="18"/>
          <w:szCs w:val="18"/>
        </w:rPr>
        <w:t>,</w:t>
      </w:r>
      <w:r w:rsidRPr="007C1BEB" w:rsidR="000C69C3">
        <w:rPr>
          <w:sz w:val="18"/>
          <w:szCs w:val="18"/>
        </w:rPr>
        <w:t xml:space="preserve"> не осведомленного о ее преступных намерениях, попросила последнего снять с вышеуказанной похищенного ею банковской карты РНКБ 1000 рублей, на что </w:t>
      </w:r>
      <w:r w:rsidRPr="007C1BEB" w:rsidR="007C1BEB">
        <w:rPr>
          <w:sz w:val="18"/>
          <w:szCs w:val="18"/>
        </w:rPr>
        <w:t>ФИО</w:t>
      </w:r>
      <w:r w:rsidRPr="007C1BEB" w:rsidR="007C1BEB">
        <w:rPr>
          <w:sz w:val="18"/>
          <w:szCs w:val="18"/>
        </w:rPr>
        <w:t>1</w:t>
      </w:r>
      <w:r w:rsidRPr="007C1BEB" w:rsidR="000C69C3">
        <w:rPr>
          <w:sz w:val="18"/>
          <w:szCs w:val="18"/>
        </w:rPr>
        <w:t xml:space="preserve">, полагая, что банковская карта </w:t>
      </w:r>
      <w:r w:rsidRPr="007C1BEB" w:rsidR="000C69C3">
        <w:rPr>
          <w:sz w:val="18"/>
          <w:szCs w:val="18"/>
        </w:rPr>
        <w:t xml:space="preserve">принадлежит его супруге, согласился </w:t>
      </w:r>
      <w:r w:rsidRPr="007C1BEB" w:rsidR="000C69C3">
        <w:rPr>
          <w:sz w:val="18"/>
          <w:szCs w:val="18"/>
        </w:rPr>
        <w:t>и</w:t>
      </w:r>
      <w:r w:rsidRPr="007C1BEB" w:rsidR="000C69C3">
        <w:rPr>
          <w:sz w:val="18"/>
          <w:szCs w:val="18"/>
        </w:rPr>
        <w:t xml:space="preserve"> направился в магазин </w:t>
      </w:r>
      <w:r w:rsidRPr="007C1BEB" w:rsidR="007C1BEB">
        <w:rPr>
          <w:sz w:val="18"/>
          <w:szCs w:val="18"/>
        </w:rPr>
        <w:t>&lt;данные изъяты&gt;</w:t>
      </w:r>
      <w:r w:rsidRPr="007C1BEB" w:rsidR="000C69C3">
        <w:rPr>
          <w:sz w:val="18"/>
          <w:szCs w:val="18"/>
        </w:rPr>
        <w:t xml:space="preserve">, расположенный по адресу: </w:t>
      </w:r>
      <w:r w:rsidRPr="007C1BEB" w:rsidR="007C1BEB">
        <w:rPr>
          <w:sz w:val="18"/>
          <w:szCs w:val="18"/>
        </w:rPr>
        <w:t>&lt;данные изъяты&gt;</w:t>
      </w:r>
      <w:r w:rsidRPr="007C1BEB" w:rsidR="000C69C3">
        <w:rPr>
          <w:sz w:val="18"/>
          <w:szCs w:val="18"/>
        </w:rPr>
        <w:t>, где с банкомата РНКБ снял с вышеуказанной переданной ему Лариной В.А. банковской карты РНКБ денежные средства в сумме 1000 рублей, после чего передал их вместе с банковской к</w:t>
      </w:r>
      <w:r w:rsidRPr="007C1BEB" w:rsidR="000C69C3">
        <w:rPr>
          <w:sz w:val="18"/>
          <w:szCs w:val="18"/>
        </w:rPr>
        <w:t>артой РНКБ с листом с пин-кодом Лариной В.А. Ларина В.А., продолжая свои преступные действия</w:t>
      </w:r>
      <w:r w:rsidRPr="007C1BEB" w:rsidR="000C69C3">
        <w:rPr>
          <w:sz w:val="18"/>
          <w:szCs w:val="18"/>
        </w:rPr>
        <w:t>,</w:t>
      </w:r>
      <w:r w:rsidRPr="007C1BEB" w:rsidR="000C69C3">
        <w:rPr>
          <w:sz w:val="18"/>
          <w:szCs w:val="18"/>
        </w:rPr>
        <w:t xml:space="preserve"> </w:t>
      </w:r>
      <w:r w:rsidRPr="007C1BEB" w:rsidR="007C1BEB">
        <w:rPr>
          <w:sz w:val="18"/>
          <w:szCs w:val="18"/>
        </w:rPr>
        <w:t>&lt;данные</w:t>
      </w:r>
      <w:r w:rsidRPr="007C1BEB" w:rsidR="007C1BEB">
        <w:rPr>
          <w:sz w:val="18"/>
          <w:szCs w:val="18"/>
        </w:rPr>
        <w:t xml:space="preserve"> </w:t>
      </w:r>
      <w:r w:rsidRPr="007C1BEB" w:rsidR="007C1BEB">
        <w:rPr>
          <w:sz w:val="18"/>
          <w:szCs w:val="18"/>
        </w:rPr>
        <w:t>изъяты&gt;</w:t>
      </w:r>
      <w:r w:rsidRPr="007C1BEB" w:rsidR="000C69C3">
        <w:rPr>
          <w:sz w:val="18"/>
          <w:szCs w:val="18"/>
        </w:rPr>
        <w:t xml:space="preserve">года, примерно в </w:t>
      </w:r>
      <w:r w:rsidRPr="007C1BEB" w:rsidR="007C1BEB">
        <w:rPr>
          <w:sz w:val="18"/>
          <w:szCs w:val="18"/>
        </w:rPr>
        <w:t>&lt;данные изъяты&gt;</w:t>
      </w:r>
      <w:r w:rsidRPr="007C1BEB" w:rsidR="007C1BEB">
        <w:rPr>
          <w:sz w:val="18"/>
          <w:szCs w:val="18"/>
        </w:rPr>
        <w:t xml:space="preserve"> </w:t>
      </w:r>
      <w:r w:rsidRPr="007C1BEB" w:rsidR="000C69C3">
        <w:rPr>
          <w:sz w:val="18"/>
          <w:szCs w:val="18"/>
        </w:rPr>
        <w:t>минут, вновь</w:t>
      </w:r>
      <w:r w:rsidRPr="007C1BEB" w:rsidR="000C69C3">
        <w:rPr>
          <w:sz w:val="18"/>
          <w:szCs w:val="18"/>
        </w:rPr>
        <w:t>,</w:t>
      </w:r>
      <w:r w:rsidRPr="007C1BEB" w:rsidR="000C69C3">
        <w:rPr>
          <w:sz w:val="18"/>
          <w:szCs w:val="18"/>
        </w:rPr>
        <w:t xml:space="preserve"> используя своего гражданского супруга </w:t>
      </w:r>
      <w:r w:rsidRPr="007C1BEB" w:rsidR="007C1BEB">
        <w:rPr>
          <w:sz w:val="18"/>
          <w:szCs w:val="18"/>
        </w:rPr>
        <w:t>ФИО3</w:t>
      </w:r>
      <w:r w:rsidRPr="007C1BEB" w:rsidR="000C69C3">
        <w:rPr>
          <w:sz w:val="18"/>
          <w:szCs w:val="18"/>
        </w:rPr>
        <w:t xml:space="preserve">, не осведомленного </w:t>
      </w:r>
      <w:r w:rsidRPr="007C1BEB" w:rsidR="000C69C3">
        <w:rPr>
          <w:sz w:val="18"/>
          <w:szCs w:val="18"/>
        </w:rPr>
        <w:t>о ее преступных н</w:t>
      </w:r>
      <w:r w:rsidRPr="007C1BEB" w:rsidR="000C69C3">
        <w:rPr>
          <w:sz w:val="18"/>
          <w:szCs w:val="18"/>
        </w:rPr>
        <w:t>амерениях, вновь попросила последнего снять с вышеуказанной похищенною ею банковской карты РНКБ 2 000 рублей, согласи</w:t>
      </w:r>
      <w:r w:rsidRPr="007C1BEB" w:rsidR="000C69C3">
        <w:rPr>
          <w:sz w:val="18"/>
          <w:szCs w:val="18"/>
        </w:rPr>
        <w:t xml:space="preserve">вшись </w:t>
      </w:r>
      <w:r w:rsidRPr="007C1BEB" w:rsidR="007C1BEB">
        <w:rPr>
          <w:sz w:val="18"/>
          <w:szCs w:val="18"/>
        </w:rPr>
        <w:t>ФИО3</w:t>
      </w:r>
      <w:r w:rsidRPr="007C1BEB" w:rsidR="000C69C3">
        <w:rPr>
          <w:sz w:val="18"/>
          <w:szCs w:val="18"/>
        </w:rPr>
        <w:t xml:space="preserve"> направился в </w:t>
      </w:r>
      <w:r w:rsidRPr="007C1BEB" w:rsidR="007C1BEB">
        <w:rPr>
          <w:sz w:val="18"/>
          <w:szCs w:val="18"/>
        </w:rPr>
        <w:t>&lt;данные изъяты&gt;</w:t>
      </w:r>
      <w:r w:rsidRPr="007C1BEB" w:rsidR="000C69C3">
        <w:rPr>
          <w:sz w:val="18"/>
          <w:szCs w:val="18"/>
        </w:rPr>
        <w:t xml:space="preserve">, расположенный по адресу: </w:t>
      </w:r>
      <w:r w:rsidRPr="007C1BEB" w:rsidR="007C1BEB">
        <w:rPr>
          <w:sz w:val="18"/>
          <w:szCs w:val="18"/>
        </w:rPr>
        <w:t>&lt;данные изъяты&gt;</w:t>
      </w:r>
      <w:r w:rsidRPr="007C1BEB" w:rsidR="000C69C3">
        <w:rPr>
          <w:sz w:val="18"/>
          <w:szCs w:val="18"/>
        </w:rPr>
        <w:t xml:space="preserve">, где </w:t>
      </w:r>
      <w:r w:rsidRPr="007C1BEB" w:rsidR="000C69C3">
        <w:rPr>
          <w:sz w:val="18"/>
          <w:szCs w:val="18"/>
        </w:rPr>
        <w:t>в</w:t>
      </w:r>
      <w:r w:rsidRPr="007C1BEB" w:rsidR="000C69C3">
        <w:rPr>
          <w:sz w:val="18"/>
          <w:szCs w:val="18"/>
        </w:rPr>
        <w:t xml:space="preserve"> банк</w:t>
      </w:r>
      <w:r w:rsidRPr="007C1BEB" w:rsidR="000C69C3">
        <w:rPr>
          <w:sz w:val="18"/>
          <w:szCs w:val="18"/>
        </w:rPr>
        <w:t>омат</w:t>
      </w:r>
      <w:r w:rsidRPr="007C1BEB" w:rsidR="000C69C3">
        <w:rPr>
          <w:sz w:val="18"/>
          <w:szCs w:val="18"/>
        </w:rPr>
        <w:t>е с</w:t>
      </w:r>
      <w:r w:rsidRPr="007C1BEB" w:rsidR="000C69C3">
        <w:rPr>
          <w:sz w:val="18"/>
          <w:szCs w:val="18"/>
        </w:rPr>
        <w:t xml:space="preserve"> </w:t>
      </w:r>
      <w:r w:rsidRPr="007C1BEB" w:rsidR="000C69C3">
        <w:rPr>
          <w:sz w:val="18"/>
          <w:szCs w:val="18"/>
        </w:rPr>
        <w:t xml:space="preserve">вышеуказанной </w:t>
      </w:r>
      <w:r w:rsidRPr="007C1BEB" w:rsidR="000C69C3">
        <w:rPr>
          <w:sz w:val="18"/>
          <w:szCs w:val="18"/>
        </w:rPr>
        <w:t xml:space="preserve">карты РНКБ снял </w:t>
      </w:r>
      <w:r w:rsidRPr="007C1BEB" w:rsidR="000C69C3">
        <w:rPr>
          <w:sz w:val="18"/>
          <w:szCs w:val="18"/>
        </w:rPr>
        <w:t xml:space="preserve">денежные </w:t>
      </w:r>
      <w:r w:rsidRPr="007C1BEB" w:rsidR="000C69C3">
        <w:rPr>
          <w:sz w:val="18"/>
          <w:szCs w:val="18"/>
        </w:rPr>
        <w:t>средства в сумме 2000 рублей, после чего</w:t>
      </w:r>
      <w:r w:rsidRPr="007C1BEB" w:rsidR="000C69C3">
        <w:rPr>
          <w:sz w:val="18"/>
          <w:szCs w:val="18"/>
        </w:rPr>
        <w:t xml:space="preserve"> передал их вместе с банковской картой РНКБ и листом пин-кодом Лариной В.А. Вышеуказанные денежные средства в сумме 4000 рублей Ларина В.А. потратила на собственные нужд</w:t>
      </w:r>
      <w:r w:rsidRPr="007C1BEB" w:rsidR="000C69C3">
        <w:rPr>
          <w:sz w:val="18"/>
          <w:szCs w:val="18"/>
        </w:rPr>
        <w:t xml:space="preserve">ы, причинив </w:t>
      </w:r>
      <w:r w:rsidRPr="007C1BEB" w:rsidR="007C1BEB">
        <w:rPr>
          <w:sz w:val="18"/>
          <w:szCs w:val="18"/>
        </w:rPr>
        <w:t>ФИО</w:t>
      </w:r>
      <w:r w:rsidRPr="007C1BEB" w:rsidR="007C1BEB">
        <w:rPr>
          <w:sz w:val="18"/>
          <w:szCs w:val="18"/>
        </w:rPr>
        <w:t>2</w:t>
      </w:r>
      <w:r w:rsidRPr="007C1BEB" w:rsidR="000C69C3">
        <w:rPr>
          <w:sz w:val="18"/>
          <w:szCs w:val="18"/>
        </w:rPr>
        <w:t xml:space="preserve"> не значительный материальный ущерб на общую сумму 4000 рублей.</w:t>
      </w:r>
      <w:r w:rsidRPr="007C1BEB" w:rsidR="000C69C3">
        <w:rPr>
          <w:sz w:val="18"/>
          <w:szCs w:val="18"/>
        </w:rPr>
        <w:t xml:space="preserve">   </w:t>
      </w:r>
      <w:r w:rsidRPr="007C1BEB" w:rsidR="000C69C3">
        <w:rPr>
          <w:sz w:val="18"/>
          <w:szCs w:val="18"/>
        </w:rPr>
        <w:t xml:space="preserve"> </w:t>
      </w:r>
    </w:p>
    <w:p w:rsidR="00EA1726" w:rsidRPr="007C1BEB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7C1BEB">
        <w:rPr>
          <w:color w:val="000000"/>
          <w:sz w:val="18"/>
          <w:szCs w:val="18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</w:t>
      </w:r>
      <w:r w:rsidRPr="007C1BEB">
        <w:rPr>
          <w:color w:val="000000"/>
          <w:sz w:val="18"/>
          <w:szCs w:val="18"/>
        </w:rPr>
        <w:t xml:space="preserve">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EA1726" w:rsidRPr="007C1BEB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7C1BEB">
        <w:rPr>
          <w:color w:val="000000"/>
          <w:sz w:val="18"/>
          <w:szCs w:val="18"/>
        </w:rPr>
        <w:t>Подсудим</w:t>
      </w:r>
      <w:r w:rsidRPr="007C1BEB">
        <w:rPr>
          <w:color w:val="000000"/>
          <w:sz w:val="18"/>
          <w:szCs w:val="18"/>
        </w:rPr>
        <w:t>ая</w:t>
      </w:r>
      <w:r w:rsidRPr="007C1BEB">
        <w:rPr>
          <w:color w:val="000000"/>
          <w:sz w:val="18"/>
          <w:szCs w:val="18"/>
        </w:rPr>
        <w:t xml:space="preserve"> </w:t>
      </w:r>
      <w:r w:rsidRPr="007C1BEB">
        <w:rPr>
          <w:color w:val="000000"/>
          <w:sz w:val="18"/>
          <w:szCs w:val="18"/>
        </w:rPr>
        <w:t>Ларина В.А</w:t>
      </w:r>
      <w:r w:rsidRPr="007C1BEB">
        <w:rPr>
          <w:color w:val="000000"/>
          <w:sz w:val="18"/>
          <w:szCs w:val="18"/>
        </w:rPr>
        <w:t>. по окончании предварительного следствия при ознакомле</w:t>
      </w:r>
      <w:r w:rsidRPr="007C1BEB">
        <w:rPr>
          <w:color w:val="000000"/>
          <w:sz w:val="18"/>
          <w:szCs w:val="18"/>
        </w:rPr>
        <w:t>нии с материалами дела в присутствии защитника заявил</w:t>
      </w:r>
      <w:r w:rsidRPr="007C1BEB">
        <w:rPr>
          <w:color w:val="000000"/>
          <w:sz w:val="18"/>
          <w:szCs w:val="18"/>
        </w:rPr>
        <w:t>а</w:t>
      </w:r>
      <w:r w:rsidRPr="007C1BEB">
        <w:rPr>
          <w:color w:val="000000"/>
          <w:sz w:val="18"/>
          <w:szCs w:val="18"/>
        </w:rPr>
        <w:t xml:space="preserve"> ходатайство о рассмотрении дела в особом порядке без судебного разбирательства. </w:t>
      </w:r>
    </w:p>
    <w:p w:rsidR="00EA1726" w:rsidRPr="007C1BEB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7C1BEB">
        <w:rPr>
          <w:color w:val="000000"/>
          <w:sz w:val="18"/>
          <w:szCs w:val="18"/>
        </w:rPr>
        <w:t>В судебном заседании подсудим</w:t>
      </w:r>
      <w:r w:rsidRPr="007C1BEB">
        <w:rPr>
          <w:color w:val="000000"/>
          <w:sz w:val="18"/>
          <w:szCs w:val="18"/>
        </w:rPr>
        <w:t>ая</w:t>
      </w:r>
      <w:r w:rsidRPr="007C1BEB">
        <w:rPr>
          <w:color w:val="000000"/>
          <w:sz w:val="18"/>
          <w:szCs w:val="18"/>
        </w:rPr>
        <w:t xml:space="preserve"> </w:t>
      </w:r>
      <w:r w:rsidRPr="007C1BEB">
        <w:rPr>
          <w:color w:val="000000"/>
          <w:sz w:val="18"/>
          <w:szCs w:val="18"/>
        </w:rPr>
        <w:t>Ларина В.А</w:t>
      </w:r>
      <w:r w:rsidRPr="007C1BEB">
        <w:rPr>
          <w:color w:val="000000"/>
          <w:sz w:val="18"/>
          <w:szCs w:val="18"/>
        </w:rPr>
        <w:t>. с обвинением согласил</w:t>
      </w:r>
      <w:r w:rsidRPr="007C1BEB">
        <w:rPr>
          <w:color w:val="000000"/>
          <w:sz w:val="18"/>
          <w:szCs w:val="18"/>
        </w:rPr>
        <w:t>а</w:t>
      </w:r>
      <w:r w:rsidRPr="007C1BEB">
        <w:rPr>
          <w:color w:val="000000"/>
          <w:sz w:val="18"/>
          <w:szCs w:val="18"/>
        </w:rPr>
        <w:t>с</w:t>
      </w:r>
      <w:r w:rsidRPr="007C1BEB">
        <w:rPr>
          <w:color w:val="000000"/>
          <w:sz w:val="18"/>
          <w:szCs w:val="18"/>
        </w:rPr>
        <w:t>ь</w:t>
      </w:r>
      <w:r w:rsidRPr="007C1BEB">
        <w:rPr>
          <w:color w:val="000000"/>
          <w:sz w:val="18"/>
          <w:szCs w:val="18"/>
        </w:rPr>
        <w:t>, вину признал</w:t>
      </w:r>
      <w:r w:rsidRPr="007C1BEB">
        <w:rPr>
          <w:color w:val="000000"/>
          <w:sz w:val="18"/>
          <w:szCs w:val="18"/>
        </w:rPr>
        <w:t>а</w:t>
      </w:r>
      <w:r w:rsidRPr="007C1BEB">
        <w:rPr>
          <w:color w:val="000000"/>
          <w:sz w:val="18"/>
          <w:szCs w:val="18"/>
        </w:rPr>
        <w:t xml:space="preserve"> в полном объеме, в содеянном раскаял</w:t>
      </w:r>
      <w:r w:rsidRPr="007C1BEB">
        <w:rPr>
          <w:color w:val="000000"/>
          <w:sz w:val="18"/>
          <w:szCs w:val="18"/>
        </w:rPr>
        <w:t>а</w:t>
      </w:r>
      <w:r w:rsidRPr="007C1BEB">
        <w:rPr>
          <w:color w:val="000000"/>
          <w:sz w:val="18"/>
          <w:szCs w:val="18"/>
        </w:rPr>
        <w:t>с</w:t>
      </w:r>
      <w:r w:rsidRPr="007C1BEB">
        <w:rPr>
          <w:color w:val="000000"/>
          <w:sz w:val="18"/>
          <w:szCs w:val="18"/>
        </w:rPr>
        <w:t>ь</w:t>
      </w:r>
      <w:r w:rsidRPr="007C1BEB">
        <w:rPr>
          <w:color w:val="000000"/>
          <w:sz w:val="18"/>
          <w:szCs w:val="18"/>
        </w:rPr>
        <w:t>, в присутствии своего защитника поддержал</w:t>
      </w:r>
      <w:r w:rsidRPr="007C1BEB">
        <w:rPr>
          <w:color w:val="000000"/>
          <w:sz w:val="18"/>
          <w:szCs w:val="18"/>
        </w:rPr>
        <w:t>а</w:t>
      </w:r>
      <w:r w:rsidRPr="007C1BEB">
        <w:rPr>
          <w:color w:val="000000"/>
          <w:sz w:val="18"/>
          <w:szCs w:val="18"/>
        </w:rPr>
        <w:t xml:space="preserve"> заявленное </w:t>
      </w:r>
      <w:r w:rsidRPr="007C1BEB">
        <w:rPr>
          <w:color w:val="000000"/>
          <w:sz w:val="18"/>
          <w:szCs w:val="18"/>
        </w:rPr>
        <w:t>ею</w:t>
      </w:r>
      <w:r w:rsidRPr="007C1BEB">
        <w:rPr>
          <w:color w:val="000000"/>
          <w:sz w:val="18"/>
          <w:szCs w:val="18"/>
        </w:rPr>
        <w:t xml:space="preserve"> ходатайство о постановлении в отношении не</w:t>
      </w:r>
      <w:r w:rsidRPr="007C1BEB">
        <w:rPr>
          <w:color w:val="000000"/>
          <w:sz w:val="18"/>
          <w:szCs w:val="18"/>
        </w:rPr>
        <w:t>е</w:t>
      </w:r>
      <w:r w:rsidRPr="007C1BEB">
        <w:rPr>
          <w:color w:val="000000"/>
          <w:sz w:val="18"/>
          <w:szCs w:val="18"/>
        </w:rPr>
        <w:t xml:space="preserve"> приговора без проведения судебного разбирательства по делу, пояснив, что данное ходатайство </w:t>
      </w:r>
      <w:r w:rsidRPr="007C1BEB">
        <w:rPr>
          <w:color w:val="000000"/>
          <w:sz w:val="18"/>
          <w:szCs w:val="18"/>
        </w:rPr>
        <w:t>ею</w:t>
      </w:r>
      <w:r w:rsidRPr="007C1BEB">
        <w:rPr>
          <w:color w:val="000000"/>
          <w:sz w:val="18"/>
          <w:szCs w:val="18"/>
        </w:rPr>
        <w:t xml:space="preserve"> заявлено осознанно и добровольно, после предварительной </w:t>
      </w:r>
      <w:r w:rsidRPr="007C1BEB">
        <w:rPr>
          <w:color w:val="000000"/>
          <w:sz w:val="18"/>
          <w:szCs w:val="18"/>
        </w:rPr>
        <w:t>консультации с защитником, суть заявленного ходатайства и последствия удовлетворения его судом</w:t>
      </w:r>
      <w:r w:rsidRPr="007C1BEB">
        <w:rPr>
          <w:color w:val="000000"/>
          <w:sz w:val="18"/>
          <w:szCs w:val="18"/>
        </w:rPr>
        <w:t xml:space="preserve"> он</w:t>
      </w:r>
      <w:r w:rsidRPr="007C1BEB">
        <w:rPr>
          <w:color w:val="000000"/>
          <w:sz w:val="18"/>
          <w:szCs w:val="18"/>
        </w:rPr>
        <w:t>а</w:t>
      </w:r>
      <w:r w:rsidRPr="007C1BEB">
        <w:rPr>
          <w:color w:val="000000"/>
          <w:sz w:val="18"/>
          <w:szCs w:val="18"/>
        </w:rPr>
        <w:t xml:space="preserve"> осознает. </w:t>
      </w:r>
    </w:p>
    <w:p w:rsidR="00EA1726" w:rsidRPr="007C1BEB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7C1BEB">
        <w:rPr>
          <w:color w:val="000000"/>
          <w:sz w:val="18"/>
          <w:szCs w:val="18"/>
        </w:rPr>
        <w:t>В судебном заседании суд не усмотрел оснований сомневаться, что заявление о признании вины сделано подсудим</w:t>
      </w:r>
      <w:r w:rsidRPr="007C1BEB">
        <w:rPr>
          <w:color w:val="000000"/>
          <w:sz w:val="18"/>
          <w:szCs w:val="18"/>
        </w:rPr>
        <w:t>ой</w:t>
      </w:r>
      <w:r w:rsidRPr="007C1BEB">
        <w:rPr>
          <w:color w:val="000000"/>
          <w:sz w:val="18"/>
          <w:szCs w:val="18"/>
        </w:rPr>
        <w:t xml:space="preserve"> добровольно, после консультации с защитником, с полным пониманием предъявленного е</w:t>
      </w:r>
      <w:r w:rsidRPr="007C1BEB">
        <w:rPr>
          <w:color w:val="000000"/>
          <w:sz w:val="18"/>
          <w:szCs w:val="18"/>
        </w:rPr>
        <w:t>й</w:t>
      </w:r>
      <w:r w:rsidRPr="007C1BEB">
        <w:rPr>
          <w:color w:val="000000"/>
          <w:sz w:val="18"/>
          <w:szCs w:val="18"/>
        </w:rPr>
        <w:t xml:space="preserve"> обвинения, и последствий такого заявления. </w:t>
      </w:r>
    </w:p>
    <w:p w:rsidR="00EA1726" w:rsidRPr="007C1BEB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7C1BEB">
        <w:rPr>
          <w:color w:val="000000"/>
          <w:sz w:val="18"/>
          <w:szCs w:val="18"/>
        </w:rPr>
        <w:t>Защитник подсудимо</w:t>
      </w:r>
      <w:r w:rsidRPr="007C1BEB">
        <w:rPr>
          <w:color w:val="000000"/>
          <w:sz w:val="18"/>
          <w:szCs w:val="18"/>
        </w:rPr>
        <w:t>й</w:t>
      </w:r>
      <w:r w:rsidRPr="007C1BEB">
        <w:rPr>
          <w:color w:val="000000"/>
          <w:sz w:val="18"/>
          <w:szCs w:val="18"/>
        </w:rPr>
        <w:t xml:space="preserve"> не оспаривал</w:t>
      </w:r>
      <w:r w:rsidRPr="007C1BEB">
        <w:rPr>
          <w:color w:val="000000"/>
          <w:sz w:val="18"/>
          <w:szCs w:val="18"/>
        </w:rPr>
        <w:t>а</w:t>
      </w:r>
      <w:r w:rsidRPr="007C1BEB">
        <w:rPr>
          <w:color w:val="000000"/>
          <w:sz w:val="18"/>
          <w:szCs w:val="18"/>
        </w:rPr>
        <w:t xml:space="preserve"> законность и допустимость имеющихся в деле доказательств и не заявил</w:t>
      </w:r>
      <w:r w:rsidRPr="007C1BEB">
        <w:rPr>
          <w:color w:val="000000"/>
          <w:sz w:val="18"/>
          <w:szCs w:val="18"/>
        </w:rPr>
        <w:t>а</w:t>
      </w:r>
      <w:r w:rsidRPr="007C1BEB">
        <w:rPr>
          <w:color w:val="000000"/>
          <w:sz w:val="18"/>
          <w:szCs w:val="18"/>
        </w:rPr>
        <w:t xml:space="preserve"> о нарушении прав подсуд</w:t>
      </w:r>
      <w:r w:rsidRPr="007C1BEB">
        <w:rPr>
          <w:color w:val="000000"/>
          <w:sz w:val="18"/>
          <w:szCs w:val="18"/>
        </w:rPr>
        <w:t>имо</w:t>
      </w:r>
      <w:r w:rsidRPr="007C1BEB">
        <w:rPr>
          <w:color w:val="000000"/>
          <w:sz w:val="18"/>
          <w:szCs w:val="18"/>
        </w:rPr>
        <w:t>й</w:t>
      </w:r>
      <w:r w:rsidRPr="007C1BEB">
        <w:rPr>
          <w:color w:val="000000"/>
          <w:sz w:val="18"/>
          <w:szCs w:val="18"/>
        </w:rPr>
        <w:t xml:space="preserve"> в ходе предварительного следствия, заявленное ходатайство подсудимо</w:t>
      </w:r>
      <w:r w:rsidRPr="007C1BEB">
        <w:rPr>
          <w:color w:val="000000"/>
          <w:sz w:val="18"/>
          <w:szCs w:val="18"/>
        </w:rPr>
        <w:t>й</w:t>
      </w:r>
      <w:r w:rsidRPr="007C1BEB">
        <w:rPr>
          <w:color w:val="000000"/>
          <w:sz w:val="18"/>
          <w:szCs w:val="18"/>
        </w:rPr>
        <w:t xml:space="preserve"> поддержал</w:t>
      </w:r>
      <w:r w:rsidRPr="007C1BEB">
        <w:rPr>
          <w:color w:val="000000"/>
          <w:sz w:val="18"/>
          <w:szCs w:val="18"/>
        </w:rPr>
        <w:t>а</w:t>
      </w:r>
      <w:r w:rsidRPr="007C1BEB">
        <w:rPr>
          <w:color w:val="000000"/>
          <w:sz w:val="18"/>
          <w:szCs w:val="18"/>
        </w:rPr>
        <w:t>.</w:t>
      </w:r>
    </w:p>
    <w:p w:rsidR="00EA1726" w:rsidRPr="007C1BEB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7C1BEB">
        <w:rPr>
          <w:color w:val="000000"/>
          <w:sz w:val="18"/>
          <w:szCs w:val="18"/>
        </w:rPr>
        <w:t xml:space="preserve">Государственный обвинитель </w:t>
      </w:r>
      <w:r w:rsidRPr="007C1BEB">
        <w:rPr>
          <w:color w:val="000000"/>
          <w:sz w:val="18"/>
          <w:szCs w:val="18"/>
        </w:rPr>
        <w:t xml:space="preserve">и потерпевшая </w:t>
      </w:r>
      <w:r w:rsidRPr="007C1BEB">
        <w:rPr>
          <w:color w:val="000000"/>
          <w:sz w:val="18"/>
          <w:szCs w:val="18"/>
        </w:rPr>
        <w:t>в судебном заседании не возражал</w:t>
      </w:r>
      <w:r w:rsidRPr="007C1BEB">
        <w:rPr>
          <w:color w:val="000000"/>
          <w:sz w:val="18"/>
          <w:szCs w:val="18"/>
        </w:rPr>
        <w:t>и</w:t>
      </w:r>
      <w:r w:rsidRPr="007C1BEB">
        <w:rPr>
          <w:color w:val="000000"/>
          <w:sz w:val="18"/>
          <w:szCs w:val="18"/>
        </w:rPr>
        <w:t xml:space="preserve"> против применения в отношении подсудимо</w:t>
      </w:r>
      <w:r w:rsidRPr="007C1BEB">
        <w:rPr>
          <w:color w:val="000000"/>
          <w:sz w:val="18"/>
          <w:szCs w:val="18"/>
        </w:rPr>
        <w:t>й</w:t>
      </w:r>
      <w:r w:rsidRPr="007C1BEB">
        <w:rPr>
          <w:color w:val="000000"/>
          <w:sz w:val="18"/>
          <w:szCs w:val="18"/>
        </w:rPr>
        <w:t xml:space="preserve"> особого порядка принятия решения по делу.</w:t>
      </w:r>
    </w:p>
    <w:p w:rsidR="00EA1726" w:rsidRPr="007C1BEB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7C1BEB">
        <w:rPr>
          <w:color w:val="000000"/>
          <w:sz w:val="18"/>
          <w:szCs w:val="18"/>
        </w:rPr>
        <w:t xml:space="preserve">Принимая во </w:t>
      </w:r>
      <w:r w:rsidRPr="007C1BEB">
        <w:rPr>
          <w:color w:val="000000"/>
          <w:sz w:val="18"/>
          <w:szCs w:val="18"/>
        </w:rPr>
        <w:t>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</w:t>
      </w:r>
      <w:r w:rsidRPr="007C1BEB">
        <w:rPr>
          <w:color w:val="000000"/>
          <w:sz w:val="18"/>
          <w:szCs w:val="18"/>
        </w:rPr>
        <w:t>й</w:t>
      </w:r>
      <w:r w:rsidRPr="007C1BEB">
        <w:rPr>
          <w:color w:val="000000"/>
          <w:sz w:val="18"/>
          <w:szCs w:val="18"/>
        </w:rPr>
        <w:t>, потерпевше</w:t>
      </w:r>
      <w:r w:rsidRPr="007C1BEB">
        <w:rPr>
          <w:color w:val="000000"/>
          <w:sz w:val="18"/>
          <w:szCs w:val="18"/>
        </w:rPr>
        <w:t>й</w:t>
      </w:r>
      <w:r w:rsidRPr="007C1BEB">
        <w:rPr>
          <w:color w:val="000000"/>
          <w:sz w:val="18"/>
          <w:szCs w:val="18"/>
        </w:rPr>
        <w:t>, а также</w:t>
      </w:r>
      <w:r w:rsidRPr="007C1BEB">
        <w:rPr>
          <w:color w:val="000000"/>
          <w:sz w:val="18"/>
          <w:szCs w:val="18"/>
        </w:rPr>
        <w:t>, поскольку санкция инкриминируемой подсудимо</w:t>
      </w:r>
      <w:r w:rsidRPr="007C1BEB">
        <w:rPr>
          <w:color w:val="000000"/>
          <w:sz w:val="18"/>
          <w:szCs w:val="18"/>
        </w:rPr>
        <w:t>й</w:t>
      </w:r>
      <w:r w:rsidRPr="007C1BEB">
        <w:rPr>
          <w:color w:val="000000"/>
          <w:sz w:val="18"/>
          <w:szCs w:val="18"/>
        </w:rPr>
        <w:t xml:space="preserve">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EA1726" w:rsidRPr="007C1BEB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7C1BEB">
        <w:rPr>
          <w:color w:val="000000"/>
          <w:sz w:val="18"/>
          <w:szCs w:val="18"/>
        </w:rPr>
        <w:t>Суд приходит к выводу, что обвинение, с кото</w:t>
      </w:r>
      <w:r w:rsidRPr="007C1BEB">
        <w:rPr>
          <w:color w:val="000000"/>
          <w:sz w:val="18"/>
          <w:szCs w:val="18"/>
        </w:rPr>
        <w:t>рым согласил</w:t>
      </w:r>
      <w:r w:rsidRPr="007C1BEB">
        <w:rPr>
          <w:color w:val="000000"/>
          <w:sz w:val="18"/>
          <w:szCs w:val="18"/>
        </w:rPr>
        <w:t>ась</w:t>
      </w:r>
      <w:r w:rsidRPr="007C1BEB">
        <w:rPr>
          <w:color w:val="000000"/>
          <w:sz w:val="18"/>
          <w:szCs w:val="18"/>
        </w:rPr>
        <w:t xml:space="preserve">              подсудим</w:t>
      </w:r>
      <w:r w:rsidRPr="007C1BEB">
        <w:rPr>
          <w:color w:val="000000"/>
          <w:sz w:val="18"/>
          <w:szCs w:val="18"/>
        </w:rPr>
        <w:t>ая</w:t>
      </w:r>
      <w:r w:rsidRPr="007C1BEB">
        <w:rPr>
          <w:color w:val="000000"/>
          <w:sz w:val="18"/>
          <w:szCs w:val="18"/>
        </w:rPr>
        <w:t xml:space="preserve"> </w:t>
      </w:r>
      <w:r w:rsidRPr="007C1BEB">
        <w:rPr>
          <w:color w:val="000000"/>
          <w:sz w:val="18"/>
          <w:szCs w:val="18"/>
        </w:rPr>
        <w:t>Ларина В.А</w:t>
      </w:r>
      <w:r w:rsidRPr="007C1BEB">
        <w:rPr>
          <w:color w:val="000000"/>
          <w:sz w:val="18"/>
          <w:szCs w:val="18"/>
        </w:rPr>
        <w:t xml:space="preserve">., обоснованно и подтверждается собранными по делу доказательствами, приведенными в обвинительном </w:t>
      </w:r>
      <w:r w:rsidRPr="007C1BEB">
        <w:rPr>
          <w:color w:val="000000"/>
          <w:sz w:val="18"/>
          <w:szCs w:val="18"/>
        </w:rPr>
        <w:t>постановлении</w:t>
      </w:r>
      <w:r w:rsidRPr="007C1BEB">
        <w:rPr>
          <w:color w:val="000000"/>
          <w:sz w:val="18"/>
          <w:szCs w:val="18"/>
        </w:rPr>
        <w:t xml:space="preserve">, и квалифицирует действия </w:t>
      </w:r>
      <w:r w:rsidRPr="007C1BEB">
        <w:rPr>
          <w:color w:val="000000"/>
          <w:sz w:val="18"/>
          <w:szCs w:val="18"/>
        </w:rPr>
        <w:t xml:space="preserve">Лариной </w:t>
      </w:r>
      <w:r w:rsidRPr="007C1BEB" w:rsidR="007C1BEB">
        <w:rPr>
          <w:color w:val="000000"/>
          <w:sz w:val="18"/>
          <w:szCs w:val="18"/>
        </w:rPr>
        <w:t>В.А.</w:t>
      </w:r>
      <w:r w:rsidRPr="007C1BEB">
        <w:rPr>
          <w:color w:val="000000"/>
          <w:sz w:val="18"/>
          <w:szCs w:val="18"/>
        </w:rPr>
        <w:t xml:space="preserve"> по ч. 1 ст. 15</w:t>
      </w:r>
      <w:r w:rsidRPr="007C1BEB">
        <w:rPr>
          <w:color w:val="000000"/>
          <w:sz w:val="18"/>
          <w:szCs w:val="18"/>
        </w:rPr>
        <w:t>8</w:t>
      </w:r>
      <w:r w:rsidRPr="007C1BEB">
        <w:rPr>
          <w:color w:val="000000"/>
          <w:sz w:val="18"/>
          <w:szCs w:val="18"/>
        </w:rPr>
        <w:t xml:space="preserve"> Уголовного кодекса Ро</w:t>
      </w:r>
      <w:r w:rsidRPr="007C1BEB">
        <w:rPr>
          <w:color w:val="000000"/>
          <w:sz w:val="18"/>
          <w:szCs w:val="18"/>
        </w:rPr>
        <w:t>ссийской Федерации –</w:t>
      </w:r>
      <w:r w:rsidRPr="007C1BEB" w:rsidR="007C1BEB">
        <w:rPr>
          <w:color w:val="000000"/>
          <w:sz w:val="18"/>
          <w:szCs w:val="18"/>
        </w:rPr>
        <w:t xml:space="preserve"> </w:t>
      </w:r>
      <w:r w:rsidRPr="007C1BEB">
        <w:rPr>
          <w:color w:val="000000"/>
          <w:sz w:val="18"/>
          <w:szCs w:val="18"/>
        </w:rPr>
        <w:t>кража</w:t>
      </w:r>
      <w:r w:rsidRPr="007C1BEB">
        <w:rPr>
          <w:color w:val="000000"/>
          <w:sz w:val="18"/>
          <w:szCs w:val="18"/>
        </w:rPr>
        <w:t xml:space="preserve">, то есть </w:t>
      </w:r>
      <w:r w:rsidRPr="007C1BEB">
        <w:rPr>
          <w:color w:val="000000"/>
          <w:sz w:val="18"/>
          <w:szCs w:val="18"/>
        </w:rPr>
        <w:t xml:space="preserve"> тайное </w:t>
      </w:r>
      <w:r w:rsidRPr="007C1BEB">
        <w:rPr>
          <w:color w:val="000000"/>
          <w:sz w:val="18"/>
          <w:szCs w:val="18"/>
        </w:rPr>
        <w:t>хищение чужого имущества.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color w:val="000000"/>
          <w:sz w:val="18"/>
          <w:szCs w:val="18"/>
        </w:rPr>
        <w:t>Потерпевш</w:t>
      </w:r>
      <w:r w:rsidRPr="007C1BEB">
        <w:rPr>
          <w:color w:val="000000"/>
          <w:sz w:val="18"/>
          <w:szCs w:val="18"/>
        </w:rPr>
        <w:t>ая</w:t>
      </w:r>
      <w:r w:rsidRPr="007C1BEB">
        <w:rPr>
          <w:color w:val="000000"/>
          <w:sz w:val="18"/>
          <w:szCs w:val="18"/>
        </w:rPr>
        <w:t xml:space="preserve"> </w:t>
      </w:r>
      <w:r w:rsidRPr="007C1BEB">
        <w:rPr>
          <w:color w:val="000000"/>
          <w:sz w:val="18"/>
          <w:szCs w:val="18"/>
        </w:rPr>
        <w:t>в адрес суд</w:t>
      </w:r>
      <w:r w:rsidRPr="007C1BEB">
        <w:rPr>
          <w:color w:val="000000"/>
          <w:sz w:val="18"/>
          <w:szCs w:val="18"/>
        </w:rPr>
        <w:t>а</w:t>
      </w:r>
      <w:r w:rsidRPr="007C1BEB">
        <w:rPr>
          <w:color w:val="000000"/>
          <w:sz w:val="18"/>
          <w:szCs w:val="18"/>
        </w:rPr>
        <w:t xml:space="preserve"> направил</w:t>
      </w:r>
      <w:r w:rsidRPr="007C1BEB">
        <w:rPr>
          <w:color w:val="000000"/>
          <w:sz w:val="18"/>
          <w:szCs w:val="18"/>
        </w:rPr>
        <w:t>а</w:t>
      </w:r>
      <w:r w:rsidRPr="007C1BEB">
        <w:rPr>
          <w:color w:val="000000"/>
          <w:sz w:val="18"/>
          <w:szCs w:val="18"/>
        </w:rPr>
        <w:t xml:space="preserve"> заявление, в котором проси</w:t>
      </w:r>
      <w:r w:rsidRPr="007C1BEB">
        <w:rPr>
          <w:color w:val="000000"/>
          <w:sz w:val="18"/>
          <w:szCs w:val="18"/>
        </w:rPr>
        <w:t>ла</w:t>
      </w:r>
      <w:r w:rsidRPr="007C1BEB">
        <w:rPr>
          <w:color w:val="000000"/>
          <w:sz w:val="18"/>
          <w:szCs w:val="18"/>
        </w:rPr>
        <w:t xml:space="preserve"> прекратить </w:t>
      </w:r>
      <w:r w:rsidRPr="007C1BEB">
        <w:rPr>
          <w:color w:val="000000"/>
          <w:sz w:val="18"/>
          <w:szCs w:val="18"/>
        </w:rPr>
        <w:t>уголовно</w:t>
      </w:r>
      <w:r w:rsidRPr="007C1BEB">
        <w:rPr>
          <w:color w:val="000000"/>
          <w:sz w:val="18"/>
          <w:szCs w:val="18"/>
        </w:rPr>
        <w:t>е</w:t>
      </w:r>
      <w:r w:rsidRPr="007C1BEB">
        <w:rPr>
          <w:color w:val="000000"/>
          <w:sz w:val="18"/>
          <w:szCs w:val="18"/>
        </w:rPr>
        <w:t xml:space="preserve"> дел</w:t>
      </w:r>
      <w:r w:rsidRPr="007C1BEB">
        <w:rPr>
          <w:color w:val="000000"/>
          <w:sz w:val="18"/>
          <w:szCs w:val="18"/>
        </w:rPr>
        <w:t>о</w:t>
      </w:r>
      <w:r w:rsidRPr="007C1BEB">
        <w:rPr>
          <w:color w:val="000000"/>
          <w:sz w:val="18"/>
          <w:szCs w:val="18"/>
        </w:rPr>
        <w:t xml:space="preserve"> в отношении</w:t>
      </w:r>
      <w:r w:rsidRPr="007C1BEB">
        <w:rPr>
          <w:rFonts w:eastAsia="MS Mincho"/>
          <w:sz w:val="18"/>
          <w:szCs w:val="18"/>
        </w:rPr>
        <w:t xml:space="preserve"> </w:t>
      </w:r>
      <w:r w:rsidRPr="007C1BEB">
        <w:rPr>
          <w:color w:val="000000"/>
          <w:sz w:val="18"/>
          <w:szCs w:val="18"/>
        </w:rPr>
        <w:t>Лариной В.А</w:t>
      </w:r>
      <w:r w:rsidRPr="007C1BEB">
        <w:rPr>
          <w:color w:val="000000"/>
          <w:sz w:val="18"/>
          <w:szCs w:val="18"/>
        </w:rPr>
        <w:t xml:space="preserve">. </w:t>
      </w:r>
      <w:r w:rsidRPr="007C1BEB">
        <w:rPr>
          <w:rFonts w:eastAsia="MS Mincho"/>
          <w:sz w:val="18"/>
          <w:szCs w:val="18"/>
        </w:rPr>
        <w:t>в связи с примирением сторон, поскольку последн</w:t>
      </w:r>
      <w:r w:rsidRPr="007C1BEB">
        <w:rPr>
          <w:rFonts w:eastAsia="MS Mincho"/>
          <w:sz w:val="18"/>
          <w:szCs w:val="18"/>
        </w:rPr>
        <w:t>яя</w:t>
      </w:r>
      <w:r w:rsidRPr="007C1BEB">
        <w:rPr>
          <w:rFonts w:eastAsia="MS Mincho"/>
          <w:sz w:val="18"/>
          <w:szCs w:val="18"/>
        </w:rPr>
        <w:t xml:space="preserve"> </w:t>
      </w:r>
      <w:r w:rsidRPr="007C1BEB">
        <w:rPr>
          <w:rFonts w:eastAsia="MS Mincho"/>
          <w:sz w:val="18"/>
          <w:szCs w:val="18"/>
        </w:rPr>
        <w:t>возместила</w:t>
      </w:r>
      <w:r w:rsidRPr="007C1BEB">
        <w:rPr>
          <w:rFonts w:eastAsia="MS Mincho"/>
          <w:sz w:val="18"/>
          <w:szCs w:val="18"/>
        </w:rPr>
        <w:t xml:space="preserve"> причиненный </w:t>
      </w:r>
      <w:r w:rsidRPr="007C1BEB">
        <w:rPr>
          <w:rFonts w:eastAsia="MS Mincho"/>
          <w:sz w:val="18"/>
          <w:szCs w:val="18"/>
        </w:rPr>
        <w:t>ущерб</w:t>
      </w:r>
      <w:r w:rsidRPr="007C1BEB">
        <w:rPr>
          <w:rFonts w:eastAsia="MS Mincho"/>
          <w:sz w:val="18"/>
          <w:szCs w:val="18"/>
        </w:rPr>
        <w:t xml:space="preserve">, и они примирились. 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>Подсудим</w:t>
      </w:r>
      <w:r w:rsidRPr="007C1BEB">
        <w:rPr>
          <w:rFonts w:eastAsia="MS Mincho"/>
          <w:sz w:val="18"/>
          <w:szCs w:val="18"/>
        </w:rPr>
        <w:t>ая</w:t>
      </w:r>
      <w:r w:rsidRPr="007C1BEB">
        <w:rPr>
          <w:rFonts w:eastAsia="MS Mincho"/>
          <w:sz w:val="18"/>
          <w:szCs w:val="18"/>
        </w:rPr>
        <w:t xml:space="preserve"> согласил</w:t>
      </w:r>
      <w:r w:rsidRPr="007C1BEB">
        <w:rPr>
          <w:rFonts w:eastAsia="MS Mincho"/>
          <w:sz w:val="18"/>
          <w:szCs w:val="18"/>
        </w:rPr>
        <w:t>ась</w:t>
      </w:r>
      <w:r w:rsidRPr="007C1BEB">
        <w:rPr>
          <w:rFonts w:eastAsia="MS Mincho"/>
          <w:sz w:val="18"/>
          <w:szCs w:val="18"/>
        </w:rPr>
        <w:t xml:space="preserve"> с заявленным ходатайством, просил</w:t>
      </w:r>
      <w:r w:rsidRPr="007C1BEB">
        <w:rPr>
          <w:rFonts w:eastAsia="MS Mincho"/>
          <w:sz w:val="18"/>
          <w:szCs w:val="18"/>
        </w:rPr>
        <w:t>а</w:t>
      </w:r>
      <w:r w:rsidRPr="007C1BEB">
        <w:rPr>
          <w:rFonts w:eastAsia="MS Mincho"/>
          <w:sz w:val="18"/>
          <w:szCs w:val="18"/>
        </w:rPr>
        <w:t xml:space="preserve"> прекратить уголовное дело</w:t>
      </w:r>
      <w:r w:rsidRPr="007C1BEB">
        <w:rPr>
          <w:rFonts w:eastAsia="MS Mincho"/>
          <w:sz w:val="18"/>
          <w:szCs w:val="18"/>
        </w:rPr>
        <w:t xml:space="preserve"> </w:t>
      </w:r>
      <w:r w:rsidRPr="007C1BEB">
        <w:rPr>
          <w:rFonts w:eastAsia="MS Mincho"/>
          <w:sz w:val="18"/>
          <w:szCs w:val="18"/>
        </w:rPr>
        <w:t>и пояснил</w:t>
      </w:r>
      <w:r w:rsidRPr="007C1BEB">
        <w:rPr>
          <w:rFonts w:eastAsia="MS Mincho"/>
          <w:sz w:val="18"/>
          <w:szCs w:val="18"/>
        </w:rPr>
        <w:t>а</w:t>
      </w:r>
      <w:r w:rsidRPr="007C1BEB">
        <w:rPr>
          <w:rFonts w:eastAsia="MS Mincho"/>
          <w:sz w:val="18"/>
          <w:szCs w:val="18"/>
        </w:rPr>
        <w:t xml:space="preserve">, что </w:t>
      </w:r>
      <w:r w:rsidRPr="007C1BEB">
        <w:rPr>
          <w:rFonts w:eastAsia="MS Mincho"/>
          <w:sz w:val="18"/>
          <w:szCs w:val="18"/>
        </w:rPr>
        <w:t>возместила</w:t>
      </w:r>
      <w:r w:rsidRPr="007C1BEB">
        <w:rPr>
          <w:rFonts w:eastAsia="MS Mincho"/>
          <w:sz w:val="18"/>
          <w:szCs w:val="18"/>
        </w:rPr>
        <w:t xml:space="preserve"> </w:t>
      </w:r>
      <w:r w:rsidRPr="007C1BEB">
        <w:rPr>
          <w:rFonts w:eastAsia="MS Mincho"/>
          <w:sz w:val="18"/>
          <w:szCs w:val="18"/>
        </w:rPr>
        <w:t xml:space="preserve">потерпевшей </w:t>
      </w:r>
      <w:r w:rsidRPr="007C1BEB">
        <w:rPr>
          <w:rFonts w:eastAsia="MS Mincho"/>
          <w:sz w:val="18"/>
          <w:szCs w:val="18"/>
        </w:rPr>
        <w:t xml:space="preserve">причиненный </w:t>
      </w:r>
      <w:r w:rsidRPr="007C1BEB">
        <w:rPr>
          <w:rFonts w:eastAsia="MS Mincho"/>
          <w:sz w:val="18"/>
          <w:szCs w:val="18"/>
        </w:rPr>
        <w:t>ущерб</w:t>
      </w:r>
      <w:r w:rsidRPr="007C1BEB">
        <w:rPr>
          <w:rFonts w:eastAsia="MS Mincho"/>
          <w:sz w:val="18"/>
          <w:szCs w:val="18"/>
        </w:rPr>
        <w:t>.</w:t>
      </w:r>
      <w:r w:rsidRPr="007C1BEB">
        <w:rPr>
          <w:rFonts w:eastAsia="MS Mincho"/>
          <w:sz w:val="18"/>
          <w:szCs w:val="18"/>
        </w:rPr>
        <w:t xml:space="preserve"> При этом о последствиях прекращения уголовного дела по </w:t>
      </w:r>
      <w:r w:rsidRPr="007C1BEB">
        <w:rPr>
          <w:rFonts w:eastAsia="MS Mincho"/>
          <w:sz w:val="18"/>
          <w:szCs w:val="18"/>
        </w:rPr>
        <w:t>нереабилитирующим</w:t>
      </w:r>
      <w:r w:rsidRPr="007C1BEB">
        <w:rPr>
          <w:rFonts w:eastAsia="MS Mincho"/>
          <w:sz w:val="18"/>
          <w:szCs w:val="18"/>
        </w:rPr>
        <w:t xml:space="preserve"> о</w:t>
      </w:r>
      <w:r w:rsidRPr="007C1BEB">
        <w:rPr>
          <w:rFonts w:eastAsia="MS Mincho"/>
          <w:sz w:val="18"/>
          <w:szCs w:val="18"/>
        </w:rPr>
        <w:t>снованиям он</w:t>
      </w:r>
      <w:r w:rsidRPr="007C1BEB">
        <w:rPr>
          <w:rFonts w:eastAsia="MS Mincho"/>
          <w:sz w:val="18"/>
          <w:szCs w:val="18"/>
        </w:rPr>
        <w:t>а</w:t>
      </w:r>
      <w:r w:rsidRPr="007C1BEB">
        <w:rPr>
          <w:rFonts w:eastAsia="MS Mincho"/>
          <w:sz w:val="18"/>
          <w:szCs w:val="18"/>
        </w:rPr>
        <w:t xml:space="preserve"> предупрежден</w:t>
      </w:r>
      <w:r w:rsidRPr="007C1BEB">
        <w:rPr>
          <w:rFonts w:eastAsia="MS Mincho"/>
          <w:sz w:val="18"/>
          <w:szCs w:val="18"/>
        </w:rPr>
        <w:t>а</w:t>
      </w:r>
      <w:r w:rsidRPr="007C1BEB">
        <w:rPr>
          <w:rFonts w:eastAsia="MS Mincho"/>
          <w:sz w:val="18"/>
          <w:szCs w:val="18"/>
        </w:rPr>
        <w:t>.</w:t>
      </w:r>
    </w:p>
    <w:p w:rsidR="00EA1726" w:rsidRPr="007C1BEB" w:rsidP="00525E76">
      <w:pPr>
        <w:ind w:right="-1" w:firstLine="851"/>
        <w:jc w:val="both"/>
        <w:rPr>
          <w:rFonts w:eastAsia="MS Mincho"/>
          <w:color w:val="FF0000"/>
          <w:sz w:val="18"/>
          <w:szCs w:val="18"/>
        </w:rPr>
      </w:pPr>
      <w:r w:rsidRPr="007C1BEB">
        <w:rPr>
          <w:rFonts w:eastAsia="MS Mincho"/>
          <w:sz w:val="18"/>
          <w:szCs w:val="18"/>
        </w:rPr>
        <w:t xml:space="preserve"> </w:t>
      </w:r>
      <w:r w:rsidRPr="007C1BEB">
        <w:rPr>
          <w:rFonts w:eastAsia="MS Mincho"/>
          <w:sz w:val="18"/>
          <w:szCs w:val="18"/>
        </w:rPr>
        <w:t>Защитник подсудимо</w:t>
      </w:r>
      <w:r w:rsidRPr="007C1BEB">
        <w:rPr>
          <w:rFonts w:eastAsia="MS Mincho"/>
          <w:sz w:val="18"/>
          <w:szCs w:val="18"/>
        </w:rPr>
        <w:t>й</w:t>
      </w:r>
      <w:r w:rsidRPr="007C1BEB">
        <w:rPr>
          <w:rFonts w:eastAsia="MS Mincho"/>
          <w:sz w:val="18"/>
          <w:szCs w:val="18"/>
        </w:rPr>
        <w:t xml:space="preserve"> поддержал</w:t>
      </w:r>
      <w:r w:rsidRPr="007C1BEB">
        <w:rPr>
          <w:rFonts w:eastAsia="MS Mincho"/>
          <w:sz w:val="18"/>
          <w:szCs w:val="18"/>
        </w:rPr>
        <w:t>а</w:t>
      </w:r>
      <w:r w:rsidRPr="007C1BEB">
        <w:rPr>
          <w:rFonts w:eastAsia="MS Mincho"/>
          <w:sz w:val="18"/>
          <w:szCs w:val="18"/>
        </w:rPr>
        <w:t xml:space="preserve"> заявленное подсудим</w:t>
      </w:r>
      <w:r w:rsidRPr="007C1BEB">
        <w:rPr>
          <w:rFonts w:eastAsia="MS Mincho"/>
          <w:sz w:val="18"/>
          <w:szCs w:val="18"/>
        </w:rPr>
        <w:t>ой</w:t>
      </w:r>
      <w:r w:rsidRPr="007C1BEB">
        <w:rPr>
          <w:rFonts w:eastAsia="MS Mincho"/>
          <w:sz w:val="18"/>
          <w:szCs w:val="18"/>
        </w:rPr>
        <w:t xml:space="preserve"> ходатайство о прекращении уголовного дела, просил</w:t>
      </w:r>
      <w:r w:rsidRPr="007C1BEB">
        <w:rPr>
          <w:rFonts w:eastAsia="MS Mincho"/>
          <w:sz w:val="18"/>
          <w:szCs w:val="18"/>
        </w:rPr>
        <w:t>а</w:t>
      </w:r>
      <w:r w:rsidRPr="007C1BEB">
        <w:rPr>
          <w:rFonts w:eastAsia="MS Mincho"/>
          <w:sz w:val="18"/>
          <w:szCs w:val="18"/>
        </w:rPr>
        <w:t xml:space="preserve"> прекратить уголовное дело в связи с примирением сторон. 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 xml:space="preserve">Государственный обвинитель не возражал против прекращения уголовного дела в отношении </w:t>
      </w:r>
      <w:r w:rsidRPr="007C1BEB">
        <w:rPr>
          <w:color w:val="000000"/>
          <w:sz w:val="18"/>
          <w:szCs w:val="18"/>
        </w:rPr>
        <w:t>Лариной В.А</w:t>
      </w:r>
      <w:r w:rsidRPr="007C1BEB">
        <w:rPr>
          <w:color w:val="000000"/>
          <w:sz w:val="18"/>
          <w:szCs w:val="18"/>
        </w:rPr>
        <w:t xml:space="preserve">. </w:t>
      </w:r>
      <w:r w:rsidRPr="007C1BEB">
        <w:rPr>
          <w:sz w:val="18"/>
          <w:szCs w:val="18"/>
        </w:rPr>
        <w:t xml:space="preserve"> </w:t>
      </w:r>
      <w:r w:rsidRPr="007C1BEB">
        <w:rPr>
          <w:rFonts w:eastAsia="MS Mincho"/>
          <w:sz w:val="18"/>
          <w:szCs w:val="18"/>
        </w:rPr>
        <w:t>в связи с</w:t>
      </w:r>
      <w:r w:rsidRPr="007C1BEB">
        <w:rPr>
          <w:rFonts w:eastAsia="MS Mincho"/>
          <w:sz w:val="18"/>
          <w:szCs w:val="18"/>
        </w:rPr>
        <w:t xml:space="preserve"> примирением сторон.  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 xml:space="preserve">Заслушав мнения участников процесса, исследовав материалы дела, суд приходит к следующему. 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 xml:space="preserve">В соответствии со ст. 25 </w:t>
      </w:r>
      <w:r w:rsidRPr="007C1BEB">
        <w:rPr>
          <w:sz w:val="18"/>
          <w:szCs w:val="18"/>
        </w:rPr>
        <w:t>Уголовн</w:t>
      </w:r>
      <w:r w:rsidRPr="007C1BEB">
        <w:rPr>
          <w:sz w:val="18"/>
          <w:szCs w:val="18"/>
        </w:rPr>
        <w:t>о-процессуального кодекса Российской Федерации</w:t>
      </w:r>
      <w:r w:rsidRPr="007C1BEB">
        <w:rPr>
          <w:sz w:val="18"/>
          <w:szCs w:val="18"/>
        </w:rPr>
        <w:t>,</w:t>
      </w:r>
      <w:r w:rsidRPr="007C1BEB">
        <w:rPr>
          <w:rFonts w:eastAsia="MS Mincho"/>
          <w:sz w:val="18"/>
          <w:szCs w:val="18"/>
        </w:rPr>
        <w:t xml:space="preserve">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</w:t>
      </w:r>
      <w:r w:rsidRPr="007C1BEB">
        <w:rPr>
          <w:color w:val="000000"/>
          <w:sz w:val="18"/>
          <w:szCs w:val="18"/>
        </w:rPr>
        <w:t>Уголовного код</w:t>
      </w:r>
      <w:r w:rsidRPr="007C1BEB">
        <w:rPr>
          <w:color w:val="000000"/>
          <w:sz w:val="18"/>
          <w:szCs w:val="18"/>
        </w:rPr>
        <w:t>екса Российской Федерации</w:t>
      </w:r>
      <w:r w:rsidRPr="007C1BEB">
        <w:rPr>
          <w:rFonts w:eastAsia="MS Mincho"/>
          <w:sz w:val="18"/>
          <w:szCs w:val="18"/>
        </w:rPr>
        <w:t>.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 xml:space="preserve">В силу ст. 76 </w:t>
      </w:r>
      <w:r w:rsidRPr="007C1BEB">
        <w:rPr>
          <w:color w:val="000000"/>
          <w:sz w:val="18"/>
          <w:szCs w:val="18"/>
        </w:rPr>
        <w:t>Уголовного кодекса Российской Федерации</w:t>
      </w:r>
      <w:r w:rsidRPr="007C1BEB">
        <w:rPr>
          <w:color w:val="000000"/>
          <w:sz w:val="18"/>
          <w:szCs w:val="18"/>
        </w:rPr>
        <w:t>,</w:t>
      </w:r>
      <w:r w:rsidRPr="007C1BEB">
        <w:rPr>
          <w:color w:val="000000"/>
          <w:sz w:val="18"/>
          <w:szCs w:val="18"/>
        </w:rPr>
        <w:t xml:space="preserve"> </w:t>
      </w:r>
      <w:r w:rsidRPr="007C1BEB">
        <w:rPr>
          <w:rFonts w:eastAsia="MS Mincho"/>
          <w:sz w:val="18"/>
          <w:szCs w:val="18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</w:t>
      </w:r>
      <w:r w:rsidRPr="007C1BEB">
        <w:rPr>
          <w:rFonts w:eastAsia="MS Mincho"/>
          <w:sz w:val="18"/>
          <w:szCs w:val="18"/>
        </w:rPr>
        <w:t>иненный потерпевшей вред.</w:t>
      </w:r>
    </w:p>
    <w:p w:rsidR="00DA3A55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>Согласно п. 12 Постановления Пленума Верховного Суда Российской Федерации от 05 декабря 2006 года №60 «О применении судами особого порядка судебного разбирательства уголовных дел», глава 40 УПК РФ не содержит норм, запрещающих при</w:t>
      </w:r>
      <w:r w:rsidRPr="007C1BEB">
        <w:rPr>
          <w:rFonts w:eastAsia="MS Mincho"/>
          <w:sz w:val="18"/>
          <w:szCs w:val="18"/>
        </w:rPr>
        <w:t>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</w:t>
      </w:r>
      <w:r w:rsidRPr="007C1BEB">
        <w:rPr>
          <w:rFonts w:eastAsia="MS Mincho"/>
          <w:sz w:val="18"/>
          <w:szCs w:val="18"/>
        </w:rPr>
        <w:t xml:space="preserve"> с истечением сроков давности, и</w:t>
      </w:r>
      <w:r w:rsidRPr="007C1BEB">
        <w:rPr>
          <w:rFonts w:eastAsia="MS Mincho"/>
          <w:sz w:val="18"/>
          <w:szCs w:val="18"/>
        </w:rPr>
        <w:t>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>Судом</w:t>
      </w:r>
      <w:r w:rsidRPr="007C1BEB">
        <w:rPr>
          <w:rFonts w:eastAsia="MS Mincho"/>
          <w:sz w:val="18"/>
          <w:szCs w:val="18"/>
        </w:rPr>
        <w:t xml:space="preserve"> установлено, что </w:t>
      </w:r>
      <w:r w:rsidRPr="007C1BEB">
        <w:rPr>
          <w:color w:val="000000"/>
          <w:sz w:val="18"/>
          <w:szCs w:val="18"/>
        </w:rPr>
        <w:t>Ларина В.А.</w:t>
      </w:r>
      <w:r w:rsidRPr="007C1BEB">
        <w:rPr>
          <w:color w:val="000000"/>
          <w:sz w:val="18"/>
          <w:szCs w:val="18"/>
        </w:rPr>
        <w:t xml:space="preserve"> </w:t>
      </w:r>
      <w:r w:rsidRPr="007C1BEB">
        <w:rPr>
          <w:rFonts w:eastAsia="MS Mincho"/>
          <w:sz w:val="18"/>
          <w:szCs w:val="18"/>
        </w:rPr>
        <w:t>обвиняется в совершении преступлени</w:t>
      </w:r>
      <w:r w:rsidRPr="007C1BEB">
        <w:rPr>
          <w:rFonts w:eastAsia="MS Mincho"/>
          <w:sz w:val="18"/>
          <w:szCs w:val="18"/>
        </w:rPr>
        <w:t>я</w:t>
      </w:r>
      <w:r w:rsidRPr="007C1BEB">
        <w:rPr>
          <w:rFonts w:eastAsia="MS Mincho"/>
          <w:sz w:val="18"/>
          <w:szCs w:val="18"/>
        </w:rPr>
        <w:t>, предусмотренн</w:t>
      </w:r>
      <w:r w:rsidRPr="007C1BEB">
        <w:rPr>
          <w:rFonts w:eastAsia="MS Mincho"/>
          <w:sz w:val="18"/>
          <w:szCs w:val="18"/>
        </w:rPr>
        <w:t>ого</w:t>
      </w:r>
      <w:r w:rsidRPr="007C1BEB">
        <w:rPr>
          <w:rFonts w:eastAsia="MS Mincho"/>
          <w:sz w:val="18"/>
          <w:szCs w:val="18"/>
        </w:rPr>
        <w:t xml:space="preserve"> </w:t>
      </w:r>
      <w:r w:rsidRPr="007C1BEB">
        <w:rPr>
          <w:rFonts w:eastAsia="MS Mincho"/>
          <w:sz w:val="18"/>
          <w:szCs w:val="18"/>
        </w:rPr>
        <w:t>ч. 1</w:t>
      </w:r>
      <w:r w:rsidRPr="007C1BEB">
        <w:rPr>
          <w:rFonts w:eastAsia="MS Mincho"/>
          <w:sz w:val="18"/>
          <w:szCs w:val="18"/>
        </w:rPr>
        <w:t xml:space="preserve"> ст. 158</w:t>
      </w:r>
      <w:r w:rsidRPr="007C1BEB">
        <w:rPr>
          <w:rFonts w:eastAsia="MS Mincho"/>
          <w:sz w:val="18"/>
          <w:szCs w:val="18"/>
        </w:rPr>
        <w:t xml:space="preserve">  </w:t>
      </w:r>
      <w:r w:rsidRPr="007C1BEB">
        <w:rPr>
          <w:color w:val="000000"/>
          <w:sz w:val="18"/>
          <w:szCs w:val="18"/>
        </w:rPr>
        <w:t>Уголовного кодекса Российской Фед</w:t>
      </w:r>
      <w:r w:rsidRPr="007C1BEB">
        <w:rPr>
          <w:color w:val="000000"/>
          <w:sz w:val="18"/>
          <w:szCs w:val="18"/>
        </w:rPr>
        <w:t>ерации</w:t>
      </w:r>
      <w:r w:rsidRPr="007C1BEB">
        <w:rPr>
          <w:rFonts w:eastAsia="MS Mincho"/>
          <w:sz w:val="18"/>
          <w:szCs w:val="18"/>
        </w:rPr>
        <w:t>, относящ</w:t>
      </w:r>
      <w:r w:rsidRPr="007C1BEB">
        <w:rPr>
          <w:rFonts w:eastAsia="MS Mincho"/>
          <w:sz w:val="18"/>
          <w:szCs w:val="18"/>
        </w:rPr>
        <w:t>егося</w:t>
      </w:r>
      <w:r w:rsidRPr="007C1BEB">
        <w:rPr>
          <w:rFonts w:eastAsia="MS Mincho"/>
          <w:sz w:val="18"/>
          <w:szCs w:val="18"/>
        </w:rPr>
        <w:t xml:space="preserve"> к преступным деяниям небольшой тяжести, ранее не судим</w:t>
      </w:r>
      <w:r w:rsidRPr="007C1BEB">
        <w:rPr>
          <w:rFonts w:eastAsia="MS Mincho"/>
          <w:sz w:val="18"/>
          <w:szCs w:val="18"/>
        </w:rPr>
        <w:t>а</w:t>
      </w:r>
      <w:r w:rsidRPr="007C1BEB">
        <w:rPr>
          <w:rFonts w:eastAsia="MS Mincho"/>
          <w:sz w:val="18"/>
          <w:szCs w:val="18"/>
        </w:rPr>
        <w:t xml:space="preserve">, впервые привлекается к уголовной </w:t>
      </w:r>
      <w:r w:rsidRPr="007C1BEB">
        <w:rPr>
          <w:rFonts w:eastAsia="MS Mincho"/>
          <w:sz w:val="18"/>
          <w:szCs w:val="18"/>
        </w:rPr>
        <w:t>ответственности, заглад</w:t>
      </w:r>
      <w:r w:rsidRPr="007C1BEB">
        <w:rPr>
          <w:rFonts w:eastAsia="MS Mincho"/>
          <w:sz w:val="18"/>
          <w:szCs w:val="18"/>
        </w:rPr>
        <w:t>ил</w:t>
      </w:r>
      <w:r w:rsidRPr="007C1BEB">
        <w:rPr>
          <w:rFonts w:eastAsia="MS Mincho"/>
          <w:sz w:val="18"/>
          <w:szCs w:val="18"/>
        </w:rPr>
        <w:t>а</w:t>
      </w:r>
      <w:r w:rsidRPr="007C1BEB">
        <w:rPr>
          <w:rFonts w:eastAsia="MS Mincho"/>
          <w:sz w:val="18"/>
          <w:szCs w:val="18"/>
        </w:rPr>
        <w:t xml:space="preserve"> причиненный преступлением</w:t>
      </w:r>
      <w:r w:rsidRPr="007C1BEB">
        <w:rPr>
          <w:rFonts w:eastAsia="MS Mincho"/>
          <w:sz w:val="18"/>
          <w:szCs w:val="18"/>
        </w:rPr>
        <w:t xml:space="preserve"> потерпевш</w:t>
      </w:r>
      <w:r w:rsidRPr="007C1BEB">
        <w:rPr>
          <w:rFonts w:eastAsia="MS Mincho"/>
          <w:sz w:val="18"/>
          <w:szCs w:val="18"/>
        </w:rPr>
        <w:t>е</w:t>
      </w:r>
      <w:r w:rsidRPr="007C1BEB">
        <w:rPr>
          <w:rFonts w:eastAsia="MS Mincho"/>
          <w:sz w:val="18"/>
          <w:szCs w:val="18"/>
        </w:rPr>
        <w:t>й</w:t>
      </w:r>
      <w:r w:rsidRPr="007C1BEB">
        <w:rPr>
          <w:rFonts w:eastAsia="MS Mincho"/>
          <w:sz w:val="18"/>
          <w:szCs w:val="18"/>
        </w:rPr>
        <w:t xml:space="preserve"> вред, и они примирились.   </w:t>
      </w:r>
    </w:p>
    <w:p w:rsidR="00DA3A55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>В силу</w:t>
      </w:r>
      <w:r w:rsidRPr="007C1BEB">
        <w:rPr>
          <w:rFonts w:eastAsia="MS Mincho"/>
          <w:sz w:val="18"/>
          <w:szCs w:val="18"/>
        </w:rPr>
        <w:t xml:space="preserve"> ч. 2</w:t>
      </w:r>
      <w:r w:rsidRPr="007C1BEB">
        <w:rPr>
          <w:rFonts w:eastAsia="MS Mincho"/>
          <w:sz w:val="18"/>
          <w:szCs w:val="18"/>
        </w:rPr>
        <w:t xml:space="preserve"> ст. 239 Уголовно-процессуального кодекса Российской Федерации</w:t>
      </w:r>
      <w:r w:rsidRPr="007C1BEB">
        <w:rPr>
          <w:rFonts w:eastAsia="MS Mincho"/>
          <w:sz w:val="18"/>
          <w:szCs w:val="18"/>
        </w:rPr>
        <w:t>,</w:t>
      </w:r>
      <w:r w:rsidRPr="007C1BEB">
        <w:rPr>
          <w:rFonts w:eastAsia="MS Mincho"/>
          <w:sz w:val="18"/>
          <w:szCs w:val="18"/>
        </w:rPr>
        <w:t xml:space="preserve"> </w:t>
      </w:r>
      <w:r w:rsidRPr="007C1BEB">
        <w:rPr>
          <w:rFonts w:eastAsia="MS Mincho"/>
          <w:sz w:val="18"/>
          <w:szCs w:val="18"/>
        </w:rPr>
        <w:t>с</w:t>
      </w:r>
      <w:r w:rsidRPr="007C1BEB">
        <w:rPr>
          <w:rFonts w:eastAsia="MS Mincho"/>
          <w:sz w:val="18"/>
          <w:szCs w:val="18"/>
        </w:rPr>
        <w:t>удья может также прекратить уголовное дело при наличии оснований, предусмотренных стать</w:t>
      </w:r>
      <w:r w:rsidRPr="007C1BEB">
        <w:rPr>
          <w:rFonts w:eastAsia="MS Mincho"/>
          <w:sz w:val="18"/>
          <w:szCs w:val="18"/>
        </w:rPr>
        <w:t>ями 25 и 28 настоящего Кодекса, по ходатайству одной из сторон.</w:t>
      </w:r>
      <w:r w:rsidRPr="007C1BEB">
        <w:rPr>
          <w:rFonts w:eastAsia="MS Mincho"/>
          <w:sz w:val="18"/>
          <w:szCs w:val="18"/>
        </w:rPr>
        <w:t xml:space="preserve"> </w:t>
      </w:r>
    </w:p>
    <w:p w:rsidR="003E328A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 xml:space="preserve">Согласно </w:t>
      </w:r>
      <w:r w:rsidRPr="007C1BEB">
        <w:rPr>
          <w:rFonts w:eastAsia="MS Mincho"/>
          <w:sz w:val="18"/>
          <w:szCs w:val="18"/>
        </w:rPr>
        <w:t xml:space="preserve">п. 2 ч. 1 </w:t>
      </w:r>
      <w:r w:rsidRPr="007C1BEB">
        <w:rPr>
          <w:rFonts w:eastAsia="MS Mincho"/>
          <w:sz w:val="18"/>
          <w:szCs w:val="18"/>
        </w:rPr>
        <w:t>ст. 254 Уголовно-процессуального кодекса Российской Федерации</w:t>
      </w:r>
      <w:r w:rsidRPr="007C1BEB">
        <w:rPr>
          <w:rFonts w:eastAsia="MS Mincho"/>
          <w:sz w:val="18"/>
          <w:szCs w:val="18"/>
        </w:rPr>
        <w:t>, с</w:t>
      </w:r>
      <w:r w:rsidRPr="007C1BEB">
        <w:rPr>
          <w:rFonts w:eastAsia="MS Mincho"/>
          <w:sz w:val="18"/>
          <w:szCs w:val="18"/>
        </w:rPr>
        <w:t>уд прекращает уголовное дело в судебном заседании</w:t>
      </w:r>
      <w:r w:rsidRPr="007C1BEB">
        <w:rPr>
          <w:rFonts w:eastAsia="MS Mincho"/>
          <w:sz w:val="18"/>
          <w:szCs w:val="18"/>
        </w:rPr>
        <w:t xml:space="preserve"> </w:t>
      </w:r>
      <w:r w:rsidRPr="007C1BEB">
        <w:rPr>
          <w:rFonts w:eastAsia="MS Mincho"/>
          <w:sz w:val="18"/>
          <w:szCs w:val="18"/>
        </w:rPr>
        <w:t>в случаях, предусмотренных статьями 25 и 28 настоящего Код</w:t>
      </w:r>
      <w:r w:rsidRPr="007C1BEB">
        <w:rPr>
          <w:rFonts w:eastAsia="MS Mincho"/>
          <w:sz w:val="18"/>
          <w:szCs w:val="18"/>
        </w:rPr>
        <w:t>екса</w:t>
      </w:r>
      <w:r w:rsidRPr="007C1BEB">
        <w:rPr>
          <w:rFonts w:eastAsia="MS Mincho"/>
          <w:sz w:val="18"/>
          <w:szCs w:val="18"/>
        </w:rPr>
        <w:t>.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>Учитывая установленные по делу обстоятельства и указанные выше положения нормативно-правовых актов, суд приходит к выводу о</w:t>
      </w:r>
      <w:r w:rsidRPr="007C1BEB">
        <w:rPr>
          <w:rFonts w:eastAsia="MS Mincho"/>
          <w:sz w:val="18"/>
          <w:szCs w:val="18"/>
        </w:rPr>
        <w:t xml:space="preserve"> наличии оснований для</w:t>
      </w:r>
      <w:r w:rsidRPr="007C1BEB">
        <w:rPr>
          <w:rFonts w:eastAsia="MS Mincho"/>
          <w:sz w:val="18"/>
          <w:szCs w:val="18"/>
        </w:rPr>
        <w:t xml:space="preserve"> прекращени</w:t>
      </w:r>
      <w:r w:rsidRPr="007C1BEB">
        <w:rPr>
          <w:rFonts w:eastAsia="MS Mincho"/>
          <w:sz w:val="18"/>
          <w:szCs w:val="18"/>
        </w:rPr>
        <w:t>я</w:t>
      </w:r>
      <w:r w:rsidRPr="007C1BEB">
        <w:rPr>
          <w:rFonts w:eastAsia="MS Mincho"/>
          <w:sz w:val="18"/>
          <w:szCs w:val="18"/>
        </w:rPr>
        <w:t xml:space="preserve"> уголовного дела в отношении </w:t>
      </w:r>
      <w:r w:rsidRPr="007C1BEB">
        <w:rPr>
          <w:sz w:val="18"/>
          <w:szCs w:val="18"/>
        </w:rPr>
        <w:t>Лариной В.А</w:t>
      </w:r>
      <w:r w:rsidRPr="007C1BEB">
        <w:rPr>
          <w:sz w:val="18"/>
          <w:szCs w:val="18"/>
        </w:rPr>
        <w:t xml:space="preserve">. </w:t>
      </w:r>
      <w:r w:rsidRPr="007C1BEB">
        <w:rPr>
          <w:rFonts w:eastAsia="MS Mincho"/>
          <w:sz w:val="18"/>
          <w:szCs w:val="18"/>
        </w:rPr>
        <w:t xml:space="preserve">в силу ст. 25 </w:t>
      </w:r>
      <w:r w:rsidRPr="007C1BEB">
        <w:rPr>
          <w:sz w:val="18"/>
          <w:szCs w:val="18"/>
        </w:rPr>
        <w:t xml:space="preserve">Уголовно-процессуального кодекса </w:t>
      </w:r>
      <w:r w:rsidRPr="007C1BEB">
        <w:rPr>
          <w:sz w:val="18"/>
          <w:szCs w:val="18"/>
        </w:rPr>
        <w:t>Российской Федерации</w:t>
      </w:r>
      <w:r w:rsidRPr="007C1BEB">
        <w:rPr>
          <w:rFonts w:eastAsia="MS Mincho"/>
          <w:sz w:val="18"/>
          <w:szCs w:val="18"/>
        </w:rPr>
        <w:t xml:space="preserve">, в связи с примирением сторон, с освобождением </w:t>
      </w:r>
      <w:r w:rsidRPr="007C1BEB">
        <w:rPr>
          <w:sz w:val="18"/>
          <w:szCs w:val="18"/>
        </w:rPr>
        <w:t>Лариной В.А</w:t>
      </w:r>
      <w:r w:rsidRPr="007C1BEB">
        <w:rPr>
          <w:sz w:val="18"/>
          <w:szCs w:val="18"/>
        </w:rPr>
        <w:t>.</w:t>
      </w:r>
      <w:r w:rsidRPr="007C1BEB">
        <w:rPr>
          <w:rFonts w:eastAsia="MS Mincho"/>
          <w:sz w:val="18"/>
          <w:szCs w:val="18"/>
        </w:rPr>
        <w:t xml:space="preserve"> от уголовной ответственности на основании ст. 76 </w:t>
      </w:r>
      <w:r w:rsidRPr="007C1BEB">
        <w:rPr>
          <w:sz w:val="18"/>
          <w:szCs w:val="18"/>
        </w:rPr>
        <w:t>Уголовного кодекса Российской Федерации</w:t>
      </w:r>
      <w:r w:rsidRPr="007C1BEB">
        <w:rPr>
          <w:rFonts w:eastAsia="MS Mincho"/>
          <w:sz w:val="18"/>
          <w:szCs w:val="18"/>
        </w:rPr>
        <w:t>.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sz w:val="18"/>
          <w:szCs w:val="18"/>
        </w:rPr>
        <w:t xml:space="preserve">Вещественными доказательствами по делу </w:t>
      </w:r>
      <w:r w:rsidRPr="007C1BEB">
        <w:rPr>
          <w:sz w:val="18"/>
          <w:szCs w:val="18"/>
        </w:rPr>
        <w:t>надлежит рас</w:t>
      </w:r>
      <w:r w:rsidRPr="007C1BEB">
        <w:rPr>
          <w:sz w:val="18"/>
          <w:szCs w:val="18"/>
        </w:rPr>
        <w:t>порядиться в соответствии со ст</w:t>
      </w:r>
      <w:r w:rsidRPr="007C1BEB">
        <w:rPr>
          <w:sz w:val="18"/>
          <w:szCs w:val="18"/>
        </w:rPr>
        <w:t>. 8</w:t>
      </w:r>
      <w:r w:rsidRPr="007C1BEB">
        <w:rPr>
          <w:sz w:val="18"/>
          <w:szCs w:val="18"/>
        </w:rPr>
        <w:t xml:space="preserve">1 </w:t>
      </w:r>
      <w:r w:rsidRPr="007C1BEB">
        <w:rPr>
          <w:sz w:val="18"/>
          <w:szCs w:val="18"/>
        </w:rPr>
        <w:t>Уголовно-процессуального кодекса Российской Федерации</w:t>
      </w:r>
      <w:r w:rsidRPr="007C1BEB">
        <w:rPr>
          <w:sz w:val="18"/>
          <w:szCs w:val="18"/>
        </w:rPr>
        <w:t xml:space="preserve">: лазерный диск белого </w:t>
      </w:r>
      <w:r w:rsidRPr="007C1BEB">
        <w:rPr>
          <w:sz w:val="18"/>
          <w:szCs w:val="18"/>
        </w:rPr>
        <w:t>цвета</w:t>
      </w:r>
      <w:r w:rsidRPr="007C1BEB">
        <w:rPr>
          <w:sz w:val="18"/>
          <w:szCs w:val="18"/>
        </w:rPr>
        <w:t xml:space="preserve"> на лицевой стороне которого имеется надпись «</w:t>
      </w:r>
      <w:r w:rsidRPr="007C1BEB">
        <w:rPr>
          <w:sz w:val="18"/>
          <w:szCs w:val="18"/>
          <w:lang w:val="en-US"/>
        </w:rPr>
        <w:t>Verbatim</w:t>
      </w:r>
      <w:r w:rsidRPr="007C1BEB">
        <w:rPr>
          <w:sz w:val="18"/>
          <w:szCs w:val="18"/>
        </w:rPr>
        <w:t xml:space="preserve"> </w:t>
      </w:r>
      <w:r w:rsidRPr="007C1BEB">
        <w:rPr>
          <w:sz w:val="18"/>
          <w:szCs w:val="18"/>
          <w:lang w:val="en-US"/>
        </w:rPr>
        <w:t>DVD</w:t>
      </w:r>
      <w:r w:rsidRPr="007C1BEB">
        <w:rPr>
          <w:sz w:val="18"/>
          <w:szCs w:val="18"/>
        </w:rPr>
        <w:t>+</w:t>
      </w:r>
      <w:r w:rsidRPr="007C1BEB">
        <w:rPr>
          <w:sz w:val="18"/>
          <w:szCs w:val="18"/>
          <w:lang w:val="en-US"/>
        </w:rPr>
        <w:t>R</w:t>
      </w:r>
      <w:r w:rsidRPr="007C1BEB">
        <w:rPr>
          <w:sz w:val="18"/>
          <w:szCs w:val="18"/>
        </w:rPr>
        <w:t xml:space="preserve"> 4.7 </w:t>
      </w:r>
      <w:r w:rsidRPr="007C1BEB">
        <w:rPr>
          <w:sz w:val="18"/>
          <w:szCs w:val="18"/>
          <w:lang w:val="en-US"/>
        </w:rPr>
        <w:t>Gb</w:t>
      </w:r>
      <w:r w:rsidRPr="007C1BEB">
        <w:rPr>
          <w:sz w:val="18"/>
          <w:szCs w:val="18"/>
        </w:rPr>
        <w:t xml:space="preserve"> 120 </w:t>
      </w:r>
      <w:r w:rsidRPr="007C1BEB">
        <w:rPr>
          <w:sz w:val="18"/>
          <w:szCs w:val="18"/>
          <w:lang w:val="en-US"/>
        </w:rPr>
        <w:t>min</w:t>
      </w:r>
      <w:r w:rsidRPr="007C1BEB">
        <w:rPr>
          <w:sz w:val="18"/>
          <w:szCs w:val="18"/>
        </w:rPr>
        <w:t>»</w:t>
      </w:r>
      <w:r w:rsidRPr="007C1BEB">
        <w:rPr>
          <w:sz w:val="18"/>
          <w:szCs w:val="18"/>
        </w:rPr>
        <w:t xml:space="preserve"> на котором имеется видеозапись с банкоматов РНКБ с событиями, имевшими место </w:t>
      </w:r>
      <w:r w:rsidRPr="007C1BEB" w:rsidR="007C1BEB">
        <w:rPr>
          <w:sz w:val="18"/>
          <w:szCs w:val="18"/>
        </w:rPr>
        <w:t>&lt;данные изъяты&gt;</w:t>
      </w:r>
      <w:r w:rsidRPr="007C1BEB" w:rsidR="007C1BEB">
        <w:rPr>
          <w:sz w:val="18"/>
          <w:szCs w:val="18"/>
        </w:rPr>
        <w:t xml:space="preserve"> </w:t>
      </w:r>
      <w:r w:rsidRPr="007C1BEB">
        <w:rPr>
          <w:sz w:val="18"/>
          <w:szCs w:val="18"/>
        </w:rPr>
        <w:t xml:space="preserve">года по </w:t>
      </w:r>
      <w:r w:rsidRPr="007C1BEB">
        <w:rPr>
          <w:sz w:val="18"/>
          <w:szCs w:val="18"/>
        </w:rPr>
        <w:t xml:space="preserve">адресу: </w:t>
      </w:r>
      <w:r w:rsidRPr="007C1BEB" w:rsidR="007C1BEB">
        <w:rPr>
          <w:sz w:val="18"/>
          <w:szCs w:val="18"/>
        </w:rPr>
        <w:t>&lt;данные изъяты&gt;</w:t>
      </w:r>
      <w:r w:rsidRPr="007C1BEB">
        <w:rPr>
          <w:sz w:val="18"/>
          <w:szCs w:val="18"/>
        </w:rPr>
        <w:t xml:space="preserve">, магазин </w:t>
      </w:r>
      <w:r w:rsidRPr="007C1BEB" w:rsidR="007C1BEB">
        <w:rPr>
          <w:sz w:val="18"/>
          <w:szCs w:val="18"/>
        </w:rPr>
        <w:t>&lt;данные изъяты&gt;</w:t>
      </w:r>
      <w:r w:rsidRPr="007C1BEB">
        <w:rPr>
          <w:sz w:val="18"/>
          <w:szCs w:val="18"/>
        </w:rPr>
        <w:t xml:space="preserve"> и по адресу: </w:t>
      </w:r>
      <w:r w:rsidRPr="007C1BEB" w:rsidR="007C1BEB">
        <w:rPr>
          <w:sz w:val="18"/>
          <w:szCs w:val="18"/>
        </w:rPr>
        <w:t>&lt;данные изъяты&gt;</w:t>
      </w:r>
      <w:r w:rsidRPr="007C1BEB">
        <w:rPr>
          <w:sz w:val="18"/>
          <w:szCs w:val="18"/>
        </w:rPr>
        <w:t>,</w:t>
      </w:r>
      <w:r w:rsidRPr="007C1BEB">
        <w:rPr>
          <w:sz w:val="18"/>
          <w:szCs w:val="18"/>
        </w:rPr>
        <w:t xml:space="preserve"> </w:t>
      </w:r>
      <w:r w:rsidRPr="007C1BEB">
        <w:rPr>
          <w:sz w:val="18"/>
          <w:szCs w:val="18"/>
        </w:rPr>
        <w:t>после вступления приговора в законную силу – оставить в материалах дела в течение всего срока хранения по</w:t>
      </w:r>
      <w:r w:rsidRPr="007C1BEB">
        <w:rPr>
          <w:sz w:val="18"/>
          <w:szCs w:val="18"/>
        </w:rPr>
        <w:t>следнего</w:t>
      </w:r>
      <w:r w:rsidRPr="007C1BEB">
        <w:rPr>
          <w:rFonts w:eastAsia="MS Mincho"/>
          <w:sz w:val="18"/>
          <w:szCs w:val="18"/>
        </w:rPr>
        <w:t>.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 xml:space="preserve">Гражданский иск не заявлен. 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 xml:space="preserve">Руководствуясь ст.76 </w:t>
      </w:r>
      <w:r w:rsidRPr="007C1BEB">
        <w:rPr>
          <w:color w:val="000000"/>
          <w:sz w:val="18"/>
          <w:szCs w:val="18"/>
        </w:rPr>
        <w:t>Уголовного кодекса Российской Федерации</w:t>
      </w:r>
      <w:r w:rsidRPr="007C1BEB">
        <w:rPr>
          <w:rFonts w:eastAsia="MS Mincho"/>
          <w:sz w:val="18"/>
          <w:szCs w:val="18"/>
        </w:rPr>
        <w:t>, ст.ст.</w:t>
      </w:r>
      <w:r w:rsidRPr="007C1BEB">
        <w:rPr>
          <w:rFonts w:eastAsia="MS Mincho"/>
          <w:sz w:val="18"/>
          <w:szCs w:val="18"/>
        </w:rPr>
        <w:t xml:space="preserve"> </w:t>
      </w:r>
      <w:r w:rsidRPr="007C1BEB">
        <w:rPr>
          <w:rFonts w:eastAsia="MS Mincho"/>
          <w:sz w:val="18"/>
          <w:szCs w:val="18"/>
        </w:rPr>
        <w:t xml:space="preserve">25, 254 </w:t>
      </w:r>
      <w:r w:rsidRPr="007C1BEB">
        <w:rPr>
          <w:sz w:val="18"/>
          <w:szCs w:val="18"/>
        </w:rPr>
        <w:t>Уголовно-процессуального кодекса Российской Федерации</w:t>
      </w:r>
      <w:r w:rsidRPr="007C1BEB">
        <w:rPr>
          <w:rFonts w:eastAsia="MS Mincho"/>
          <w:sz w:val="18"/>
          <w:szCs w:val="18"/>
        </w:rPr>
        <w:t xml:space="preserve">, суд, -  </w:t>
      </w:r>
    </w:p>
    <w:p w:rsidR="00EA1726" w:rsidRPr="007C1BEB" w:rsidP="00525E76">
      <w:pPr>
        <w:ind w:right="-1"/>
        <w:jc w:val="center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>ПОСТАНОВИЛ: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 xml:space="preserve">Уголовное дело в отношении </w:t>
      </w:r>
      <w:r w:rsidRPr="007C1BEB">
        <w:rPr>
          <w:sz w:val="18"/>
          <w:szCs w:val="18"/>
        </w:rPr>
        <w:t xml:space="preserve">Лариной </w:t>
      </w:r>
      <w:r w:rsidRPr="007C1BEB" w:rsidR="007C1BEB">
        <w:rPr>
          <w:sz w:val="18"/>
          <w:szCs w:val="18"/>
        </w:rPr>
        <w:t>В.А.</w:t>
      </w:r>
      <w:r w:rsidRPr="007C1BEB">
        <w:rPr>
          <w:sz w:val="18"/>
          <w:szCs w:val="18"/>
        </w:rPr>
        <w:t>,</w:t>
      </w:r>
      <w:r w:rsidRPr="007C1BEB">
        <w:rPr>
          <w:rFonts w:eastAsia="MS Mincho"/>
          <w:sz w:val="18"/>
          <w:szCs w:val="18"/>
        </w:rPr>
        <w:t xml:space="preserve"> </w:t>
      </w:r>
      <w:r w:rsidRPr="007C1BEB">
        <w:rPr>
          <w:rFonts w:eastAsia="MS Mincho"/>
          <w:sz w:val="18"/>
          <w:szCs w:val="18"/>
        </w:rPr>
        <w:t>обвиняемо</w:t>
      </w:r>
      <w:r w:rsidRPr="007C1BEB">
        <w:rPr>
          <w:rFonts w:eastAsia="MS Mincho"/>
          <w:sz w:val="18"/>
          <w:szCs w:val="18"/>
        </w:rPr>
        <w:t>й</w:t>
      </w:r>
      <w:r w:rsidRPr="007C1BEB">
        <w:rPr>
          <w:rFonts w:eastAsia="MS Mincho"/>
          <w:sz w:val="18"/>
          <w:szCs w:val="18"/>
        </w:rPr>
        <w:t xml:space="preserve"> в совершении преступлени</w:t>
      </w:r>
      <w:r w:rsidRPr="007C1BEB">
        <w:rPr>
          <w:rFonts w:eastAsia="MS Mincho"/>
          <w:sz w:val="18"/>
          <w:szCs w:val="18"/>
        </w:rPr>
        <w:t>я</w:t>
      </w:r>
      <w:r w:rsidRPr="007C1BEB">
        <w:rPr>
          <w:rFonts w:eastAsia="MS Mincho"/>
          <w:sz w:val="18"/>
          <w:szCs w:val="18"/>
        </w:rPr>
        <w:t xml:space="preserve">, предусмотренных  </w:t>
      </w:r>
      <w:r w:rsidRPr="007C1BEB">
        <w:rPr>
          <w:rFonts w:eastAsia="MS Mincho"/>
          <w:sz w:val="18"/>
          <w:szCs w:val="18"/>
        </w:rPr>
        <w:t>ч. 1 ст. 15</w:t>
      </w:r>
      <w:r w:rsidRPr="007C1BEB">
        <w:rPr>
          <w:rFonts w:eastAsia="MS Mincho"/>
          <w:sz w:val="18"/>
          <w:szCs w:val="18"/>
        </w:rPr>
        <w:t>8</w:t>
      </w:r>
      <w:r w:rsidRPr="007C1BEB">
        <w:rPr>
          <w:rFonts w:eastAsia="MS Mincho"/>
          <w:sz w:val="18"/>
          <w:szCs w:val="18"/>
        </w:rPr>
        <w:t xml:space="preserve">  </w:t>
      </w:r>
      <w:r w:rsidRPr="007C1BEB">
        <w:rPr>
          <w:color w:val="000000"/>
          <w:sz w:val="18"/>
          <w:szCs w:val="18"/>
        </w:rPr>
        <w:t>Уголовного кодекса Российской Федерации</w:t>
      </w:r>
      <w:r w:rsidRPr="007C1BEB">
        <w:rPr>
          <w:rFonts w:eastAsia="MS Mincho"/>
          <w:sz w:val="18"/>
          <w:szCs w:val="18"/>
        </w:rPr>
        <w:t xml:space="preserve">,  прекратить в связи с примирением сторон в силу ст. 25 </w:t>
      </w:r>
      <w:r w:rsidRPr="007C1BEB">
        <w:rPr>
          <w:sz w:val="18"/>
          <w:szCs w:val="18"/>
        </w:rPr>
        <w:t>Уголовно-процессуального кодекса Российской Федерации</w:t>
      </w:r>
      <w:r w:rsidRPr="007C1BEB">
        <w:rPr>
          <w:rFonts w:eastAsia="MS Mincho"/>
          <w:sz w:val="18"/>
          <w:szCs w:val="18"/>
        </w:rPr>
        <w:t>.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 xml:space="preserve">На основании ст. 76 </w:t>
      </w:r>
      <w:r w:rsidRPr="007C1BEB">
        <w:rPr>
          <w:color w:val="000000"/>
          <w:sz w:val="18"/>
          <w:szCs w:val="18"/>
        </w:rPr>
        <w:t>Уголовного кодек</w:t>
      </w:r>
      <w:r w:rsidRPr="007C1BEB">
        <w:rPr>
          <w:color w:val="000000"/>
          <w:sz w:val="18"/>
          <w:szCs w:val="18"/>
        </w:rPr>
        <w:t xml:space="preserve">са Российской Федерации </w:t>
      </w:r>
      <w:r w:rsidRPr="007C1BEB">
        <w:rPr>
          <w:sz w:val="18"/>
          <w:szCs w:val="18"/>
        </w:rPr>
        <w:t xml:space="preserve">Ларину </w:t>
      </w:r>
      <w:r w:rsidRPr="007C1BEB" w:rsidR="007C1BEB">
        <w:rPr>
          <w:sz w:val="18"/>
          <w:szCs w:val="18"/>
        </w:rPr>
        <w:t>В.А.</w:t>
      </w:r>
      <w:r w:rsidRPr="007C1BEB">
        <w:rPr>
          <w:rFonts w:eastAsia="MS Mincho"/>
          <w:sz w:val="18"/>
          <w:szCs w:val="18"/>
        </w:rPr>
        <w:t xml:space="preserve"> освободить  от уголовной ответственности. </w:t>
      </w:r>
    </w:p>
    <w:p w:rsidR="00EA1726" w:rsidRPr="007C1BEB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 xml:space="preserve">Меру пресечения </w:t>
      </w:r>
      <w:r w:rsidRPr="007C1BEB">
        <w:rPr>
          <w:sz w:val="18"/>
          <w:szCs w:val="18"/>
        </w:rPr>
        <w:t xml:space="preserve">Лариной </w:t>
      </w:r>
      <w:r w:rsidRPr="007C1BEB" w:rsidR="007C1BEB">
        <w:rPr>
          <w:sz w:val="18"/>
          <w:szCs w:val="18"/>
        </w:rPr>
        <w:t>В.А.</w:t>
      </w:r>
      <w:r w:rsidRPr="007C1BEB">
        <w:rPr>
          <w:rFonts w:eastAsia="MS Mincho"/>
          <w:sz w:val="18"/>
          <w:szCs w:val="18"/>
        </w:rPr>
        <w:t xml:space="preserve"> в виде подписки о невыезде и надлежащем поведении –  отменить.</w:t>
      </w:r>
    </w:p>
    <w:p w:rsidR="00306AE8" w:rsidRPr="007C1BEB" w:rsidP="00306AE8">
      <w:pPr>
        <w:ind w:right="-1" w:firstLine="851"/>
        <w:jc w:val="both"/>
        <w:rPr>
          <w:rFonts w:eastAsia="MS Mincho"/>
          <w:sz w:val="18"/>
          <w:szCs w:val="18"/>
        </w:rPr>
      </w:pPr>
      <w:r w:rsidRPr="007C1BEB">
        <w:rPr>
          <w:sz w:val="18"/>
          <w:szCs w:val="18"/>
        </w:rPr>
        <w:t>Вещественны</w:t>
      </w:r>
      <w:r w:rsidRPr="007C1BEB">
        <w:rPr>
          <w:sz w:val="18"/>
          <w:szCs w:val="18"/>
        </w:rPr>
        <w:t>ми</w:t>
      </w:r>
      <w:r w:rsidRPr="007C1BEB">
        <w:rPr>
          <w:sz w:val="18"/>
          <w:szCs w:val="18"/>
        </w:rPr>
        <w:t xml:space="preserve"> доказательства</w:t>
      </w:r>
      <w:r w:rsidRPr="007C1BEB">
        <w:rPr>
          <w:sz w:val="18"/>
          <w:szCs w:val="18"/>
        </w:rPr>
        <w:t>ми</w:t>
      </w:r>
      <w:r w:rsidRPr="007C1BEB">
        <w:rPr>
          <w:sz w:val="18"/>
          <w:szCs w:val="18"/>
        </w:rPr>
        <w:t xml:space="preserve"> по делу </w:t>
      </w:r>
      <w:r w:rsidRPr="007C1BEB">
        <w:rPr>
          <w:sz w:val="18"/>
          <w:szCs w:val="18"/>
        </w:rPr>
        <w:t xml:space="preserve">надлежит </w:t>
      </w:r>
      <w:r w:rsidRPr="007C1BEB">
        <w:rPr>
          <w:sz w:val="18"/>
          <w:szCs w:val="18"/>
        </w:rPr>
        <w:t>рас</w:t>
      </w:r>
      <w:r w:rsidRPr="007C1BEB">
        <w:rPr>
          <w:sz w:val="18"/>
          <w:szCs w:val="18"/>
        </w:rPr>
        <w:t>порядиться в соответствии со ст</w:t>
      </w:r>
      <w:r w:rsidRPr="007C1BEB">
        <w:rPr>
          <w:sz w:val="18"/>
          <w:szCs w:val="18"/>
        </w:rPr>
        <w:t xml:space="preserve">. 81 </w:t>
      </w:r>
      <w:r w:rsidRPr="007C1BEB">
        <w:rPr>
          <w:sz w:val="18"/>
          <w:szCs w:val="18"/>
        </w:rPr>
        <w:t>Уголовно-процессуального кодекса Российской Федерации</w:t>
      </w:r>
      <w:r w:rsidRPr="007C1BEB">
        <w:rPr>
          <w:sz w:val="18"/>
          <w:szCs w:val="18"/>
        </w:rPr>
        <w:t xml:space="preserve">: лазерный диск белого </w:t>
      </w:r>
      <w:r w:rsidRPr="007C1BEB">
        <w:rPr>
          <w:sz w:val="18"/>
          <w:szCs w:val="18"/>
        </w:rPr>
        <w:t>цвета</w:t>
      </w:r>
      <w:r w:rsidRPr="007C1BEB">
        <w:rPr>
          <w:sz w:val="18"/>
          <w:szCs w:val="18"/>
        </w:rPr>
        <w:t xml:space="preserve"> на лицевой стороне которого имеется надпись «</w:t>
      </w:r>
      <w:r w:rsidRPr="007C1BEB">
        <w:rPr>
          <w:sz w:val="18"/>
          <w:szCs w:val="18"/>
          <w:lang w:val="en-US"/>
        </w:rPr>
        <w:t>Verbatim</w:t>
      </w:r>
      <w:r w:rsidRPr="007C1BEB">
        <w:rPr>
          <w:sz w:val="18"/>
          <w:szCs w:val="18"/>
        </w:rPr>
        <w:t xml:space="preserve"> </w:t>
      </w:r>
      <w:r w:rsidRPr="007C1BEB">
        <w:rPr>
          <w:sz w:val="18"/>
          <w:szCs w:val="18"/>
          <w:lang w:val="en-US"/>
        </w:rPr>
        <w:t>DVD</w:t>
      </w:r>
      <w:r w:rsidRPr="007C1BEB">
        <w:rPr>
          <w:sz w:val="18"/>
          <w:szCs w:val="18"/>
        </w:rPr>
        <w:t>+</w:t>
      </w:r>
      <w:r w:rsidRPr="007C1BEB">
        <w:rPr>
          <w:sz w:val="18"/>
          <w:szCs w:val="18"/>
          <w:lang w:val="en-US"/>
        </w:rPr>
        <w:t>R</w:t>
      </w:r>
      <w:r w:rsidRPr="007C1BEB">
        <w:rPr>
          <w:sz w:val="18"/>
          <w:szCs w:val="18"/>
        </w:rPr>
        <w:t xml:space="preserve"> 4.7 </w:t>
      </w:r>
      <w:r w:rsidRPr="007C1BEB">
        <w:rPr>
          <w:sz w:val="18"/>
          <w:szCs w:val="18"/>
          <w:lang w:val="en-US"/>
        </w:rPr>
        <w:t>Gb</w:t>
      </w:r>
      <w:r w:rsidRPr="007C1BEB">
        <w:rPr>
          <w:sz w:val="18"/>
          <w:szCs w:val="18"/>
        </w:rPr>
        <w:t xml:space="preserve"> 120 </w:t>
      </w:r>
      <w:r w:rsidRPr="007C1BEB">
        <w:rPr>
          <w:sz w:val="18"/>
          <w:szCs w:val="18"/>
          <w:lang w:val="en-US"/>
        </w:rPr>
        <w:t>min</w:t>
      </w:r>
      <w:r w:rsidRPr="007C1BEB">
        <w:rPr>
          <w:sz w:val="18"/>
          <w:szCs w:val="18"/>
        </w:rPr>
        <w:t xml:space="preserve">» на котором имеется видеозапись с банкоматов РНКБ с </w:t>
      </w:r>
      <w:r w:rsidRPr="007C1BEB">
        <w:rPr>
          <w:sz w:val="18"/>
          <w:szCs w:val="18"/>
        </w:rPr>
        <w:t xml:space="preserve">событиями, имевшими место </w:t>
      </w:r>
      <w:r w:rsidRPr="007C1BEB" w:rsidR="007C1BEB">
        <w:rPr>
          <w:sz w:val="18"/>
          <w:szCs w:val="18"/>
        </w:rPr>
        <w:t>&lt;данные изъяты&gt;</w:t>
      </w:r>
      <w:r w:rsidRPr="007C1BEB">
        <w:rPr>
          <w:sz w:val="18"/>
          <w:szCs w:val="18"/>
        </w:rPr>
        <w:t xml:space="preserve">года по адресу: </w:t>
      </w:r>
      <w:r w:rsidRPr="007C1BEB" w:rsidR="007C1BEB">
        <w:rPr>
          <w:sz w:val="18"/>
          <w:szCs w:val="18"/>
        </w:rPr>
        <w:t>&lt;данные изъяты&gt;</w:t>
      </w:r>
      <w:r w:rsidRPr="007C1BEB">
        <w:rPr>
          <w:sz w:val="18"/>
          <w:szCs w:val="18"/>
        </w:rPr>
        <w:t xml:space="preserve">, магазин </w:t>
      </w:r>
      <w:r w:rsidRPr="007C1BEB" w:rsidR="007C1BEB">
        <w:rPr>
          <w:sz w:val="18"/>
          <w:szCs w:val="18"/>
        </w:rPr>
        <w:t>&lt;данные изъяты&gt;</w:t>
      </w:r>
      <w:r w:rsidRPr="007C1BEB">
        <w:rPr>
          <w:sz w:val="18"/>
          <w:szCs w:val="18"/>
        </w:rPr>
        <w:t xml:space="preserve"> и по адресу: </w:t>
      </w:r>
      <w:r w:rsidRPr="007C1BEB" w:rsidR="007C1BEB">
        <w:rPr>
          <w:sz w:val="18"/>
          <w:szCs w:val="18"/>
        </w:rPr>
        <w:t>&lt;данные изъяты&gt;</w:t>
      </w:r>
      <w:r w:rsidRPr="007C1BEB">
        <w:rPr>
          <w:sz w:val="18"/>
          <w:szCs w:val="18"/>
        </w:rPr>
        <w:t>,</w:t>
      </w:r>
      <w:r w:rsidRPr="007C1BEB">
        <w:rPr>
          <w:sz w:val="18"/>
          <w:szCs w:val="18"/>
        </w:rPr>
        <w:t xml:space="preserve"> </w:t>
      </w:r>
      <w:r w:rsidRPr="007C1BEB">
        <w:rPr>
          <w:sz w:val="18"/>
          <w:szCs w:val="18"/>
        </w:rPr>
        <w:t>после вступления приговора в законную силу – оставить в мате</w:t>
      </w:r>
      <w:r w:rsidRPr="007C1BEB">
        <w:rPr>
          <w:sz w:val="18"/>
          <w:szCs w:val="18"/>
        </w:rPr>
        <w:t>риалах дела в течение всего срока хранения последнего</w:t>
      </w:r>
      <w:r w:rsidRPr="007C1BEB">
        <w:rPr>
          <w:rFonts w:eastAsia="MS Mincho"/>
          <w:sz w:val="18"/>
          <w:szCs w:val="18"/>
        </w:rPr>
        <w:t>.</w:t>
      </w:r>
    </w:p>
    <w:p w:rsidR="00EA1726" w:rsidRPr="007C1BEB" w:rsidP="00525E76">
      <w:pPr>
        <w:ind w:right="-1" w:firstLine="851"/>
        <w:jc w:val="both"/>
        <w:rPr>
          <w:sz w:val="18"/>
          <w:szCs w:val="18"/>
        </w:rPr>
      </w:pPr>
      <w:r w:rsidRPr="007C1BEB">
        <w:rPr>
          <w:sz w:val="18"/>
          <w:szCs w:val="18"/>
        </w:rPr>
        <w:t xml:space="preserve">Постановление может быть обжаловано в Центральный  районный суд города Симферополя </w:t>
      </w:r>
      <w:r w:rsidRPr="007C1BEB">
        <w:rPr>
          <w:sz w:val="18"/>
          <w:szCs w:val="18"/>
        </w:rPr>
        <w:t xml:space="preserve">Республики Крым </w:t>
      </w:r>
      <w:r w:rsidRPr="007C1BEB">
        <w:rPr>
          <w:sz w:val="18"/>
          <w:szCs w:val="18"/>
        </w:rPr>
        <w:t>через мирового судью судебного участка №17 Центрального судебного района города Симферополь (Центральн</w:t>
      </w:r>
      <w:r w:rsidRPr="007C1BEB">
        <w:rPr>
          <w:sz w:val="18"/>
          <w:szCs w:val="18"/>
        </w:rPr>
        <w:t>ый район городского округа Симферополь) Республики Крым в течение 10 суток со дня его вынесения.</w:t>
      </w:r>
    </w:p>
    <w:p w:rsidR="00EA1726" w:rsidRPr="007C1BEB" w:rsidP="00525E76">
      <w:pPr>
        <w:pStyle w:val="ConsNonformat0"/>
        <w:widowControl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EA1726" w:rsidRPr="007C1BEB" w:rsidP="00525E76">
      <w:pPr>
        <w:tabs>
          <w:tab w:val="left" w:pos="7290"/>
        </w:tabs>
        <w:ind w:right="-1" w:firstLine="851"/>
        <w:rPr>
          <w:rFonts w:eastAsia="MS Mincho"/>
          <w:sz w:val="18"/>
          <w:szCs w:val="18"/>
        </w:rPr>
      </w:pPr>
      <w:r w:rsidRPr="007C1BEB">
        <w:rPr>
          <w:rFonts w:eastAsia="MS Mincho"/>
          <w:sz w:val="18"/>
          <w:szCs w:val="18"/>
        </w:rPr>
        <w:t xml:space="preserve">Мировой судья             </w:t>
      </w:r>
      <w:r w:rsidRPr="007C1BEB">
        <w:rPr>
          <w:rFonts w:eastAsia="MS Mincho"/>
          <w:sz w:val="18"/>
          <w:szCs w:val="18"/>
        </w:rPr>
        <w:t xml:space="preserve">          </w:t>
      </w:r>
      <w:r w:rsidRPr="007C1BEB">
        <w:rPr>
          <w:rFonts w:eastAsia="MS Mincho"/>
          <w:sz w:val="18"/>
          <w:szCs w:val="18"/>
        </w:rPr>
        <w:t xml:space="preserve">                                        А.Л. Тоскина</w:t>
      </w:r>
    </w:p>
    <w:p w:rsidR="00EA1726" w:rsidRPr="007C1BEB" w:rsidP="00525E76">
      <w:pPr>
        <w:tabs>
          <w:tab w:val="left" w:pos="7290"/>
        </w:tabs>
        <w:ind w:right="-1" w:firstLine="851"/>
        <w:rPr>
          <w:rFonts w:eastAsia="MS Mincho"/>
          <w:sz w:val="18"/>
          <w:szCs w:val="18"/>
        </w:rPr>
      </w:pPr>
    </w:p>
    <w:p w:rsidR="002C5A43" w:rsidRPr="007C1BEB" w:rsidP="00525E76">
      <w:pPr>
        <w:ind w:firstLine="851"/>
        <w:rPr>
          <w:sz w:val="18"/>
          <w:szCs w:val="18"/>
        </w:rPr>
      </w:pPr>
    </w:p>
    <w:sectPr w:rsidSect="00EA1726">
      <w:footerReference w:type="default" r:id="rId4"/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411524"/>
      <w:docPartObj>
        <w:docPartGallery w:val="Page Numbers (Bottom of Page)"/>
        <w:docPartUnique/>
      </w:docPartObj>
    </w:sdtPr>
    <w:sdtContent>
      <w:p w:rsidR="003E32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BEB">
          <w:rPr>
            <w:noProof/>
          </w:rPr>
          <w:t>1</w:t>
        </w:r>
        <w:r>
          <w:fldChar w:fldCharType="end"/>
        </w:r>
      </w:p>
    </w:sdtContent>
  </w:sdt>
  <w:p w:rsidR="003E328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EA1726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"/>
    <w:link w:val="ConsNonformat"/>
    <w:rsid w:val="00EA1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3E328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E328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277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27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