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EC0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B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94D31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194D31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мая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4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4B60B2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секретарем судебного заседания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Зайцевой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217C30" w:rsidR="0050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</w:t>
      </w:r>
      <w:r w:rsidRPr="00F53080" w:rsidR="0050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– </w:t>
      </w:r>
      <w:r w:rsidRPr="00F53080" w:rsidR="00EC0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F53080" w:rsidR="00EC0B9D">
        <w:rPr>
          <w:rFonts w:ascii="Times New Roman" w:hAnsi="Times New Roman" w:cs="Times New Roman"/>
          <w:color w:val="000000" w:themeColor="text1"/>
          <w:sz w:val="28"/>
          <w:szCs w:val="28"/>
        </w:rPr>
        <w:t>Фирсовой И.А.</w:t>
      </w:r>
      <w:r w:rsidRPr="00F53080"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286F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Pr="00F53080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F53080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F53080" w:rsidR="00093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F53080" w:rsidR="00093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F5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C0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Авакяна И.А., 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Авакяна Игоря Артуровича,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9E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176BC" w:rsidRPr="00217C30" w:rsidP="00E176B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Авакян И.А.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217C30">
        <w:rPr>
          <w:rFonts w:ascii="Times New Roman" w:hAnsi="Times New Roman" w:cs="Times New Roman"/>
          <w:sz w:val="28"/>
          <w:szCs w:val="28"/>
        </w:rPr>
        <w:t>иктивной постановке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9E7B6B" w:rsidP="004529B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Авакян И.А.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точно не установленное дознанием время, находясь на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познакомился с ранее неизвестным ему мужчиной гражданином Азербайджана, который предложил фиктивно поставить на миграционный учет его и ещё пятерых иностранных граждан по месту проживания и регистрации Авакян И.А. по адресу: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денежное вознаграждение в размере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рублей, понимая 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его действия незаконны, с целью личного обогащения, Авакян И.А. ответил согласием.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примерно в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Авакян И.А. пришел в здание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имея с собой документы иностранных граждан, которых необходимо было фиктивно поставить на учет по адресу регистрации и проживания Авакян И.А., которые ему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 неустановленный дознанием мужчина на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Авакян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И.А. прошел в здание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находясь возле окна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 сотруднику почты –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«уведомлений о прибытии иностранного гражданина или лица без гражданства в месте пребывания» документы, а именно: паспорт гражданина РФ на имя Авакян И.А., национальные заграничные паспорта граждан </w:t>
      </w:r>
      <w:r w:rsidRPr="00E51B3A" w:rsidR="00E51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имя: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Pr="00AE30CF" w:rsidR="00AE30C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AE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и миграционные карты указанных граждан, при этом введя сотрудника почты в заблуждение о законности своих намерений  и не сообщая ей о фиктивности данной операции. Далее, действуя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умышленно и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 оформление необходимых документов. По заполнении бланков уведомлений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Авакян И.А.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поставил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указанных бланках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«уведомление о прибытии иностранного гражданина или лица без гражданства в место пребывания»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регистрации и последующего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напарвления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по вопросам миграции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ОП №3 «Центральный» УМВД России по г. Симферопол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ю, в окно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чего Авакян А.И. покинул 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E0DC3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9D29F1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="00D91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Авакяна И.А.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9D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 w:rsidR="009D29F1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7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ч.2 ст. 35, ст. 322.3 </w:t>
      </w:r>
      <w:r w:rsidRPr="00866120" w:rsidR="0077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 w:rsidR="0077150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771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7150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 w:rsidR="0077150C">
        <w:rPr>
          <w:rFonts w:ascii="Times New Roman" w:hAnsi="Times New Roman" w:cs="Times New Roman"/>
          <w:sz w:val="28"/>
          <w:szCs w:val="28"/>
        </w:rPr>
        <w:t>иктивн</w:t>
      </w:r>
      <w:r w:rsidR="0077150C">
        <w:rPr>
          <w:rFonts w:ascii="Times New Roman" w:hAnsi="Times New Roman" w:cs="Times New Roman"/>
          <w:sz w:val="28"/>
          <w:szCs w:val="28"/>
        </w:rPr>
        <w:t>ая</w:t>
      </w:r>
      <w:r w:rsidRPr="00217C30" w:rsidR="0077150C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77150C">
        <w:rPr>
          <w:rFonts w:ascii="Times New Roman" w:hAnsi="Times New Roman" w:cs="Times New Roman"/>
          <w:sz w:val="28"/>
          <w:szCs w:val="28"/>
        </w:rPr>
        <w:t>а</w:t>
      </w:r>
      <w:r w:rsidRPr="00217C30" w:rsidR="0077150C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 w:rsidR="0077150C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067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7C30" w:rsidR="009D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9E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мая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9E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подсудимый Авакян А.И. заявил ходатайство о прекращении уголовного дела в отношении него на основании </w:t>
      </w:r>
      <w:r w:rsidRPr="00217C30" w:rsidR="009D29F1">
        <w:rPr>
          <w:rFonts w:ascii="Times New Roman" w:hAnsi="Times New Roman" w:cs="Times New Roman"/>
          <w:color w:val="000000" w:themeColor="text1"/>
          <w:sz w:val="28"/>
          <w:szCs w:val="28"/>
        </w:rPr>
        <w:t>п.2 примечания к ст.322.3 УК РФ</w:t>
      </w:r>
      <w:r w:rsidR="009E7B6B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о том, что вину свою он признает в полном объеме, раскаивается в содеянном, преступление совершил впервые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– адвокат Фирсова И.А. ходатайство своего подзащитного поддержала, просила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тить в отношении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85AA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067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Авакяна А.И.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 Также оно не требует учета данных о личности обвиняемо</w:t>
      </w:r>
      <w:r w:rsidR="005A39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кроме прямо в нем предусмотренных.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6E0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9D29F1">
        <w:rPr>
          <w:rFonts w:ascii="Times New Roman" w:hAnsi="Times New Roman" w:cs="Times New Roman"/>
          <w:sz w:val="28"/>
          <w:szCs w:val="28"/>
        </w:rPr>
        <w:t>з материалов уголовного дела усматривается, что</w:t>
      </w:r>
      <w:r w:rsidR="006E0DC3">
        <w:rPr>
          <w:rFonts w:ascii="Times New Roman" w:hAnsi="Times New Roman" w:cs="Times New Roman"/>
          <w:sz w:val="28"/>
          <w:szCs w:val="28"/>
        </w:rPr>
        <w:t xml:space="preserve"> </w:t>
      </w:r>
      <w:r w:rsidR="00994067">
        <w:rPr>
          <w:rFonts w:ascii="Times New Roman" w:hAnsi="Times New Roman" w:cs="Times New Roman"/>
          <w:sz w:val="28"/>
          <w:szCs w:val="28"/>
        </w:rPr>
        <w:t xml:space="preserve">Авакян А.И.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9F1">
        <w:rPr>
          <w:rFonts w:ascii="Times New Roman" w:hAnsi="Times New Roman" w:cs="Times New Roman"/>
          <w:sz w:val="28"/>
          <w:szCs w:val="28"/>
        </w:rPr>
        <w:t xml:space="preserve">способствовал раскрытию и расследованию </w:t>
      </w:r>
      <w:r w:rsidR="00DA49EB">
        <w:rPr>
          <w:rFonts w:ascii="Times New Roman" w:hAnsi="Times New Roman" w:cs="Times New Roman"/>
          <w:sz w:val="28"/>
          <w:szCs w:val="28"/>
        </w:rPr>
        <w:t>инкриминируем</w:t>
      </w:r>
      <w:r w:rsidR="006E0DC3">
        <w:rPr>
          <w:rFonts w:ascii="Times New Roman" w:hAnsi="Times New Roman" w:cs="Times New Roman"/>
          <w:sz w:val="28"/>
          <w:szCs w:val="28"/>
        </w:rPr>
        <w:t>ого</w:t>
      </w:r>
      <w:r w:rsidR="00DA49EB">
        <w:rPr>
          <w:rFonts w:ascii="Times New Roman" w:hAnsi="Times New Roman" w:cs="Times New Roman"/>
          <w:sz w:val="28"/>
          <w:szCs w:val="28"/>
        </w:rPr>
        <w:t xml:space="preserve"> е</w:t>
      </w:r>
      <w:r w:rsidR="006E0DC3">
        <w:rPr>
          <w:rFonts w:ascii="Times New Roman" w:hAnsi="Times New Roman" w:cs="Times New Roman"/>
          <w:sz w:val="28"/>
          <w:szCs w:val="28"/>
        </w:rPr>
        <w:t>му</w:t>
      </w:r>
      <w:r w:rsidR="00DA49EB">
        <w:rPr>
          <w:rFonts w:ascii="Times New Roman" w:hAnsi="Times New Roman" w:cs="Times New Roman"/>
          <w:sz w:val="28"/>
          <w:szCs w:val="28"/>
        </w:rPr>
        <w:t xml:space="preserve"> </w:t>
      </w:r>
      <w:r w:rsidR="009D29F1">
        <w:rPr>
          <w:rFonts w:ascii="Times New Roman" w:hAnsi="Times New Roman" w:cs="Times New Roman"/>
          <w:sz w:val="28"/>
          <w:szCs w:val="28"/>
        </w:rPr>
        <w:t>преступлени</w:t>
      </w:r>
      <w:r w:rsidR="006E0DC3">
        <w:rPr>
          <w:rFonts w:ascii="Times New Roman" w:hAnsi="Times New Roman" w:cs="Times New Roman"/>
          <w:sz w:val="28"/>
          <w:szCs w:val="28"/>
        </w:rPr>
        <w:t xml:space="preserve">я, </w:t>
      </w:r>
      <w:r w:rsidR="00A02D93">
        <w:rPr>
          <w:rFonts w:ascii="Times New Roman" w:hAnsi="Times New Roman" w:cs="Times New Roman"/>
          <w:sz w:val="28"/>
          <w:szCs w:val="28"/>
        </w:rPr>
        <w:t>предусмотрен</w:t>
      </w:r>
      <w:r w:rsidR="006E0DC3">
        <w:rPr>
          <w:rFonts w:ascii="Times New Roman" w:hAnsi="Times New Roman" w:cs="Times New Roman"/>
          <w:sz w:val="28"/>
          <w:szCs w:val="28"/>
        </w:rPr>
        <w:t xml:space="preserve">ного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="009D29F1">
        <w:rPr>
          <w:rFonts w:ascii="Times New Roman" w:hAnsi="Times New Roman" w:cs="Times New Roman"/>
          <w:sz w:val="28"/>
          <w:szCs w:val="28"/>
        </w:rPr>
        <w:t xml:space="preserve">. </w:t>
      </w:r>
      <w:r w:rsidR="0051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26" w:rsidP="00A16AB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2B57">
        <w:rPr>
          <w:rFonts w:ascii="Times New Roman" w:hAnsi="Times New Roman" w:cs="Times New Roman"/>
          <w:sz w:val="28"/>
          <w:szCs w:val="28"/>
        </w:rPr>
        <w:t>з материалов дела следует, что</w:t>
      </w:r>
      <w:r w:rsidR="00994067">
        <w:rPr>
          <w:rFonts w:ascii="Times New Roman" w:hAnsi="Times New Roman" w:cs="Times New Roman"/>
          <w:sz w:val="28"/>
          <w:szCs w:val="28"/>
        </w:rPr>
        <w:t xml:space="preserve"> Авакян А.В. </w:t>
      </w:r>
      <w:r>
        <w:rPr>
          <w:rFonts w:ascii="Times New Roman" w:hAnsi="Times New Roman" w:cs="Times New Roman"/>
          <w:sz w:val="28"/>
          <w:szCs w:val="28"/>
        </w:rPr>
        <w:t xml:space="preserve">в явке с повинной до возбуждения данного уголовного дела  сообщал о </w:t>
      </w:r>
      <w:r w:rsidR="006E0DC3">
        <w:rPr>
          <w:rFonts w:ascii="Times New Roman" w:hAnsi="Times New Roman" w:cs="Times New Roman"/>
          <w:sz w:val="28"/>
          <w:szCs w:val="28"/>
        </w:rPr>
        <w:t>постановке на учет иностранных граждан по месту своего проживания без их последующего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, после чего дал подробные признательные показания в качестве подозреваемо</w:t>
      </w:r>
      <w:r w:rsidR="006E0D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 обстоятельствах и мотиве, послужившем основанием для фиктивной регистрации</w:t>
      </w:r>
      <w:r w:rsidR="00C82DF9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граждан, чем оказал содействие в раскрытии преступлени</w:t>
      </w:r>
      <w:r w:rsidR="006E0D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закона, под активным способствованием раскрытию и расследованию преступления следует понимать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виновного,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расследования и подлежащие доказыванию в соответствии с положениями </w:t>
      </w:r>
      <w:hyperlink r:id="rId11" w:history="1">
        <w:r w:rsidRPr="00AC4C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F2B57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C4C26">
        <w:rPr>
          <w:rFonts w:ascii="Times New Roman" w:hAnsi="Times New Roman" w:cs="Times New Roman"/>
          <w:sz w:val="28"/>
          <w:szCs w:val="28"/>
        </w:rPr>
        <w:t xml:space="preserve"> данному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994067">
        <w:rPr>
          <w:rFonts w:ascii="Times New Roman" w:hAnsi="Times New Roman" w:cs="Times New Roman"/>
          <w:sz w:val="28"/>
          <w:szCs w:val="28"/>
        </w:rPr>
        <w:t>Авакяном</w:t>
      </w:r>
      <w:r w:rsidR="00994067">
        <w:rPr>
          <w:rFonts w:ascii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hAnsi="Times New Roman" w:cs="Times New Roman"/>
          <w:sz w:val="28"/>
          <w:szCs w:val="28"/>
        </w:rPr>
        <w:t>такие действия</w:t>
      </w:r>
      <w:r w:rsidR="00C82DF9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AC4C26">
        <w:rPr>
          <w:rFonts w:ascii="Times New Roman" w:hAnsi="Times New Roman" w:cs="Times New Roman"/>
          <w:sz w:val="28"/>
          <w:szCs w:val="28"/>
        </w:rPr>
        <w:t>.</w:t>
      </w:r>
    </w:p>
    <w:p w:rsidR="0012676F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состав иного преступления в действиях </w:t>
      </w:r>
      <w:r w:rsidR="00994067">
        <w:rPr>
          <w:rFonts w:ascii="Times New Roman" w:hAnsi="Times New Roman" w:cs="Times New Roman"/>
          <w:sz w:val="28"/>
          <w:szCs w:val="28"/>
        </w:rPr>
        <w:t xml:space="preserve">Авакяна А.И.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бстоятельств, суд  приходит к выводу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6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Авакян А.И.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</w:t>
      </w:r>
      <w:r w:rsidRPr="00F65A99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860D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86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0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основаниям, предусмотренным п.2 примечания к ст.322.3 УК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286F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пресечения</w:t>
      </w:r>
      <w:r w:rsidR="006E6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Авакяну А.И. не избиралась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3BE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Мера процессуального принуждения в виде обязательства о явке подлежит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574" w:rsidRPr="00C451CD" w:rsidP="0055057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</w:t>
      </w:r>
      <w:r w:rsidR="00860D10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 –</w:t>
      </w:r>
    </w:p>
    <w:p w:rsidR="00194D31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6E6FFB">
        <w:rPr>
          <w:rFonts w:ascii="Times New Roman" w:hAnsi="Times New Roman" w:cs="Times New Roman"/>
          <w:color w:val="000000" w:themeColor="text1"/>
          <w:sz w:val="28"/>
          <w:szCs w:val="28"/>
        </w:rPr>
        <w:t>Авакяна Игоря Артуровича</w:t>
      </w:r>
      <w:r w:rsidRPr="00217C30"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2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</w:t>
        </w:r>
        <w:r w:rsidR="00EB62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 </w:t>
        </w:r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27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6E6FFB">
        <w:rPr>
          <w:rFonts w:ascii="Times New Roman" w:hAnsi="Times New Roman" w:cs="Times New Roman"/>
          <w:color w:val="000000" w:themeColor="text1"/>
          <w:sz w:val="28"/>
          <w:szCs w:val="28"/>
        </w:rPr>
        <w:t>Авакяна Игоря Артуровича</w:t>
      </w:r>
      <w:r w:rsidRPr="00217C30" w:rsidR="006E6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31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31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B4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3080" w:rsidRPr="00937627" w:rsidP="00F53080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 Авакяну А.И. в виде обязательства о явке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460F4B" w:rsidP="000B203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 уведомлений о прибытии иностранного гражданина или лица без гражданства в место пребывания</w:t>
      </w:r>
      <w:r w:rsidR="003A3985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B203F"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AE30CF" w:rsidR="00AE30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копий миграционных карт с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серии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/данные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2B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опий паспортов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Азербайджана на имя: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серии</w:t>
      </w:r>
      <w:r w:rsidR="002C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серия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C25EF"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C25E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47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9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по принадлежности в </w:t>
      </w:r>
      <w:r w:rsidR="00B942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 по вопросам миграции ОП №3 «Центральный» УМВД России по г. Симферополю. </w:t>
      </w:r>
      <w:r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74EE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2382"/>
    <w:rsid w:val="000476C5"/>
    <w:rsid w:val="0005041A"/>
    <w:rsid w:val="00063E45"/>
    <w:rsid w:val="00067501"/>
    <w:rsid w:val="000722CB"/>
    <w:rsid w:val="00077BF6"/>
    <w:rsid w:val="00093965"/>
    <w:rsid w:val="000950FE"/>
    <w:rsid w:val="000A275E"/>
    <w:rsid w:val="000A7130"/>
    <w:rsid w:val="000A7F0C"/>
    <w:rsid w:val="000B0441"/>
    <w:rsid w:val="000B203F"/>
    <w:rsid w:val="000F2D2A"/>
    <w:rsid w:val="0012676F"/>
    <w:rsid w:val="00156AA7"/>
    <w:rsid w:val="001749EA"/>
    <w:rsid w:val="0017580B"/>
    <w:rsid w:val="00182BBD"/>
    <w:rsid w:val="00194D31"/>
    <w:rsid w:val="001B48E6"/>
    <w:rsid w:val="001D07F8"/>
    <w:rsid w:val="001E65FE"/>
    <w:rsid w:val="001F0A00"/>
    <w:rsid w:val="001F3808"/>
    <w:rsid w:val="001F5173"/>
    <w:rsid w:val="00211F0A"/>
    <w:rsid w:val="0021444A"/>
    <w:rsid w:val="00217C30"/>
    <w:rsid w:val="00220984"/>
    <w:rsid w:val="002509CD"/>
    <w:rsid w:val="00256BDB"/>
    <w:rsid w:val="00265E77"/>
    <w:rsid w:val="00286F02"/>
    <w:rsid w:val="00287F82"/>
    <w:rsid w:val="00292D1E"/>
    <w:rsid w:val="00295FD0"/>
    <w:rsid w:val="002A6034"/>
    <w:rsid w:val="002B2A32"/>
    <w:rsid w:val="002C25EF"/>
    <w:rsid w:val="002F113A"/>
    <w:rsid w:val="003132A8"/>
    <w:rsid w:val="00313DA1"/>
    <w:rsid w:val="00363012"/>
    <w:rsid w:val="003655F0"/>
    <w:rsid w:val="00365BE6"/>
    <w:rsid w:val="0036645D"/>
    <w:rsid w:val="00366E98"/>
    <w:rsid w:val="00372D73"/>
    <w:rsid w:val="0039364F"/>
    <w:rsid w:val="003A2137"/>
    <w:rsid w:val="003A3985"/>
    <w:rsid w:val="003B6429"/>
    <w:rsid w:val="003B656B"/>
    <w:rsid w:val="003E1FBE"/>
    <w:rsid w:val="003E505A"/>
    <w:rsid w:val="003E6C86"/>
    <w:rsid w:val="003F7085"/>
    <w:rsid w:val="0040322B"/>
    <w:rsid w:val="004308B4"/>
    <w:rsid w:val="00443D9D"/>
    <w:rsid w:val="004529B9"/>
    <w:rsid w:val="00460F4B"/>
    <w:rsid w:val="00465B27"/>
    <w:rsid w:val="004712D4"/>
    <w:rsid w:val="0048614D"/>
    <w:rsid w:val="0048712A"/>
    <w:rsid w:val="00497089"/>
    <w:rsid w:val="004A1E91"/>
    <w:rsid w:val="004B60B2"/>
    <w:rsid w:val="004C3870"/>
    <w:rsid w:val="004F3D9A"/>
    <w:rsid w:val="00501CB2"/>
    <w:rsid w:val="005024D2"/>
    <w:rsid w:val="00510C64"/>
    <w:rsid w:val="00515834"/>
    <w:rsid w:val="005239ED"/>
    <w:rsid w:val="00526A07"/>
    <w:rsid w:val="005439E5"/>
    <w:rsid w:val="00547836"/>
    <w:rsid w:val="00547CD3"/>
    <w:rsid w:val="00550574"/>
    <w:rsid w:val="005943AC"/>
    <w:rsid w:val="005A396E"/>
    <w:rsid w:val="005B393D"/>
    <w:rsid w:val="005C222A"/>
    <w:rsid w:val="005D5559"/>
    <w:rsid w:val="005E4E0C"/>
    <w:rsid w:val="005F04B6"/>
    <w:rsid w:val="005F66F9"/>
    <w:rsid w:val="00616BF5"/>
    <w:rsid w:val="00621B37"/>
    <w:rsid w:val="006308E8"/>
    <w:rsid w:val="00631962"/>
    <w:rsid w:val="00644641"/>
    <w:rsid w:val="00654E43"/>
    <w:rsid w:val="0067727E"/>
    <w:rsid w:val="00677679"/>
    <w:rsid w:val="00677C7B"/>
    <w:rsid w:val="00681FF7"/>
    <w:rsid w:val="0068346F"/>
    <w:rsid w:val="00683BE0"/>
    <w:rsid w:val="00684575"/>
    <w:rsid w:val="00684B27"/>
    <w:rsid w:val="006A12D0"/>
    <w:rsid w:val="006A1A97"/>
    <w:rsid w:val="006E0DC3"/>
    <w:rsid w:val="006E6FFB"/>
    <w:rsid w:val="006F40EF"/>
    <w:rsid w:val="00702D75"/>
    <w:rsid w:val="007057B3"/>
    <w:rsid w:val="007153BB"/>
    <w:rsid w:val="0071761F"/>
    <w:rsid w:val="00722170"/>
    <w:rsid w:val="007624AA"/>
    <w:rsid w:val="0077150C"/>
    <w:rsid w:val="007766D8"/>
    <w:rsid w:val="00792A71"/>
    <w:rsid w:val="0079461E"/>
    <w:rsid w:val="00797E4B"/>
    <w:rsid w:val="007C4D1F"/>
    <w:rsid w:val="007C54CB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60D10"/>
    <w:rsid w:val="00861AFE"/>
    <w:rsid w:val="00863BA3"/>
    <w:rsid w:val="00866120"/>
    <w:rsid w:val="00866423"/>
    <w:rsid w:val="00866BD3"/>
    <w:rsid w:val="0087169D"/>
    <w:rsid w:val="00871C60"/>
    <w:rsid w:val="00874BAA"/>
    <w:rsid w:val="00881100"/>
    <w:rsid w:val="0088511A"/>
    <w:rsid w:val="00885AA4"/>
    <w:rsid w:val="008947F6"/>
    <w:rsid w:val="008A2B35"/>
    <w:rsid w:val="008C1374"/>
    <w:rsid w:val="008D0133"/>
    <w:rsid w:val="008D551B"/>
    <w:rsid w:val="008E3A76"/>
    <w:rsid w:val="008F7697"/>
    <w:rsid w:val="00912530"/>
    <w:rsid w:val="00924D38"/>
    <w:rsid w:val="009313A0"/>
    <w:rsid w:val="00932497"/>
    <w:rsid w:val="00937627"/>
    <w:rsid w:val="009419DB"/>
    <w:rsid w:val="00962774"/>
    <w:rsid w:val="00977BF4"/>
    <w:rsid w:val="00980127"/>
    <w:rsid w:val="00991486"/>
    <w:rsid w:val="00994067"/>
    <w:rsid w:val="009C120F"/>
    <w:rsid w:val="009D29F1"/>
    <w:rsid w:val="009E0B63"/>
    <w:rsid w:val="009E7B6B"/>
    <w:rsid w:val="009F164B"/>
    <w:rsid w:val="00A02D93"/>
    <w:rsid w:val="00A0723F"/>
    <w:rsid w:val="00A16AB2"/>
    <w:rsid w:val="00A36574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E30CF"/>
    <w:rsid w:val="00AF5388"/>
    <w:rsid w:val="00AF59DD"/>
    <w:rsid w:val="00B07224"/>
    <w:rsid w:val="00B07D0A"/>
    <w:rsid w:val="00B11099"/>
    <w:rsid w:val="00B11D83"/>
    <w:rsid w:val="00B24664"/>
    <w:rsid w:val="00B345E5"/>
    <w:rsid w:val="00B4091D"/>
    <w:rsid w:val="00B42C41"/>
    <w:rsid w:val="00B46B47"/>
    <w:rsid w:val="00B613E4"/>
    <w:rsid w:val="00B6408D"/>
    <w:rsid w:val="00B74EEE"/>
    <w:rsid w:val="00B91326"/>
    <w:rsid w:val="00B942E8"/>
    <w:rsid w:val="00BA19EC"/>
    <w:rsid w:val="00BA54D0"/>
    <w:rsid w:val="00BD478A"/>
    <w:rsid w:val="00BE5D3B"/>
    <w:rsid w:val="00C067D1"/>
    <w:rsid w:val="00C23A16"/>
    <w:rsid w:val="00C263B3"/>
    <w:rsid w:val="00C333C6"/>
    <w:rsid w:val="00C3772F"/>
    <w:rsid w:val="00C451CD"/>
    <w:rsid w:val="00C601ED"/>
    <w:rsid w:val="00C6082D"/>
    <w:rsid w:val="00C77A41"/>
    <w:rsid w:val="00C82DF9"/>
    <w:rsid w:val="00C86336"/>
    <w:rsid w:val="00CC447F"/>
    <w:rsid w:val="00CC64C3"/>
    <w:rsid w:val="00CD0137"/>
    <w:rsid w:val="00CE5088"/>
    <w:rsid w:val="00CE5DBB"/>
    <w:rsid w:val="00D1520B"/>
    <w:rsid w:val="00D17CB6"/>
    <w:rsid w:val="00D21ABC"/>
    <w:rsid w:val="00D26759"/>
    <w:rsid w:val="00D41A49"/>
    <w:rsid w:val="00D55105"/>
    <w:rsid w:val="00D56314"/>
    <w:rsid w:val="00D66334"/>
    <w:rsid w:val="00D664CC"/>
    <w:rsid w:val="00D75F3C"/>
    <w:rsid w:val="00D84D7E"/>
    <w:rsid w:val="00D86B91"/>
    <w:rsid w:val="00D874BB"/>
    <w:rsid w:val="00D91DA7"/>
    <w:rsid w:val="00D95267"/>
    <w:rsid w:val="00DA3C80"/>
    <w:rsid w:val="00DA49EB"/>
    <w:rsid w:val="00DC2C65"/>
    <w:rsid w:val="00DC3BCA"/>
    <w:rsid w:val="00DC3FE5"/>
    <w:rsid w:val="00DD4EA1"/>
    <w:rsid w:val="00DE4872"/>
    <w:rsid w:val="00DE72C8"/>
    <w:rsid w:val="00E06163"/>
    <w:rsid w:val="00E07118"/>
    <w:rsid w:val="00E154F4"/>
    <w:rsid w:val="00E176BC"/>
    <w:rsid w:val="00E277DC"/>
    <w:rsid w:val="00E27EE0"/>
    <w:rsid w:val="00E34468"/>
    <w:rsid w:val="00E51B3A"/>
    <w:rsid w:val="00E60EA5"/>
    <w:rsid w:val="00E71F69"/>
    <w:rsid w:val="00E963A2"/>
    <w:rsid w:val="00E977DE"/>
    <w:rsid w:val="00EB62E0"/>
    <w:rsid w:val="00EC0B9D"/>
    <w:rsid w:val="00EC4E4D"/>
    <w:rsid w:val="00EF45AA"/>
    <w:rsid w:val="00F026E3"/>
    <w:rsid w:val="00F03A3D"/>
    <w:rsid w:val="00F04A40"/>
    <w:rsid w:val="00F260D3"/>
    <w:rsid w:val="00F3105C"/>
    <w:rsid w:val="00F53080"/>
    <w:rsid w:val="00F62554"/>
    <w:rsid w:val="00F637BE"/>
    <w:rsid w:val="00F65A99"/>
    <w:rsid w:val="00F72676"/>
    <w:rsid w:val="00F72B7B"/>
    <w:rsid w:val="00FB1DF8"/>
    <w:rsid w:val="00FC688F"/>
    <w:rsid w:val="00FC7160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2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D157-7A10-464A-85C5-B9D24B06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