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P="0091475B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422D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/201</w:t>
      </w:r>
      <w:r w:rsidR="002A2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B07224" w:rsidRPr="0091475B" w:rsidP="0091475B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9147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91475B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91475B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E68B6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91475B" w:rsidP="0091475B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12B2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ноября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</w:t>
      </w:r>
      <w:r w:rsidRPr="0091475B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гор. Симферополь</w:t>
      </w:r>
    </w:p>
    <w:p w:rsidR="00115348" w:rsidRPr="003A5286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286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 г. Симферополь (Центральный район городского округа Симферополя)</w:t>
      </w:r>
      <w:r w:rsidRPr="003A5286" w:rsidR="00A33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A5286">
        <w:rPr>
          <w:rFonts w:ascii="Times New Roman" w:hAnsi="Times New Roman" w:cs="Times New Roman"/>
          <w:color w:val="000000" w:themeColor="text1"/>
          <w:sz w:val="28"/>
          <w:szCs w:val="28"/>
        </w:rPr>
        <w:t>Ляхович А.Н., при</w:t>
      </w:r>
      <w:r w:rsidRPr="003A5286" w:rsidR="0009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ведении протокола судебного заседания и аудиопротоколирования </w:t>
      </w:r>
      <w:r w:rsidRPr="003A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286" w:rsidR="000979AD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помощником мирового судьи</w:t>
      </w:r>
      <w:r w:rsidRPr="003A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A5286"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Хариной Е.В., </w:t>
      </w:r>
      <w:r w:rsidRPr="003A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</w:t>
      </w:r>
      <w:r w:rsidRPr="003A5286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Pr="003A5286"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A5286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Pr="003A5286"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A5286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помощник</w:t>
      </w:r>
      <w:r w:rsidRPr="003A5286"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5286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286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</w:t>
      </w:r>
      <w:r w:rsidRPr="003A5286"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района г. Симферополя </w:t>
      </w:r>
      <w:r w:rsidRPr="003A5286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286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A5286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Сень А.В., </w:t>
      </w:r>
      <w:r w:rsidRPr="003A5286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защитника – адвоката</w:t>
      </w:r>
      <w:r w:rsidRPr="003A5286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286"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>Полянского А.О., представившего удостоверение</w:t>
      </w:r>
      <w:r w:rsidRPr="003A5286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05.06.2019 года </w:t>
      </w:r>
      <w:r w:rsidRPr="003A5286"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</w:t>
      </w:r>
      <w:r w:rsidRPr="003A5286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08.11.2019 года №3277, </w:t>
      </w:r>
      <w:r w:rsidRPr="003A5286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3A5286"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3A5286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A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286"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>Качанова К.И.</w:t>
      </w:r>
      <w:r w:rsidRPr="003A5286" w:rsidR="002A2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5286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5348" w:rsidRPr="003A5286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1B4FF4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Качанова Кирилла Ивановича,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99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1475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ранее 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9968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1475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6933" w:rsidRPr="00CF2274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146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4656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ч.</w:t>
      </w:r>
      <w:r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</w:t>
      </w:r>
      <w:r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>111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</w:t>
      </w:r>
      <w:r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="00927749">
        <w:rPr>
          <w:rFonts w:ascii="Times New Roman" w:hAnsi="Times New Roman" w:cs="Times New Roman"/>
          <w:color w:val="000000" w:themeColor="text1"/>
          <w:sz w:val="28"/>
          <w:szCs w:val="28"/>
        </w:rPr>
        <w:t>, назначено</w:t>
      </w:r>
      <w:r w:rsidR="00B10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окончательное наказание по совокупности приговоров на основании ст. 70 УК РФ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</w:t>
      </w:r>
      <w:r w:rsidR="00927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лет лишения свобод</w:t>
      </w:r>
      <w:r w:rsidR="00B10BC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27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ограничения свободы с отбыванием наказания в колонии строгого режима; апелляционным определением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927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15 января 2015 года приговор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="00927749">
        <w:rPr>
          <w:rFonts w:ascii="Times New Roman" w:hAnsi="Times New Roman" w:cs="Times New Roman"/>
          <w:color w:val="000000" w:themeColor="text1"/>
          <w:sz w:val="28"/>
          <w:szCs w:val="28"/>
        </w:rPr>
        <w:t>изменен в порядке ст. 389.19 УПК РФ, которым Качанова К.И. считать осужденным по ч.4 ст. 111 УК РФ</w:t>
      </w:r>
      <w:r w:rsidR="00B10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окончательному наказанию по совокупности приговоров на основании ст. 70 УК РФ  </w:t>
      </w:r>
      <w:r w:rsidR="00927749">
        <w:rPr>
          <w:rFonts w:ascii="Times New Roman" w:hAnsi="Times New Roman" w:cs="Times New Roman"/>
          <w:color w:val="000000" w:themeColor="text1"/>
          <w:sz w:val="28"/>
          <w:szCs w:val="28"/>
        </w:rPr>
        <w:t>к 5 годам лишения свобод</w:t>
      </w:r>
      <w:r w:rsidR="00B10BC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27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ограничения свободы с отбыванием наказания в колонии строгого режима</w:t>
      </w:r>
      <w:r w:rsidR="00B10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  <w:r w:rsidR="00B10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B10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08 июля 2015 года приговор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B10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25 сентября 2014 года и апелляционное определение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B10BC2">
        <w:rPr>
          <w:rFonts w:ascii="Times New Roman" w:hAnsi="Times New Roman" w:cs="Times New Roman"/>
          <w:color w:val="000000" w:themeColor="text1"/>
          <w:sz w:val="28"/>
          <w:szCs w:val="28"/>
        </w:rPr>
        <w:t>от 15 января 2015 года изменены, из данных судебных решений исключено указание  суда о назначении наказания по совокупности приговоров на основании ст. 70 УК РФ, считать Качанова К.И. осужденным по ч.4 ст. 111 УК РФ к 4</w:t>
      </w:r>
      <w:r w:rsidR="00B10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годам 6 месяцам лишения свободы без ограничения свободы с отбыванием в </w:t>
      </w:r>
      <w:r w:rsidRPr="00CF2274" w:rsidR="00B10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исправительной колонии строгого режима; освободился 24 октября 2018 года по отбытии срока </w:t>
      </w:r>
      <w:r w:rsidRPr="00CF2274"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наказания;   </w:t>
      </w: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58D8" w:rsidRPr="00CF2274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зарегистрированного</w:t>
      </w: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проживающего п</w:t>
      </w:r>
      <w:r w:rsidRPr="00CF2274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адресу: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</w:p>
    <w:p w:rsidR="00866120" w:rsidRPr="00CF2274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 w:rsidRPr="00CF2274" w:rsidR="00E8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CF2274" w:rsidR="00E83942">
        <w:rPr>
          <w:rFonts w:ascii="Times New Roman" w:hAnsi="Times New Roman" w:cs="Times New Roman"/>
          <w:color w:val="000000" w:themeColor="text1"/>
          <w:sz w:val="28"/>
          <w:szCs w:val="28"/>
        </w:rPr>
        <w:t>139</w:t>
      </w: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CF2274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2274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CF2274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CF2274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RPr="0091475B" w:rsidP="0091475B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CF227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У с </w:t>
      </w:r>
      <w:r w:rsidRPr="0091475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т а н о в и л :</w:t>
      </w:r>
    </w:p>
    <w:p w:rsidR="00866120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377CD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Качанов К.И. </w:t>
      </w:r>
      <w:r w:rsidR="00F12B29">
        <w:rPr>
          <w:rFonts w:ascii="Times New Roman" w:hAnsi="Times New Roman" w:cs="Times New Roman"/>
          <w:color w:val="000000" w:themeColor="text1"/>
          <w:sz w:val="28"/>
          <w:szCs w:val="28"/>
        </w:rPr>
        <w:t>нарушил неприкосновенность жилища при следующих обстоятельствах.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7FDC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времени с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Качанов К.И., находясь в состоянии алкогольного опьянения, проходил мимо </w:t>
      </w:r>
      <w:r w:rsidRPr="004476FD" w:rsidR="004476FD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этот момент у него возник преступный умысел, направленный на незаконное проникновение в одну из квартир по вышеуказанному адресу для ночлега.</w:t>
      </w:r>
    </w:p>
    <w:p w:rsidR="003A356F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Реализуя свой преступный умысел, </w:t>
      </w:r>
      <w:r w:rsidR="00A5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Качанов К.И.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A5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времени с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A5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подошел к входной двери квартиры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A5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проживали ранее ему не знакомые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A5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7FD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5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обнаружив, что дверь не заперта, осознавая, что своими действиями он нарушает неприкосновенность жилища, предвидя наступление общественно-опасных последствий в виде нарушения конституционных прав гражданина на неприкосновенность жилища, гарантированного ст. 25 Конституции Российской Федерации, и, желая их наступления, действуя умышленно и целенаправленно, не располагая согласием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A5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A57FDC">
        <w:rPr>
          <w:rFonts w:ascii="Times New Roman" w:hAnsi="Times New Roman" w:cs="Times New Roman"/>
          <w:color w:val="000000" w:themeColor="text1"/>
          <w:sz w:val="28"/>
          <w:szCs w:val="28"/>
        </w:rPr>
        <w:t>на посещение их жилища, не обладая иными законными основаниями, поз</w:t>
      </w:r>
      <w:r w:rsidR="00B9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воляющими войти в квартиру, самовольно открыл незапертую входную дверь и вошел в квартиру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B60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 самым незаконно проникнув в жилище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изъяты/ </w:t>
      </w:r>
      <w:r w:rsidR="00B60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0996">
        <w:rPr>
          <w:rFonts w:ascii="Times New Roman" w:hAnsi="Times New Roman" w:cs="Times New Roman"/>
          <w:color w:val="000000" w:themeColor="text1"/>
          <w:sz w:val="28"/>
          <w:szCs w:val="28"/>
        </w:rPr>
        <w:t>где находился продолжительное время, пока его противоправные действия не были пресечены сотрудниками правоохранительных органов</w:t>
      </w:r>
      <w:r w:rsidR="00D105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0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5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866120" w:rsidRPr="00D10526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D10526" w:rsidR="00D10526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D10526" w:rsidR="00C73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526" w:rsid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Качанов К.И. 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согласилс</w:t>
      </w:r>
      <w:r w:rsidRPr="00D10526" w:rsidR="00D1052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526" w:rsidR="00FE6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предъявленным обвинением в полном объеме, не оспаривал доказательства </w:t>
      </w:r>
      <w:r w:rsidRPr="00D10526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вины, собранные </w:t>
      </w:r>
      <w:r w:rsidRPr="00D10526"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</w:t>
      </w:r>
      <w:r w:rsidRPr="00D10526"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526"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>расследования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подтвердил ранее заявленное при ознакомлении с материалами уголовного дела</w:t>
      </w:r>
      <w:r w:rsidRPr="00D10526" w:rsidR="00170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ходатайство о применении особого порядка принятия судебного решения. </w:t>
      </w:r>
    </w:p>
    <w:p w:rsidR="00866120" w:rsidRPr="00D10526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</w:t>
      </w:r>
      <w:r w:rsidRPr="00D10526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 вину в совершенном </w:t>
      </w:r>
      <w:r w:rsidRPr="00D10526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преступлении признал полностью, чистосердечно раскаивалс</w:t>
      </w:r>
      <w:r w:rsidRPr="00D10526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, доказательства собранные по делу в обоснование предъявленного обвинения, не оспаривал.</w:t>
      </w:r>
    </w:p>
    <w:p w:rsidR="00D10526" w:rsidRPr="00D10526" w:rsidP="0091475B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ходатайство подсудим</w:t>
      </w:r>
      <w:r w:rsidRPr="00D10526" w:rsidR="0051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поддержано в судебном заседании е</w:t>
      </w:r>
      <w:r w:rsidRPr="00D10526" w:rsidR="00DF4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защитником – адвокатом Полянским А.О. </w:t>
      </w:r>
    </w:p>
    <w:p w:rsidR="00A84D22" w:rsidRPr="00CA08B6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осударственный </w:t>
      </w:r>
      <w:r w:rsidRPr="007E7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обвинитель </w:t>
      </w:r>
      <w:r w:rsidRPr="007E726F" w:rsidR="007E726F">
        <w:rPr>
          <w:rFonts w:ascii="Times New Roman" w:hAnsi="Times New Roman" w:cs="Times New Roman"/>
          <w:color w:val="000000" w:themeColor="text1"/>
          <w:sz w:val="28"/>
          <w:szCs w:val="28"/>
        </w:rPr>
        <w:t>Сень А</w:t>
      </w:r>
      <w:r w:rsidRPr="007E726F" w:rsidR="003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.В. </w:t>
      </w:r>
      <w:r w:rsidRPr="007E726F"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возражал</w:t>
      </w:r>
      <w:r w:rsidR="007E72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7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против постановления приговора без проведения судебного разбирательства.</w:t>
      </w:r>
    </w:p>
    <w:p w:rsidR="00866120" w:rsidRPr="00D10526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Потерпевши</w:t>
      </w:r>
      <w:r w:rsidRPr="00D10526" w:rsid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Pr="00D10526" w:rsid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</w:t>
      </w:r>
      <w:r w:rsidRPr="00D10526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ое </w:t>
      </w: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</w:t>
      </w:r>
      <w:r w:rsidRPr="00D10526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0526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явил</w:t>
      </w:r>
      <w:r w:rsidRPr="00D10526" w:rsid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ись</w:t>
      </w:r>
      <w:r w:rsidRPr="00D10526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ранее подал</w:t>
      </w:r>
      <w:r w:rsidRPr="00D10526" w:rsid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10526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письменн</w:t>
      </w:r>
      <w:r w:rsidRPr="00D10526" w:rsid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D10526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Pr="00D10526" w:rsid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заявления </w:t>
      </w:r>
      <w:r w:rsidRPr="00D10526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рассмотрении дела в </w:t>
      </w:r>
      <w:r w:rsidRPr="00D10526" w:rsid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10526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отсутствие в связи с</w:t>
      </w:r>
      <w:r w:rsidRPr="00D10526" w:rsid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невозможность</w:t>
      </w:r>
      <w:r w:rsidR="007E7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D10526" w:rsid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участия в судебном заседании</w:t>
      </w:r>
      <w:r w:rsidRPr="00D10526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возражал</w:t>
      </w:r>
      <w:r w:rsidRPr="00D10526" w:rsid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10526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 рассмотрения дела в особом порядке</w:t>
      </w: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0526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 государственного обвинителя, защитника и потерпевших не поступило возражений против заявленного подсудим</w:t>
      </w:r>
      <w:r w:rsidRPr="00D10526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ходатайство </w:t>
      </w:r>
      <w:r w:rsidRPr="00D10526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hyperlink r:id="rId5" w:history="1">
        <w:r w:rsidRPr="00D1052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315 УПК РФ</w:t>
        </w:r>
      </w:hyperlink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основания для прекращения уголовного дела отсутствуют, и наказание за преступление, в совершении которого обвиняется</w:t>
      </w:r>
      <w:r w:rsidRPr="00D10526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Качанов К.И., не превышает 10 лет лишения свободы, суд считает возможным принять судебное решение в особом порядке, предусмотренном главой 40 УПК РФ. </w:t>
      </w:r>
    </w:p>
    <w:p w:rsidR="00D10526" w:rsidRPr="00D10526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приходит к выводу, что обвинение, с которым согласился подсудимый,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 с соблюдением требований ч. 5 </w:t>
      </w:r>
      <w:hyperlink r:id="rId6" w:history="1">
        <w:r w:rsidRPr="0002238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62 УК РФ</w:t>
        </w:r>
      </w:hyperlink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преступление. </w:t>
      </w:r>
    </w:p>
    <w:p w:rsidR="00D10526" w:rsidRPr="00D10526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Умышленные действия подсудимого Качанова К.И. суд квалифицирует по ч.1 ст. 139 УК РФ, 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незаконное </w:t>
      </w:r>
      <w:hyperlink r:id="rId7" w:history="1">
        <w:r w:rsidRPr="00D105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проникновение</w:t>
        </w:r>
      </w:hyperlink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жилище, совершенное против воли проживающ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нем лиц.</w:t>
      </w:r>
    </w:p>
    <w:p w:rsidR="00D10526" w:rsidRPr="00022382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Решая вопрос о психическом состоянии подсудимого </w:t>
      </w:r>
      <w:r w:rsidR="00C55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Качанова К.И.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у суда не возникло сомнений относительно его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 и поведением подсудимого в судебном заседании.</w:t>
      </w:r>
    </w:p>
    <w:p w:rsidR="00C554EE" w:rsidP="00C554E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Качанов К.И. </w:t>
      </w:r>
      <w:r w:rsidRPr="00022382" w:rsidR="00D10526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уголовной ответственности за совершенное преступление.</w:t>
      </w:r>
    </w:p>
    <w:p w:rsidR="00C554EE" w:rsidP="00C554E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 «и» ч. 1 ст. 61 УК РФ, обстоятельствами, смягчающими наказание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Качанова К.И.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являются активное способствование расследованию и раскрытию преступления, </w:t>
      </w:r>
      <w:r w:rsidRP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силу ч.2 ст. 61 УК РФ – искреннее раскаяние в содеянном. </w:t>
      </w:r>
    </w:p>
    <w:p w:rsidR="00C554EE" w:rsidP="00C554E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Принимая во внимание,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Качанов К.И. имеет судимость за совершение умышленного особо тяжкого преступления на основании приговора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25 сентября 2014 года по ч.4 ст. 11</w:t>
      </w:r>
      <w:r w:rsidR="0039465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в его действиях имеется рецидив преступлений,  который в силу ст. 18 УК РФ не относится к опасному и особо опасному рецидиву.</w:t>
      </w:r>
    </w:p>
    <w:p w:rsidR="00394657" w:rsidP="00394657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>В силу п. «а» ч.1 ст. 63 УК РФ рецидив преступлений является обстоятельством, отягчающим наказание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Качанова К.И. </w:t>
      </w:r>
    </w:p>
    <w:p w:rsidR="00394657" w:rsidRPr="009D3B4E" w:rsidP="00394657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 1.1 ч. 1 ст. 63 УК РФ обстоятельством, отягчающим наказание подсудимого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Качанова К.И. судом также 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признается совершение преступления в состоянии опьянения, вызванном употреблением алкоголя,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</w:t>
      </w:r>
      <w:r w:rsidR="00EC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установленные судом обстоятельства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рассмотрения дела</w:t>
      </w:r>
      <w:r w:rsidR="00EC51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свидетельствую</w:t>
      </w:r>
      <w:r w:rsidR="00EC512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о связи состояния опьянения </w:t>
      </w:r>
      <w:r w:rsidR="00EC5127">
        <w:rPr>
          <w:rFonts w:ascii="Times New Roman" w:hAnsi="Times New Roman" w:cs="Times New Roman"/>
          <w:sz w:val="28"/>
          <w:szCs w:val="28"/>
        </w:rPr>
        <w:t xml:space="preserve">Качанова К.И. </w:t>
      </w:r>
      <w:r>
        <w:rPr>
          <w:rFonts w:ascii="Times New Roman" w:hAnsi="Times New Roman" w:cs="Times New Roman"/>
          <w:sz w:val="28"/>
          <w:szCs w:val="28"/>
        </w:rPr>
        <w:t xml:space="preserve">с совершением </w:t>
      </w:r>
      <w:r w:rsidR="00EC5127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 w:rsidR="00EC5127">
        <w:rPr>
          <w:rFonts w:ascii="Times New Roman" w:hAnsi="Times New Roman" w:cs="Times New Roman"/>
          <w:sz w:val="28"/>
          <w:szCs w:val="28"/>
        </w:rPr>
        <w:t xml:space="preserve">, 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>что подтвердил сам подсудимый в судебном заседании</w:t>
      </w:r>
      <w:r w:rsidR="00EC5127">
        <w:rPr>
          <w:rFonts w:ascii="Times New Roman" w:hAnsi="Times New Roman" w:cs="Times New Roman"/>
          <w:color w:val="000000" w:themeColor="text1"/>
          <w:sz w:val="28"/>
          <w:szCs w:val="28"/>
        </w:rPr>
        <w:t>, исключая возможность совершения инкриминируемого ему преступления в трезвом состоянии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7C1AF1" w:rsidP="003D2B0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исследовании личности подсудимого </w:t>
      </w:r>
      <w:r w:rsidR="00564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Качанова К.И.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установлено, что </w:t>
      </w:r>
      <w:r w:rsidRPr="007C1AF1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6018" w:rsidP="003D2B0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 в соответствии со </w:t>
      </w:r>
      <w:hyperlink r:id="rId8" w:history="1">
        <w:r w:rsidRPr="0002238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ст.ст. 6</w:t>
        </w:r>
      </w:hyperlink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43, </w:t>
      </w:r>
      <w:hyperlink r:id="rId9" w:history="1">
        <w:r w:rsidRPr="00022382">
          <w:rPr>
            <w:rFonts w:ascii="Times New Roman" w:hAnsi="Times New Roman" w:cs="Times New Roman"/>
            <w:color w:val="000000" w:themeColor="text1"/>
            <w:sz w:val="28"/>
            <w:szCs w:val="28"/>
          </w:rPr>
          <w:t>60</w:t>
        </w:r>
      </w:hyperlink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с учетом характера и степени общественной опасности совершенного </w:t>
      </w:r>
      <w:r w:rsidR="006B5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Качановым К.И.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преступления, которое в соответствии с положением ст. 15 УК РФ является преступлением небольшой тяжести, данных о личности виновного, наличия обстоятельств, смягчающих</w:t>
      </w:r>
      <w:r w:rsidR="00F50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отягчающих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виновного, учитывая влияние назначаемого наказания на условия жизни подсудимого и его семьи,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положений ч.2 ст. 68 УК РФ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 </w:t>
      </w:r>
      <w:r w:rsidRPr="00BE696D"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необходимым назначить наказание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Качанову К.И. </w:t>
      </w:r>
      <w:r w:rsidRPr="00BE696D"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исправительных работ, поскольку полагает, что данный </w:t>
      </w:r>
      <w:r w:rsidRPr="00212B77"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наказания будет </w:t>
      </w:r>
      <w:r w:rsidRPr="004E66D8"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отвечать принципам законности и справедливости, которое повлияет на исправление </w:t>
      </w:r>
      <w:r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Качанова К.И. </w:t>
      </w:r>
      <w:r w:rsidRPr="004E66D8"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предупреждение совершения </w:t>
      </w:r>
      <w:r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4E66D8"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преступлений.</w:t>
      </w:r>
    </w:p>
    <w:p w:rsidR="004E6018" w:rsidP="004E601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обстоятельств, объективно препятствующих назначению 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данного вида наказания, предусмотренных ч.5 ст. 50 УК РФ,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обстоятельств, свидетельствующих о невозможности исполнения такого вида наказания Качановым К.И. 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рассмотрения 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не установлен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</w:t>
      </w:r>
    </w:p>
    <w:p w:rsidR="004E6018" w:rsidP="004E601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судом не установлено наличие у Качанова К.И. постоянного источника дохода, что, в свою очередь, </w:t>
      </w:r>
      <w:r w:rsidR="00F50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исключает возможность назначения </w:t>
      </w:r>
      <w:r w:rsidR="00F50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наказания в виде штрафа.  </w:t>
      </w:r>
    </w:p>
    <w:p w:rsidR="004E6018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также не установлено оснований для  применения положений ст. 73 УК РФ. </w:t>
      </w:r>
    </w:p>
    <w:p w:rsidR="00D10526" w:rsidRPr="00022382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у с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уда отсутствуют основания для применения</w:t>
      </w:r>
      <w:r w:rsidRPr="000223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2238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022382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0223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tgtFrame="_blank" w:tooltip="УК РФ &gt;  Общая часть &gt; Раздел III. Наказание &gt; Глава 10. Назначение наказания &gt;&lt;span class=" w:history="1">
        <w:r w:rsidRPr="0002238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64</w:t>
        </w:r>
        <w:r w:rsidRPr="00022382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022382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022382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022382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02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поскольку в ходе судебного разбирательства каких-либо исключительных обстоятельств, существенно уменьшающих степень общественной опасности совершенного преступления, не установлено.</w:t>
      </w:r>
    </w:p>
    <w:p w:rsidR="00D10526" w:rsidRPr="00022382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назначения иных альтернативных видов наказания за содеянное, а также для постановления приговора без назначения наказания либо прекращения уголовного дела судом не усматривается. </w:t>
      </w:r>
    </w:p>
    <w:p w:rsidR="00D10526" w:rsidRPr="00022382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D10526" w:rsidRPr="00022382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D10526" w:rsidRPr="00022382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отсутствуют.</w:t>
      </w:r>
    </w:p>
    <w:p w:rsidR="00D10526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подсудимого не подлежат в силу ч. 10 ст. 316 УПК РФ.</w:t>
      </w:r>
    </w:p>
    <w:p w:rsidR="00B8100F" w:rsidRPr="004E66D8" w:rsidP="00B8100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307-309, 314-317 УПК РФ, суд –</w:t>
      </w:r>
      <w:r w:rsidRPr="004E66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8100F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00F" w:rsidRPr="00022382" w:rsidP="00B8100F">
      <w:pPr>
        <w:autoSpaceDE w:val="0"/>
        <w:autoSpaceDN w:val="0"/>
        <w:adjustRightInd w:val="0"/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р и г о в о р и л:</w:t>
      </w:r>
    </w:p>
    <w:p w:rsidR="00B8100F" w:rsidRPr="00022382" w:rsidP="00B8100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100F" w:rsidP="00B8100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Качанова Кирилла Ивановича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виновным в совершении преступления, предусмотренного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139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 и назначить наказание по этой статье в виде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>4 (четырех) месяцев исправительных работ с удержанием пяти процентов заработной платы в доход государства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100F" w:rsidRPr="00022382" w:rsidP="00B8100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наказания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Качанову К.И.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исправительных р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абот исчислять с момента начала выполнения работ.</w:t>
      </w:r>
    </w:p>
    <w:p w:rsidR="00B8100F" w:rsidRPr="00022382" w:rsidP="00B8100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Качанову К.И.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вступления приговора в законную силу оставить без изменения – подписку о невыезде и надлежащем поведении. </w:t>
      </w:r>
    </w:p>
    <w:p w:rsidR="00B8100F" w:rsidRPr="00022382" w:rsidP="00B8100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через мирового судью судебного участка №18 Центрального судебного района  г. Симферополь (Центральный район городского округа Симферополя) в течение 10 суток со дня его постановления.</w:t>
      </w:r>
    </w:p>
    <w:p w:rsidR="00B8100F" w:rsidRPr="00022382" w:rsidP="00B8100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B8100F" w:rsidRPr="00022382" w:rsidP="00B8100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Осужденный вправе ходатайствовать об участии в рассмотрении уголовного дела судом апелляционной инстанции.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B8100F" w:rsidRPr="00022382" w:rsidP="00B8100F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00F" w:rsidRPr="00022382" w:rsidP="00B8100F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                     А.Н. Ляхович    </w:t>
      </w:r>
    </w:p>
    <w:p w:rsidR="00B8100F" w:rsidRPr="00022382" w:rsidP="00B8100F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000000" w:themeColor="text1"/>
          <w:sz w:val="28"/>
          <w:szCs w:val="28"/>
        </w:rPr>
      </w:pPr>
    </w:p>
    <w:p w:rsidR="00B8100F" w:rsidRPr="00022382" w:rsidP="00B8100F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FF0000"/>
          <w:sz w:val="28"/>
          <w:szCs w:val="28"/>
        </w:rPr>
      </w:pPr>
    </w:p>
    <w:p w:rsidR="00B8100F" w:rsidRPr="00022382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526" w:rsidRPr="00D10526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CA08B6" w:rsidP="0091475B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FF0000"/>
          <w:sz w:val="28"/>
          <w:szCs w:val="28"/>
        </w:rPr>
      </w:pPr>
    </w:p>
    <w:p w:rsidR="00B07224" w:rsidRPr="00CA08B6" w:rsidP="0091475B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FF0000"/>
          <w:sz w:val="28"/>
          <w:szCs w:val="28"/>
        </w:rPr>
      </w:pPr>
    </w:p>
    <w:sectPr w:rsidSect="00F764F4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15A1F"/>
    <w:rsid w:val="00022382"/>
    <w:rsid w:val="000658D8"/>
    <w:rsid w:val="000979AD"/>
    <w:rsid w:val="000A6FC3"/>
    <w:rsid w:val="000C4D93"/>
    <w:rsid w:val="000C7EA2"/>
    <w:rsid w:val="000E5D89"/>
    <w:rsid w:val="00105E07"/>
    <w:rsid w:val="0011382F"/>
    <w:rsid w:val="00115348"/>
    <w:rsid w:val="00120066"/>
    <w:rsid w:val="00146560"/>
    <w:rsid w:val="00170FF0"/>
    <w:rsid w:val="001A0BB8"/>
    <w:rsid w:val="001A28E1"/>
    <w:rsid w:val="001B45F9"/>
    <w:rsid w:val="001B4FF4"/>
    <w:rsid w:val="001C1358"/>
    <w:rsid w:val="001C5656"/>
    <w:rsid w:val="001E5259"/>
    <w:rsid w:val="00212B77"/>
    <w:rsid w:val="00223AEC"/>
    <w:rsid w:val="002603BE"/>
    <w:rsid w:val="002A2E32"/>
    <w:rsid w:val="002D5BF6"/>
    <w:rsid w:val="002E4CCC"/>
    <w:rsid w:val="00304B60"/>
    <w:rsid w:val="003242DF"/>
    <w:rsid w:val="00340309"/>
    <w:rsid w:val="00356881"/>
    <w:rsid w:val="00380DAF"/>
    <w:rsid w:val="00394657"/>
    <w:rsid w:val="003A31BA"/>
    <w:rsid w:val="003A356F"/>
    <w:rsid w:val="003A5286"/>
    <w:rsid w:val="003D2B04"/>
    <w:rsid w:val="003E0214"/>
    <w:rsid w:val="00410392"/>
    <w:rsid w:val="00411854"/>
    <w:rsid w:val="00412D75"/>
    <w:rsid w:val="00422DD3"/>
    <w:rsid w:val="004377CD"/>
    <w:rsid w:val="004476FD"/>
    <w:rsid w:val="00462822"/>
    <w:rsid w:val="004715A1"/>
    <w:rsid w:val="004E6018"/>
    <w:rsid w:val="004E66D8"/>
    <w:rsid w:val="005134B7"/>
    <w:rsid w:val="00516F25"/>
    <w:rsid w:val="005642B4"/>
    <w:rsid w:val="005B1A1B"/>
    <w:rsid w:val="005C637C"/>
    <w:rsid w:val="0067547C"/>
    <w:rsid w:val="006B4C27"/>
    <w:rsid w:val="006B509C"/>
    <w:rsid w:val="006C34D4"/>
    <w:rsid w:val="006D11A5"/>
    <w:rsid w:val="007057B3"/>
    <w:rsid w:val="00727B8B"/>
    <w:rsid w:val="007645AC"/>
    <w:rsid w:val="00791B3D"/>
    <w:rsid w:val="0079461E"/>
    <w:rsid w:val="007A3F87"/>
    <w:rsid w:val="007C1AF1"/>
    <w:rsid w:val="007E726F"/>
    <w:rsid w:val="007E7F68"/>
    <w:rsid w:val="008144F7"/>
    <w:rsid w:val="00861AFE"/>
    <w:rsid w:val="0086319E"/>
    <w:rsid w:val="00866120"/>
    <w:rsid w:val="00876FDB"/>
    <w:rsid w:val="008B3C77"/>
    <w:rsid w:val="0091475B"/>
    <w:rsid w:val="00923605"/>
    <w:rsid w:val="00927749"/>
    <w:rsid w:val="0094612D"/>
    <w:rsid w:val="00996825"/>
    <w:rsid w:val="0099795A"/>
    <w:rsid w:val="009D3B4E"/>
    <w:rsid w:val="00A252BB"/>
    <w:rsid w:val="00A33A43"/>
    <w:rsid w:val="00A57FDC"/>
    <w:rsid w:val="00A84D22"/>
    <w:rsid w:val="00A93868"/>
    <w:rsid w:val="00AE74A4"/>
    <w:rsid w:val="00B07224"/>
    <w:rsid w:val="00B07677"/>
    <w:rsid w:val="00B10BC2"/>
    <w:rsid w:val="00B16933"/>
    <w:rsid w:val="00B422BC"/>
    <w:rsid w:val="00B60996"/>
    <w:rsid w:val="00B80244"/>
    <w:rsid w:val="00B8100F"/>
    <w:rsid w:val="00B93257"/>
    <w:rsid w:val="00B97BE1"/>
    <w:rsid w:val="00BB627C"/>
    <w:rsid w:val="00BC1C4D"/>
    <w:rsid w:val="00BE696D"/>
    <w:rsid w:val="00BF12B3"/>
    <w:rsid w:val="00C26D50"/>
    <w:rsid w:val="00C51173"/>
    <w:rsid w:val="00C554EE"/>
    <w:rsid w:val="00C73C8A"/>
    <w:rsid w:val="00CA08B6"/>
    <w:rsid w:val="00CF2274"/>
    <w:rsid w:val="00D10526"/>
    <w:rsid w:val="00D2498D"/>
    <w:rsid w:val="00D31B29"/>
    <w:rsid w:val="00D323EE"/>
    <w:rsid w:val="00D86B91"/>
    <w:rsid w:val="00DC0D11"/>
    <w:rsid w:val="00DC2C65"/>
    <w:rsid w:val="00DC3FE5"/>
    <w:rsid w:val="00DE2091"/>
    <w:rsid w:val="00DF4A51"/>
    <w:rsid w:val="00DF4ED7"/>
    <w:rsid w:val="00E0052C"/>
    <w:rsid w:val="00E17D61"/>
    <w:rsid w:val="00E24406"/>
    <w:rsid w:val="00E55DCC"/>
    <w:rsid w:val="00E82029"/>
    <w:rsid w:val="00E83942"/>
    <w:rsid w:val="00EB388D"/>
    <w:rsid w:val="00EC5127"/>
    <w:rsid w:val="00F014BE"/>
    <w:rsid w:val="00F12B29"/>
    <w:rsid w:val="00F220D4"/>
    <w:rsid w:val="00F27628"/>
    <w:rsid w:val="00F344DF"/>
    <w:rsid w:val="00F500D1"/>
    <w:rsid w:val="00F57046"/>
    <w:rsid w:val="00F657FD"/>
    <w:rsid w:val="00F764F4"/>
    <w:rsid w:val="00FA22D6"/>
    <w:rsid w:val="00FA3C9F"/>
    <w:rsid w:val="00FA7A4C"/>
    <w:rsid w:val="00FC70E5"/>
    <w:rsid w:val="00FE6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k-rf/obshchaia-chast/razdel-iii/glava-10/statia-64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15_%D0%A3%D0%9F%D0%9A_%D0%A0%D0%A4" TargetMode="External" /><Relationship Id="rId6" Type="http://schemas.openxmlformats.org/officeDocument/2006/relationships/hyperlink" Target="https://rospravosudie.com/law/%D0%A1%D1%82%D0%B0%D1%82%D1%8C%D1%8F_62_%D0%A3%D0%9A_%D0%A0%D0%A4" TargetMode="External" /><Relationship Id="rId7" Type="http://schemas.openxmlformats.org/officeDocument/2006/relationships/hyperlink" Target="consultantplus://offline/ref=1FD8532D60820F3ECE1AC3E0D5D383866B0BA77FEFEFFC6C90A69B1892FA7B389C434987F16086681650CC30EFE7CAA87D531EBB24D4AB8FKCS5L" TargetMode="External" /><Relationship Id="rId8" Type="http://schemas.openxmlformats.org/officeDocument/2006/relationships/hyperlink" Target="consultantplus://offline/ref=30CD6C51D75F34D6513B3AD532F8789ECFB729C5181049D10FC6B8107790B530DD51451FE4B49B03DD55D1D7E8283BF77E4D6067C6E0B670HB6DG" TargetMode="External" /><Relationship Id="rId9" Type="http://schemas.openxmlformats.org/officeDocument/2006/relationships/hyperlink" Target="consultantplus://offline/ref=30CD6C51D75F34D6513B3AD532F8789ECFB729C5181049D10FC6B8107790B530DD51451FE4B49907DB55D1D7E8283BF77E4D6067C6E0B670HB6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8282-6DCD-446C-9AEF-5169B09B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