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AF4" w:rsidP="00676AF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</w:t>
      </w:r>
      <w:r>
        <w:rPr>
          <w:rFonts w:ascii="Times New Roman" w:eastAsia="Times New Roman" w:hAnsi="Times New Roman"/>
          <w:sz w:val="28"/>
          <w:szCs w:val="28"/>
        </w:rPr>
        <w:t>01-0014</w:t>
      </w:r>
      <w:r>
        <w:rPr>
          <w:rFonts w:ascii="Times New Roman" w:eastAsia="Times New Roman" w:hAnsi="Times New Roman"/>
          <w:sz w:val="28"/>
          <w:szCs w:val="28"/>
        </w:rPr>
        <w:t>/19/2021</w:t>
      </w:r>
    </w:p>
    <w:p w:rsidR="00676AF4" w:rsidP="00676AF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676AF4" w:rsidP="00676AF4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01 июня 2021 года                                                          г. Симферополь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 Шуб Л.А.,  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</w:t>
      </w:r>
      <w:r>
        <w:rPr>
          <w:rFonts w:ascii="Times New Roman" w:eastAsia="Times New Roman" w:hAnsi="Times New Roman"/>
          <w:sz w:val="28"/>
          <w:szCs w:val="28"/>
        </w:rPr>
        <w:t>аудиопротоколирования</w:t>
      </w:r>
      <w:r>
        <w:rPr>
          <w:rFonts w:ascii="Times New Roman" w:eastAsia="Times New Roman" w:hAnsi="Times New Roman"/>
          <w:sz w:val="28"/>
          <w:szCs w:val="28"/>
        </w:rPr>
        <w:t xml:space="preserve"> помощником судьи – Данилейко А.С.,  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помощника прокурора Центрального района г. Симферополя Республики Крым </w:t>
      </w:r>
      <w:r>
        <w:rPr>
          <w:rFonts w:ascii="Times New Roman" w:eastAsia="Times New Roman" w:hAnsi="Times New Roman"/>
          <w:sz w:val="28"/>
          <w:szCs w:val="28"/>
        </w:rPr>
        <w:t>Кабаковой</w:t>
      </w:r>
      <w:r>
        <w:rPr>
          <w:rFonts w:ascii="Times New Roman" w:eastAsia="Times New Roman" w:hAnsi="Times New Roman"/>
          <w:sz w:val="28"/>
          <w:szCs w:val="28"/>
        </w:rPr>
        <w:t xml:space="preserve"> А.О.,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потерпевшей – </w:t>
      </w:r>
      <w:r>
        <w:rPr>
          <w:rFonts w:ascii="Times New Roman" w:eastAsia="Times New Roman" w:hAnsi="Times New Roman"/>
          <w:sz w:val="28"/>
          <w:szCs w:val="28"/>
        </w:rPr>
        <w:t>ФИО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подсудимого Лукьянова А.М. и его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Терлецкого</w:t>
      </w:r>
      <w:r>
        <w:rPr>
          <w:rFonts w:ascii="Times New Roman" w:eastAsia="Times New Roman" w:hAnsi="Times New Roman"/>
          <w:sz w:val="28"/>
          <w:szCs w:val="28"/>
        </w:rPr>
        <w:t xml:space="preserve"> А.В.,       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особом порядке  </w:t>
      </w:r>
      <w:r>
        <w:rPr>
          <w:rFonts w:ascii="Times New Roman" w:eastAsia="Times New Roman" w:hAnsi="Times New Roman"/>
          <w:sz w:val="28"/>
          <w:szCs w:val="28"/>
        </w:rPr>
        <w:t>уголовное</w:t>
      </w:r>
      <w:r>
        <w:rPr>
          <w:rFonts w:ascii="Times New Roman" w:eastAsia="Times New Roman" w:hAnsi="Times New Roman"/>
          <w:sz w:val="28"/>
          <w:szCs w:val="28"/>
        </w:rPr>
        <w:t xml:space="preserve"> дело  по обвинению:</w:t>
      </w:r>
    </w:p>
    <w:p w:rsidR="00676AF4" w:rsidP="00676AF4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Лукьянова Алексея Михайловича,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>, ранее не судимого,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 119 Уголовного кодекса Российской Федерации,</w:t>
      </w:r>
    </w:p>
    <w:p w:rsidR="00676AF4" w:rsidP="00676AF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Лукьянов Алексей Михайлович обвиняется в угрозе убийством, если имелись основания опасаться осуществления этой угрозы, при следующих обстоятельствах.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Так, 06 марта 2021 года около 14 часов 20 минут, Лукьянов А.М., находясь в состоянии алкогольного опьянения по месту своего проживания по адресу: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результате внезапно возникшего конфликта на бытовой почве со своей сожительницей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ФИО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действуя умышленно, взял с кухонного стола нож, с лезвием, изготовленным из металла, с черной рукоятью, после чего, удерживая его в руках и размахивая им, начал двигаться в сторону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ФИО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при этом высказывая в адрес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ФИО1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угрозы убийством, а именно: «Я тебя убью».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Данная угроза убийством со стороны Лукьянова А.М. была воспринята потерпевшей реально, поскольку у нее были все основания опасаться осуществления данной угрозы, так как они находились в закрытом помещении, при этом Лукьянов А.М. физически сильнее потерпевшей, вел себя вызывающе, агрессивно, используя для устрашения своих действий нож, создавал у потерпевшей восприятие возможности осуществления данной угрозы.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действия Лукьянова А.М. квалифицированы органом предварительного расследования по признакам состава преступления, предусмотренного ч. 1 ст. 119 Уголовного кодекса Российской Федерации.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потерпевшая заявила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</w:t>
      </w:r>
      <w:r>
        <w:rPr>
          <w:rFonts w:ascii="Times New Roman" w:hAnsi="Times New Roman"/>
          <w:sz w:val="28"/>
          <w:szCs w:val="28"/>
        </w:rPr>
        <w:t>Федерации в связи с примирением сторон и заглаживанием подсудимым причиненного потерпевшей вреда. Подсудимый ходатайство потерпевшей поддержал, просил прекратить уголовное дело в связи с примирением с потерпевшей и заглаживанием причиненного вреда, указав, что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 просил заявленное ходатайство потерпевшей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обвинитель не возражал против удовлетворения ходатайства потерпевшей и прекращения уголовного дела в связи с примирением сторон.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25 Уголовно-процессуального кодекса Российской Федерации, суд вправе на основании заявления потерпевшего прекратить </w:t>
      </w:r>
      <w:r>
        <w:rPr>
          <w:rFonts w:ascii="Times New Roman" w:hAnsi="Times New Roman"/>
          <w:sz w:val="28"/>
          <w:szCs w:val="28"/>
        </w:rPr>
        <w:t>уголовное</w:t>
      </w:r>
      <w:r>
        <w:rPr>
          <w:rFonts w:ascii="Times New Roman" w:hAnsi="Times New Roman"/>
          <w:sz w:val="28"/>
          <w:szCs w:val="28"/>
        </w:rPr>
        <w:t xml:space="preserve">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</w:t>
      </w:r>
      <w:r>
        <w:rPr>
          <w:rFonts w:ascii="Times New Roman" w:hAnsi="Times New Roman"/>
          <w:sz w:val="28"/>
          <w:szCs w:val="28"/>
        </w:rPr>
        <w:t xml:space="preserve">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установлено, что Лукьянов А.М. обвиняется в совершении преступления, предусмотренного ч. 1 ст. 119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потерпевшей вред, в частности, принес ей извинения, и они примирились.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</w:t>
      </w:r>
      <w:r>
        <w:rPr>
          <w:rFonts w:ascii="Times New Roman" w:hAnsi="Times New Roman"/>
          <w:sz w:val="28"/>
          <w:szCs w:val="28"/>
        </w:rPr>
        <w:t>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разъяснениями, изложенными в 3 Постановления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дела свидетельствуют, что причиненный потерпевшей вред подсудимым заглажен, последний принес потерпевшей извинения, что подтверждается письменным ходатайством потерпевшей, а также пояснениями, данными потерпевшей и подсудимым в судебном заседании.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ч. 2 ст. 239 </w:t>
      </w:r>
      <w:r>
        <w:rPr>
          <w:rFonts w:ascii="Times New Roman" w:hAnsi="Times New Roman"/>
          <w:sz w:val="28"/>
          <w:szCs w:val="28"/>
        </w:rPr>
        <w:t>Уголовно-процессуального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2 ч. 1 ст. 254 Уголовно-процессуального кодекса Российской Федерации, суд прекращает </w:t>
      </w:r>
      <w:r>
        <w:rPr>
          <w:rFonts w:ascii="Times New Roman" w:hAnsi="Times New Roman"/>
          <w:sz w:val="28"/>
          <w:szCs w:val="28"/>
        </w:rPr>
        <w:t>уголовное</w:t>
      </w:r>
      <w:r>
        <w:rPr>
          <w:rFonts w:ascii="Times New Roman" w:hAnsi="Times New Roman"/>
          <w:sz w:val="28"/>
          <w:szCs w:val="28"/>
        </w:rPr>
        <w:t xml:space="preserve"> дело в судебном заседании в случаях, предусмотренных статьями 25 и 28 настоящего Кодекса.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</w:t>
      </w:r>
      <w:r>
        <w:rPr>
          <w:rFonts w:ascii="Times New Roman" w:hAnsi="Times New Roman"/>
          <w:sz w:val="28"/>
          <w:szCs w:val="28"/>
        </w:rPr>
        <w:t xml:space="preserve">свободно выраженного волеизъявления потерпевшей в части заглаживания подсудимым причиненного вреда, и примирения с подсудимым, то обстоятельство, что </w:t>
      </w:r>
      <w:r>
        <w:rPr>
          <w:rFonts w:ascii="Times New Roman" w:eastAsia="Times New Roman" w:hAnsi="Times New Roman"/>
          <w:sz w:val="28"/>
          <w:szCs w:val="28"/>
        </w:rPr>
        <w:t>Лукьянов А.М. «данные изъяты»</w:t>
      </w:r>
      <w:r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вину признал, раскаялся в содеянном, загладил причиненный преступлением потерпевшей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Лукьянова А.М. в силу ст. 25 Уголовно-процессуального кодекса Российской Федерации, в связи с примирением сторон, с освобождением Лукьянова А.М. от уголовной ответственности на основании ст</w:t>
      </w:r>
      <w:r>
        <w:rPr>
          <w:rFonts w:ascii="Times New Roman" w:hAnsi="Times New Roman"/>
          <w:sz w:val="28"/>
          <w:szCs w:val="28"/>
        </w:rPr>
        <w:t>. 76 Уголовного кодекса Российской Федерации, поскольку обстоятельств, препятствующих этому, не имеется.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</w:t>
      </w:r>
      <w:r>
        <w:rPr>
          <w:rFonts w:ascii="Times New Roman" w:hAnsi="Times New Roman"/>
          <w:sz w:val="28"/>
          <w:szCs w:val="28"/>
        </w:rPr>
        <w:t>Уголовно-процессуального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Федерации.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 xml:space="preserve">. 25, 254 </w:t>
      </w:r>
      <w:r>
        <w:rPr>
          <w:rFonts w:ascii="Times New Roman" w:hAnsi="Times New Roman"/>
          <w:sz w:val="28"/>
          <w:szCs w:val="28"/>
        </w:rPr>
        <w:t>Уголовно-процессуального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Федерации, суд -</w:t>
      </w:r>
    </w:p>
    <w:p w:rsidR="00676AF4" w:rsidP="00676A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Уголовное</w:t>
      </w:r>
      <w:r>
        <w:rPr>
          <w:rFonts w:ascii="Times New Roman" w:hAnsi="Times New Roman"/>
          <w:sz w:val="28"/>
          <w:szCs w:val="28"/>
        </w:rPr>
        <w:t xml:space="preserve"> дело в отношении Лукьянова Алексея Михайловича, обвиняемого в совершении преступления, предусмотренного  ч. 1 ст. 119 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Лукьянова Алексея Михайловича освободить от уголовной ответственности.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пресечения в отношении Лукьянова Алексея Михайловича в виде подписки о невыезде и надлежащем поведении до вступления постановления в законную силу –  оставить прежней. 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</w:t>
      </w:r>
      <w:r>
        <w:rPr>
          <w:rFonts w:ascii="Times New Roman" w:hAnsi="Times New Roman"/>
          <w:sz w:val="28"/>
          <w:szCs w:val="28"/>
        </w:rPr>
        <w:t>Уголовно-процессуального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Федерации: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676AF4" w:rsidP="00676AF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676AF4" w:rsidP="00676AF4">
      <w:pPr>
        <w:spacing w:after="0" w:line="240" w:lineRule="auto"/>
        <w:ind w:right="-1" w:firstLine="851"/>
        <w:jc w:val="both"/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Л.А. Шуб </w:t>
      </w:r>
    </w:p>
    <w:p w:rsidR="00676AF4" w:rsidP="00676AF4"/>
    <w:p w:rsidR="008939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F4"/>
    <w:rsid w:val="00676AF4"/>
    <w:rsid w:val="00893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