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F50" w:rsidP="00CB1F24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D72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Pr="00D72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D72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Pr="00D72615" w:rsidR="00C608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B07224" w:rsidRPr="00D72615" w:rsidP="00CB1F24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D7261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E977DE" w:rsidP="00CB1F24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C77A41" w:rsidRPr="00D72615" w:rsidP="00CB1F2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D15871" w:rsidP="00CB1F2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2022 года   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0367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1F24">
        <w:rPr>
          <w:rFonts w:ascii="Times New Roman" w:hAnsi="Times New Roman" w:cs="Times New Roman"/>
          <w:sz w:val="28"/>
          <w:szCs w:val="28"/>
        </w:rPr>
        <w:t xml:space="preserve">    </w:t>
      </w:r>
      <w:r w:rsidRPr="000367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3C">
        <w:rPr>
          <w:rFonts w:ascii="Times New Roman" w:hAnsi="Times New Roman" w:cs="Times New Roman"/>
          <w:sz w:val="28"/>
          <w:szCs w:val="28"/>
        </w:rPr>
        <w:t xml:space="preserve">      гор. Симферополь</w:t>
      </w:r>
    </w:p>
    <w:p w:rsidR="001B7F50" w:rsidRPr="00B21E3B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– мировой судья судебного участка №18 Центрального судебного района г. Симферополь </w:t>
      </w:r>
      <w:r w:rsidRPr="001A055B">
        <w:rPr>
          <w:rFonts w:ascii="Times New Roman" w:hAnsi="Times New Roman" w:cs="Times New Roman"/>
          <w:color w:val="000000" w:themeColor="text1"/>
          <w:sz w:val="28"/>
          <w:szCs w:val="28"/>
        </w:rPr>
        <w:t>(Центральный район городского округа Симферополя) Республики Крым – Ляхович А.Н., при ведении протокола судебного заседания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аудиопротоколирования </w:t>
      </w:r>
      <w:r w:rsidRPr="001A0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судебного заседания – Ушаковой М.В.</w:t>
      </w:r>
      <w:r w:rsidRPr="001A055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36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32DD"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E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</w:t>
      </w:r>
      <w:r w:rsidRPr="009E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рора </w:t>
      </w:r>
      <w:r w:rsidRPr="00B2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Сарбея Д.Д., защитника – адвоката Ганжа В.В., представившего удостоверение от 29.03.2018 года №1671 и ордер от </w:t>
      </w:r>
      <w:r w:rsidRPr="00B21E3B" w:rsidR="00B21E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21E3B">
        <w:rPr>
          <w:rFonts w:ascii="Times New Roman" w:hAnsi="Times New Roman" w:cs="Times New Roman"/>
          <w:color w:val="000000" w:themeColor="text1"/>
          <w:sz w:val="28"/>
          <w:szCs w:val="28"/>
        </w:rPr>
        <w:t>1.07.2022 года №</w:t>
      </w:r>
      <w:r w:rsidRPr="00B21E3B" w:rsidR="00B21E3B">
        <w:rPr>
          <w:rFonts w:ascii="Times New Roman" w:hAnsi="Times New Roman" w:cs="Times New Roman"/>
          <w:color w:val="000000" w:themeColor="text1"/>
          <w:sz w:val="28"/>
          <w:szCs w:val="28"/>
        </w:rPr>
        <w:t>364</w:t>
      </w:r>
      <w:r w:rsidRPr="00B2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подсудимого – Абибуллаева А.Р.,   </w:t>
      </w:r>
    </w:p>
    <w:p w:rsidR="001B7F50" w:rsidP="00CB1F24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B21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   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>(г. Симферополь, ул. Крымских Партизан №3-а)</w:t>
      </w:r>
      <w:r w:rsidRPr="00D72615" w:rsidR="00641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 w:rsidR="009E73E5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уголовное дело по обвинению:</w:t>
      </w:r>
      <w:r w:rsidRPr="00D15871" w:rsidR="00D15871">
        <w:rPr>
          <w:rFonts w:ascii="Times New Roman" w:hAnsi="Times New Roman"/>
          <w:sz w:val="28"/>
          <w:szCs w:val="28"/>
        </w:rPr>
        <w:t xml:space="preserve"> </w:t>
      </w:r>
    </w:p>
    <w:p w:rsidR="00DD2579" w:rsidP="00CB1F24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DD2579">
        <w:rPr>
          <w:rFonts w:ascii="Times New Roman" w:hAnsi="Times New Roman"/>
          <w:sz w:val="28"/>
          <w:szCs w:val="28"/>
        </w:rPr>
        <w:t>«данные изъяты»</w:t>
      </w:r>
    </w:p>
    <w:p w:rsidR="00DE6C4C" w:rsidRPr="00D72615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615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преступления, предусмотренного </w:t>
      </w:r>
      <w:r w:rsidR="00D1587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60127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 w:rsidRPr="00D72615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="00D601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15871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D60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261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72615" w:rsidR="00EA1629">
        <w:rPr>
          <w:rFonts w:ascii="Times New Roman" w:hAnsi="Times New Roman" w:cs="Times New Roman"/>
          <w:color w:val="000000"/>
          <w:sz w:val="28"/>
          <w:szCs w:val="28"/>
        </w:rPr>
        <w:t>головного кодекса Российской Федерации</w:t>
      </w:r>
      <w:r w:rsidRPr="00D72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B1F24" w:rsidP="00CB1F24">
      <w:pPr>
        <w:spacing w:after="0"/>
        <w:ind w:right="-1"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66423" w:rsidP="00CB1F24">
      <w:pPr>
        <w:spacing w:after="0"/>
        <w:ind w:right="-1"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7261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3D0D37" w:rsidRPr="00D72615" w:rsidP="00CB1F24">
      <w:pPr>
        <w:spacing w:after="0"/>
        <w:ind w:right="-1"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962BFD" w:rsidP="00CB1F2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Абибуллаев А.Р. </w:t>
      </w:r>
      <w:r w:rsidRPr="00C4677E" w:rsidR="00EA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органом </w:t>
      </w:r>
      <w:r w:rsidR="001B7F50">
        <w:rPr>
          <w:rFonts w:ascii="Times New Roman" w:hAnsi="Times New Roman" w:cs="Times New Roman"/>
          <w:color w:val="000000" w:themeColor="text1"/>
          <w:sz w:val="28"/>
          <w:szCs w:val="28"/>
        </w:rPr>
        <w:t>дознания о</w:t>
      </w:r>
      <w:r w:rsidRPr="00C4677E" w:rsidR="00EA1629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</w:t>
      </w:r>
      <w:r w:rsidRPr="00C4677E" w:rsidR="00D60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52F">
        <w:rPr>
          <w:rStyle w:val="FontStyle17"/>
          <w:color w:val="000000" w:themeColor="text1"/>
          <w:sz w:val="28"/>
          <w:szCs w:val="28"/>
        </w:rPr>
        <w:t>у</w:t>
      </w:r>
      <w:r w:rsidRPr="00CC052F">
        <w:rPr>
          <w:rFonts w:ascii="Times New Roman" w:hAnsi="Times New Roman" w:cs="Times New Roman"/>
          <w:color w:val="000000" w:themeColor="text1"/>
          <w:sz w:val="28"/>
          <w:szCs w:val="28"/>
        </w:rPr>
        <w:t>мышленн</w:t>
      </w:r>
      <w:r w:rsidR="001B7F5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CC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повреждени</w:t>
      </w:r>
      <w:r w:rsidR="001B7F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имущества, если эти деяния повлекли причинение </w:t>
      </w:r>
      <w:hyperlink r:id="rId5" w:history="1">
        <w:r w:rsidRPr="00CC052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 w:rsidR="001B7F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677E" w:rsidR="001B7F50">
        <w:rPr>
          <w:rFonts w:ascii="Times New Roman" w:hAnsi="Times New Roman" w:cs="Times New Roman"/>
          <w:sz w:val="28"/>
          <w:szCs w:val="28"/>
        </w:rPr>
        <w:t>при следующих обстоятельствах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E3B" w:rsidP="00CB1F2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Абибуллаев А.Р. 21 февраля 2022 года примерно в 20 часов 50 минут, находясь на балконе второго этажа, расположенного по адресу:</w:t>
      </w:r>
      <w:r w:rsidRPr="001E6372">
        <w:rPr>
          <w:rFonts w:ascii="Times New Roman" w:hAnsi="Times New Roman" w:cs="Times New Roman"/>
          <w:sz w:val="28"/>
          <w:szCs w:val="28"/>
        </w:rPr>
        <w:t xml:space="preserve"> </w:t>
      </w:r>
      <w:r w:rsidRPr="00DD257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под которым был припаркован автомобиль марки</w:t>
      </w:r>
      <w:r w:rsidRPr="001E6372">
        <w:rPr>
          <w:rFonts w:ascii="Times New Roman" w:hAnsi="Times New Roman" w:cs="Times New Roman"/>
          <w:sz w:val="28"/>
          <w:szCs w:val="28"/>
        </w:rPr>
        <w:t xml:space="preserve"> </w:t>
      </w:r>
      <w:r w:rsidRPr="00DD257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DD257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 кузове синего цвета, принадлежащий ООО «КВИНГРУП», находящийся на праве пользования у </w:t>
      </w:r>
      <w:r w:rsidRPr="00DD257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внезапно возникшего конфликта между </w:t>
      </w:r>
      <w:r w:rsidRPr="00DD257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Абибуллаевым</w:t>
      </w:r>
      <w:r>
        <w:rPr>
          <w:rFonts w:ascii="Times New Roman" w:hAnsi="Times New Roman" w:cs="Times New Roman"/>
          <w:sz w:val="28"/>
          <w:szCs w:val="28"/>
        </w:rPr>
        <w:t xml:space="preserve"> А.Р.,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уя свой внезапно возникший преступный умысел, направленный на повреждение чужого имущества, взял в свою правую руку стеклянную пепельницу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бросил в лобовое стекло автомобиля,  припаркованного возле дома, от чего на лобовом стекле </w:t>
      </w:r>
      <w:r w:rsidRPr="004E5DB0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автомобиля марки</w:t>
      </w:r>
      <w:r w:rsidR="00CB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57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DD257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 кузове синего цвета образовались множественные трещины</w:t>
      </w:r>
      <w:r>
        <w:rPr>
          <w:rFonts w:ascii="Times New Roman" w:hAnsi="Times New Roman" w:cs="Times New Roman"/>
          <w:sz w:val="28"/>
          <w:szCs w:val="28"/>
        </w:rPr>
        <w:t xml:space="preserve">. В результате противоправных действий Абибуллаева А.Р. </w:t>
      </w:r>
      <w:r>
        <w:rPr>
          <w:rFonts w:ascii="Times New Roman" w:hAnsi="Times New Roman" w:cs="Times New Roman"/>
          <w:sz w:val="28"/>
          <w:szCs w:val="28"/>
        </w:rPr>
        <w:t>ООО «КВИНГРУП</w:t>
      </w:r>
      <w:r>
        <w:rPr>
          <w:rFonts w:ascii="Times New Roman" w:hAnsi="Times New Roman" w:cs="Times New Roman"/>
          <w:sz w:val="28"/>
          <w:szCs w:val="28"/>
        </w:rPr>
        <w:t>» причинен ущерб на сумму 8600 рублей, который для собственника является значитель</w:t>
      </w:r>
      <w:r>
        <w:rPr>
          <w:rFonts w:ascii="Times New Roman" w:hAnsi="Times New Roman" w:cs="Times New Roman"/>
          <w:sz w:val="28"/>
          <w:szCs w:val="28"/>
        </w:rPr>
        <w:t>ным.</w:t>
      </w:r>
    </w:p>
    <w:p w:rsidR="00B21E3B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действия </w:t>
      </w:r>
      <w:r w:rsidR="00962BFD">
        <w:rPr>
          <w:rFonts w:ascii="Times New Roman" w:hAnsi="Times New Roman" w:cs="Times New Roman"/>
          <w:sz w:val="28"/>
          <w:szCs w:val="28"/>
        </w:rPr>
        <w:t xml:space="preserve">Абибуллаева А.Р. </w:t>
      </w:r>
      <w:r w:rsidRPr="00C46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дознания </w:t>
      </w:r>
      <w:r w:rsidRPr="00C46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квалифицированы по</w:t>
      </w:r>
      <w:r w:rsidR="00C46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77E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D72615" w:rsidR="00C4677E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="00C467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C467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67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 РФ, как</w:t>
      </w:r>
      <w:r w:rsidRPr="00962BFD" w:rsidR="00962BFD">
        <w:rPr>
          <w:rStyle w:val="others6"/>
          <w:color w:val="000000" w:themeColor="text1"/>
          <w:sz w:val="28"/>
          <w:szCs w:val="28"/>
        </w:rPr>
        <w:t xml:space="preserve"> </w:t>
      </w:r>
      <w:r w:rsidRPr="00CC052F" w:rsidR="00962BFD">
        <w:rPr>
          <w:rStyle w:val="FontStyle17"/>
          <w:color w:val="000000" w:themeColor="text1"/>
          <w:sz w:val="28"/>
          <w:szCs w:val="28"/>
        </w:rPr>
        <w:t>у</w:t>
      </w:r>
      <w:r w:rsidRPr="00CC052F" w:rsidR="00962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мышленные повреждение чужого имущества, если эти деяния повлекли причинение </w:t>
      </w:r>
      <w:hyperlink r:id="rId5" w:history="1">
        <w:r w:rsidRPr="00CC052F" w:rsidR="00962B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значительного ущерба</w:t>
        </w:r>
      </w:hyperlink>
      <w:r w:rsidR="00962B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677E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677E">
        <w:rPr>
          <w:rFonts w:ascii="Times New Roman" w:hAnsi="Times New Roman" w:cs="Times New Roman"/>
          <w:sz w:val="28"/>
          <w:szCs w:val="28"/>
        </w:rPr>
        <w:t xml:space="preserve">В ходе судебного заседания </w:t>
      </w:r>
      <w:r w:rsidR="00962BFD">
        <w:rPr>
          <w:rFonts w:ascii="Times New Roman" w:hAnsi="Times New Roman" w:cs="Times New Roman"/>
          <w:sz w:val="28"/>
          <w:szCs w:val="28"/>
        </w:rPr>
        <w:t>21</w:t>
      </w:r>
      <w:r w:rsidRPr="00C4677E" w:rsidR="003A52E0">
        <w:rPr>
          <w:rFonts w:ascii="Times New Roman" w:hAnsi="Times New Roman" w:cs="Times New Roman"/>
          <w:sz w:val="28"/>
          <w:szCs w:val="28"/>
        </w:rPr>
        <w:t xml:space="preserve"> </w:t>
      </w:r>
      <w:r w:rsidR="00962BFD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C4677E" w:rsidR="003A52E0">
        <w:rPr>
          <w:rFonts w:ascii="Times New Roman" w:hAnsi="Times New Roman" w:cs="Times New Roman"/>
          <w:sz w:val="28"/>
          <w:szCs w:val="28"/>
        </w:rPr>
        <w:t>202</w:t>
      </w:r>
      <w:r w:rsidR="00962BFD">
        <w:rPr>
          <w:rFonts w:ascii="Times New Roman" w:hAnsi="Times New Roman" w:cs="Times New Roman"/>
          <w:sz w:val="28"/>
          <w:szCs w:val="28"/>
        </w:rPr>
        <w:t>2</w:t>
      </w:r>
      <w:r w:rsidRPr="00C4677E" w:rsidR="003A52E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BFD">
        <w:rPr>
          <w:rFonts w:ascii="Times New Roman" w:hAnsi="Times New Roman" w:cs="Times New Roman"/>
          <w:sz w:val="28"/>
          <w:szCs w:val="28"/>
        </w:rPr>
        <w:t xml:space="preserve">защитник подсудимого – адвокат Ганжа В.В. заявил ходатайство </w:t>
      </w:r>
      <w:r>
        <w:rPr>
          <w:rFonts w:ascii="Times New Roman" w:hAnsi="Times New Roman" w:cs="Times New Roman"/>
          <w:sz w:val="28"/>
          <w:szCs w:val="28"/>
        </w:rPr>
        <w:t xml:space="preserve">о прекращении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="00962BFD">
        <w:rPr>
          <w:rFonts w:ascii="Times New Roman" w:hAnsi="Times New Roman" w:cs="Times New Roman"/>
          <w:sz w:val="28"/>
          <w:szCs w:val="28"/>
        </w:rPr>
        <w:t xml:space="preserve">Абибуллаева А.Р.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назначением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6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судебного штрафа</w:t>
      </w:r>
      <w:r w:rsidR="0096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размере 10000 рублей</w:t>
      </w:r>
      <w:r w:rsidR="00B21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</w:t>
      </w:r>
      <w:r w:rsidR="0096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</w:t>
      </w:r>
      <w:r w:rsidR="00B21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96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76.2 УК РФ.</w:t>
      </w:r>
    </w:p>
    <w:p w:rsidR="00C4677E" w:rsidP="00CB1F2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Подсудимый заявленное защитником ходатайство поддержал в полном объеме, указывая о признании им вины и чистосердечном раскаянии в содеянном, возмещении причиненного  преступлением вреда</w:t>
      </w:r>
      <w:r w:rsidRPr="00F4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3B0A" w:rsidP="00CB1F2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обвинитель – помощник прокурора Центрального района г</w:t>
      </w:r>
      <w:r w:rsidRPr="00F4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Симферополя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Сарбей Д.Д. </w:t>
      </w:r>
      <w:r w:rsidRPr="00F4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возражал против прекращения уголовного дела на основании ст. 25.1 УПК РФ в связи с назначением меры уголовно-правового характера в виде судебного штрафа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полага</w:t>
      </w:r>
      <w:r w:rsidR="00765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возможным определить штраф в размере </w:t>
      </w:r>
      <w:r w:rsidR="00962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0000 рублей</w:t>
      </w:r>
      <w:r w:rsidRPr="00F4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402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3B0A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Потерпевш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 – представитель ООО «КВИНГРУП»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июля 2022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не явил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 дате, времени и месте рассмотрения дела извещен надлежаще,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 июля 2022 года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имени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«КВИНГРУП» в лице конкурсного управляющего Ребгун Э.К., посредством электронной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почты п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заявлени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просьбой рассматривать дело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отсутствие конкурсного управляющего в связи с территориальной удаленностью, указывая об отсутствии претензий имущественного характера и о согласии на рассмотрение данного уголовного 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особом порядке.</w:t>
      </w:r>
    </w:p>
    <w:p w:rsidR="00DB3B0A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Правовые последствия </w:t>
      </w:r>
      <w:r w:rsidRPr="00F402F3" w:rsidR="00F402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прекращения уголовного дела по данному не реабилитирующему ос</w:t>
      </w:r>
      <w:r w:rsidR="009D4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Абибуллаеву А.Р. п</w:t>
      </w:r>
      <w:r w:rsidR="009D4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онятны.</w:t>
      </w:r>
    </w:p>
    <w:p w:rsidR="00DB3B0A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Заслушав мнение </w:t>
      </w:r>
      <w:r w:rsidRPr="00D72615" w:rsidR="00227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участников </w:t>
      </w:r>
      <w:r w:rsidRPr="00D72615" w:rsidR="007E09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судопроизводства</w:t>
      </w:r>
      <w:r w:rsidRPr="00D72615" w:rsidR="00227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изучив материалы уголовного дела, суд приходит к следующ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ему.</w:t>
      </w:r>
    </w:p>
    <w:p w:rsidR="00DB3B0A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ст.25.1 УПК РФ </w:t>
      </w:r>
      <w:r w:rsidRPr="00D72615" w:rsidR="009C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D72615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</w:t>
      </w:r>
      <w:hyperlink r:id="rId6" w:history="1">
        <w:r w:rsidRPr="00D72615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76.2</w:t>
        </w:r>
      </w:hyperlink>
      <w:r w:rsidRPr="00D72615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</w:t>
      </w:r>
      <w:hyperlink r:id="rId7" w:history="1">
        <w:r w:rsidRPr="00D72615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D72615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8" w:history="1">
        <w:r w:rsidRPr="00D72615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D72615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если это лицо возместило ущерб или иным образом загладило причиненный преступлением </w:t>
      </w:r>
      <w:hyperlink r:id="rId9" w:history="1">
        <w:r w:rsidRPr="00D72615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вред</w:t>
        </w:r>
      </w:hyperlink>
      <w:r w:rsidRPr="00D72615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>, и назначить данному лицу меру уголовно-правового характера в виде судебного штрафа.</w:t>
      </w:r>
    </w:p>
    <w:p w:rsidR="00DB3B0A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ст.76.2 УК РФ</w:t>
      </w:r>
      <w:r w:rsidRPr="00D72615" w:rsidR="009C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</w:t>
      </w:r>
      <w:r w:rsidRPr="00D72615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ицо, впервые совершившее преступление </w:t>
      </w:r>
      <w:hyperlink r:id="rId10" w:history="1">
        <w:r w:rsidRPr="00D72615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D72615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11" w:history="1">
        <w:r w:rsidRPr="00D72615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D72615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hyperlink r:id="rId12" w:history="1">
        <w:r w:rsidRPr="00D72615" w:rsidR="009C26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вред</w:t>
        </w:r>
      </w:hyperlink>
      <w:r w:rsidRPr="00D72615" w:rsidR="009C26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B0A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ст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.15 УК РФ преступление, в совершении которого </w:t>
      </w:r>
      <w:r w:rsidRPr="00D72615" w:rsidR="00E96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обвиняется  </w:t>
      </w:r>
      <w:r w:rsidR="0096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Абибуллаев А.Р.</w:t>
      </w:r>
      <w:r w:rsidRPr="00BB0C6B" w:rsidR="00F40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B0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относится к категории преступлений </w:t>
      </w:r>
      <w:r w:rsidRPr="00BB0C6B" w:rsidR="00442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небольшой </w:t>
      </w:r>
      <w:r w:rsidRPr="00BB0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тяжести.</w:t>
      </w:r>
    </w:p>
    <w:p w:rsidR="00DB3B0A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0C6B">
        <w:rPr>
          <w:rFonts w:ascii="Times New Roman" w:hAnsi="Times New Roman" w:cs="Times New Roman"/>
          <w:color w:val="000000"/>
          <w:sz w:val="28"/>
          <w:szCs w:val="28"/>
        </w:rPr>
        <w:t>При исследовании данных о личности подсудимо</w:t>
      </w:r>
      <w:r w:rsidR="003D0D3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BB0C6B">
        <w:rPr>
          <w:rFonts w:ascii="Times New Roman" w:hAnsi="Times New Roman" w:cs="Times New Roman"/>
          <w:color w:val="000000"/>
          <w:sz w:val="28"/>
          <w:szCs w:val="28"/>
        </w:rPr>
        <w:t xml:space="preserve"> судом установлено, что 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 xml:space="preserve">Абибуллаев А.Р. </w:t>
      </w:r>
      <w:r w:rsidRPr="00BB0C6B">
        <w:rPr>
          <w:rFonts w:ascii="Times New Roman" w:hAnsi="Times New Roman" w:cs="Times New Roman"/>
          <w:color w:val="000000"/>
          <w:sz w:val="28"/>
          <w:szCs w:val="28"/>
        </w:rPr>
        <w:t>ранее не судим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 xml:space="preserve"> (л.д. 10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B0C6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>имеет постоянное место жительства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C6B">
        <w:rPr>
          <w:rFonts w:ascii="Times New Roman" w:hAnsi="Times New Roman" w:cs="Times New Roman"/>
          <w:color w:val="000000"/>
          <w:sz w:val="28"/>
          <w:szCs w:val="28"/>
        </w:rPr>
        <w:t>на учете у врач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>а-</w:t>
      </w:r>
      <w:r w:rsidRPr="00BB0C6B">
        <w:rPr>
          <w:rFonts w:ascii="Times New Roman" w:hAnsi="Times New Roman" w:cs="Times New Roman"/>
          <w:color w:val="000000"/>
          <w:sz w:val="28"/>
          <w:szCs w:val="28"/>
        </w:rPr>
        <w:t>психиатра и врача-нарколога не состоит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 xml:space="preserve"> (л.д. 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>99, 100, 103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B0C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удовлетворительно 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4148">
        <w:rPr>
          <w:rFonts w:ascii="Times New Roman" w:hAnsi="Times New Roman" w:cs="Times New Roman"/>
          <w:color w:val="000000"/>
          <w:sz w:val="28"/>
          <w:szCs w:val="28"/>
        </w:rPr>
        <w:t>характери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 xml:space="preserve">зуется 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 (л.д. 1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9D4EB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2BFD">
        <w:rPr>
          <w:rFonts w:ascii="Times New Roman" w:hAnsi="Times New Roman" w:cs="Times New Roman"/>
          <w:color w:val="000000"/>
          <w:sz w:val="28"/>
          <w:szCs w:val="28"/>
        </w:rPr>
        <w:t>, причиненный потерпевшему ущерб возместил в полном объеме</w:t>
      </w:r>
      <w:r w:rsidRPr="00BB0C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3B0A" w:rsidP="00CB1F2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</w:t>
      </w:r>
      <w:r w:rsidR="009D4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Абибуллаев А.Р. в</w:t>
      </w:r>
      <w:r w:rsidRPr="00D72615" w:rsidR="00227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ину в предъявленном обвинении признал полностью, в содеянном </w:t>
      </w:r>
      <w:r w:rsidR="003A52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искренне </w:t>
      </w:r>
      <w:r w:rsidRPr="00D72615" w:rsidR="00227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раскаял</w:t>
      </w:r>
      <w:r w:rsidR="009D4E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96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D72615" w:rsidR="00227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62B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вред, </w:t>
      </w:r>
      <w:r w:rsidRPr="00D72615" w:rsidR="00227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причиненный преступлением вред загладил</w:t>
      </w:r>
      <w:r w:rsidR="00FE1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246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 возмещения ущерба потерпевшему в размере 8600 рублей</w:t>
      </w:r>
      <w:r w:rsidR="009D4EB9">
        <w:rPr>
          <w:rFonts w:ascii="Times New Roman" w:hAnsi="Times New Roman" w:cs="Times New Roman"/>
          <w:sz w:val="28"/>
          <w:szCs w:val="28"/>
        </w:rPr>
        <w:t>.</w:t>
      </w:r>
    </w:p>
    <w:p w:rsidR="00DB3B0A" w:rsidP="00CB1F2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представитель потерпевшего </w:t>
      </w:r>
      <w:r w:rsidR="003D7E39">
        <w:rPr>
          <w:rFonts w:ascii="Times New Roman" w:hAnsi="Times New Roman" w:cs="Times New Roman"/>
          <w:sz w:val="28"/>
          <w:szCs w:val="28"/>
        </w:rPr>
        <w:t xml:space="preserve">указывал об отсутствии к </w:t>
      </w:r>
      <w:r w:rsidR="000246FC">
        <w:rPr>
          <w:rFonts w:ascii="Times New Roman" w:hAnsi="Times New Roman" w:cs="Times New Roman"/>
          <w:sz w:val="28"/>
          <w:szCs w:val="28"/>
        </w:rPr>
        <w:t>Абибулла</w:t>
      </w:r>
      <w:r w:rsidR="00217EC4">
        <w:rPr>
          <w:rFonts w:ascii="Times New Roman" w:hAnsi="Times New Roman" w:cs="Times New Roman"/>
          <w:sz w:val="28"/>
          <w:szCs w:val="28"/>
        </w:rPr>
        <w:t>е</w:t>
      </w:r>
      <w:r w:rsidR="000246FC">
        <w:rPr>
          <w:rFonts w:ascii="Times New Roman" w:hAnsi="Times New Roman" w:cs="Times New Roman"/>
          <w:sz w:val="28"/>
          <w:szCs w:val="28"/>
        </w:rPr>
        <w:t xml:space="preserve">ву А.Р. </w:t>
      </w:r>
      <w:r w:rsidR="003D7E39">
        <w:rPr>
          <w:rFonts w:ascii="Times New Roman" w:hAnsi="Times New Roman" w:cs="Times New Roman"/>
          <w:sz w:val="28"/>
          <w:szCs w:val="28"/>
        </w:rPr>
        <w:t>претензий</w:t>
      </w:r>
      <w:r w:rsidR="000246FC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 w:rsidR="003D7E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B0A" w:rsidP="00CB1F2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выше действия подсудимо</w:t>
      </w:r>
      <w:r w:rsidR="00217EC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предпринятые </w:t>
      </w:r>
      <w:r w:rsidR="00217EC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для заглаживания вреда</w:t>
      </w:r>
      <w:r w:rsidR="003D7E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E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видетельствуют о направленности на исключение их вредных последствий и являются достаточными, чтобы расценить уменьшение общ</w:t>
      </w:r>
      <w:r>
        <w:rPr>
          <w:rFonts w:ascii="Times New Roman" w:hAnsi="Times New Roman" w:cs="Times New Roman"/>
          <w:sz w:val="28"/>
          <w:szCs w:val="28"/>
        </w:rPr>
        <w:t>ественной опасности содеянного и позволяющ</w:t>
      </w:r>
      <w:r w:rsidR="003D7E3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D7E39">
        <w:rPr>
          <w:rFonts w:ascii="Times New Roman" w:hAnsi="Times New Roman" w:cs="Times New Roman"/>
          <w:sz w:val="28"/>
          <w:szCs w:val="28"/>
        </w:rPr>
        <w:t>е</w:t>
      </w:r>
      <w:r w:rsidR="00217EC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освободить от уголовной ответственности по основанию, </w:t>
      </w:r>
      <w:r w:rsidRPr="00BD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предусмотренному </w:t>
      </w:r>
      <w:hyperlink r:id="rId13" w:history="1">
        <w:r w:rsidRPr="00BD353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25.1</w:t>
        </w:r>
      </w:hyperlink>
      <w:r w:rsidRPr="00BD3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3B0A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Обоснованность </w:t>
      </w:r>
      <w:r w:rsidRPr="00D72615" w:rsidR="00E96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обвинения 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Абибуллаева А.Р. </w:t>
      </w:r>
      <w:r w:rsidRPr="00D72615" w:rsidR="009C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одтверждается доказательствами, собранными по уголовному делу.</w:t>
      </w:r>
    </w:p>
    <w:p w:rsidR="00DB3B0A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</w:t>
      </w:r>
      <w:r w:rsidRPr="00D72615" w:rsidR="009C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указанных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обстоятельствах суд считает возможным уголовное дело и уголовное преследование в отношении</w:t>
      </w:r>
      <w:r w:rsidRPr="00D72615" w:rsidR="00CD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Абибуллаева А.Р.</w:t>
      </w:r>
      <w:r w:rsidRPr="00D72615" w:rsidR="009C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615" w:rsidR="00E96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обвиняемо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72615" w:rsidR="00E963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="003D7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ч.1 ст. 1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67</w:t>
      </w:r>
      <w:r w:rsidR="003D7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353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72615" w:rsidR="00CD3591">
        <w:rPr>
          <w:rFonts w:ascii="Times New Roman" w:hAnsi="Times New Roman" w:cs="Times New Roman"/>
          <w:color w:val="000000" w:themeColor="text1"/>
          <w:sz w:val="28"/>
          <w:szCs w:val="28"/>
        </w:rPr>
        <w:t>К РФ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– прекратить, освободив </w:t>
      </w:r>
      <w:r w:rsidRPr="00D72615" w:rsidR="00F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72615" w:rsidR="00FB22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уголовной ответственности в соответствии со ст.76.2 УК РФ с назначением судебного штрафа.</w:t>
      </w:r>
    </w:p>
    <w:p w:rsidR="00DB3B0A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Принимая во внимание указанные выше обстоятельства, в целях реализации принципов справедливости и гуманизма, суд приходит к выводу, что в настоящее время каких-либо препятствий для прекращения уголовного дела в отношении </w:t>
      </w:r>
      <w:r w:rsidR="00217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Абибуллаева А.Р. </w:t>
      </w:r>
      <w:r w:rsidR="003D7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14" w:history="1">
        <w:r w:rsidRPr="00D7261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25.1</w:t>
        </w:r>
      </w:hyperlink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 не имеется.</w:t>
      </w:r>
    </w:p>
    <w:p w:rsidR="00DB3B0A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определении размера штрафа суд учитывает тяжесть совершенного преступ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ления, имущественное положение </w:t>
      </w:r>
      <w:r w:rsidR="00FA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подсудимо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FA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семьи,</w:t>
      </w:r>
      <w:r w:rsidR="002241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пояснившего суду, что имеет регулярный не</w:t>
      </w:r>
      <w:r w:rsidR="003D7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источник </w:t>
      </w:r>
      <w:r w:rsidR="003D7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доход от выполнения строительных работ в среднемесячном размере 50000 рублей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3B0A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Гражданский иск по делу отсутствует. </w:t>
      </w:r>
    </w:p>
    <w:p w:rsidR="00DB3B0A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 w:rsidR="00A3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Абибуллаеву А.Р.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отменить.</w:t>
      </w:r>
    </w:p>
    <w:p w:rsidR="00DB3B0A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7DB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BA7020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Процессуальные издержки </w:t>
      </w:r>
      <w:r w:rsidR="00FA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взысканию с подсудимо</w:t>
      </w:r>
      <w:r w:rsidR="00DB3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FA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подлежат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7020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с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 находит обоснованным заявление защитника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подсудимого 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адвоката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Ганжа В.В., 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>об оплате е</w:t>
      </w:r>
      <w:r w:rsidR="003D0D3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за оказание правовой помощи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Абибуллаеву А.Р.</w:t>
      </w:r>
      <w:r w:rsidR="003D0D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судебн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21 июля 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>0 рублей за счет средств федерального бюджета, поскольку данный защитник принимал участие в деле в порядке ст. 50 УПК РФ по назначению суда в указанны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в заявлении д</w:t>
      </w:r>
      <w:r w:rsidR="003D0D37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является основанием для оплаты оказанных </w:t>
      </w:r>
      <w:r w:rsidR="008A5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>услуг в соответствии с п. 23 Пол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>ожения «О возмещении процессуальных издержек, связанных с производством по уголовному делу, издержек в связи с рассмотрением гражданского дела, а также расходов в связи с выполнением требований Конституционного Суда Российской Федерации», утвержденным Пост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ановлением Правительства РФ от 01.12.2012 № 1240  «О порядке и размере возмещения процессуальных издержек, связанных с производством 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>по уголовному делу, издержек в связи с рассмотрением гражданского дела, а также расходов в связи с выполнением требований К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>онституционного Суда Российской Федерации и о признании утратившими силу некоторых актов Совета Министров РСФСР и Правительства Российской Федерации».</w:t>
      </w:r>
    </w:p>
    <w:p w:rsidR="00BA7020" w:rsidRPr="00042E6E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расходов по выплате вознаграждения адвокату возложить на Управление судебного департамента в Р</w:t>
      </w:r>
      <w:r w:rsidRPr="00042E6E">
        <w:rPr>
          <w:rFonts w:ascii="Times New Roman" w:hAnsi="Times New Roman" w:cs="Times New Roman"/>
          <w:color w:val="000000" w:themeColor="text1"/>
          <w:sz w:val="28"/>
          <w:szCs w:val="28"/>
        </w:rPr>
        <w:t>еспублике Крым в соответствие с п.13 ч.1 ст. 299 УПК РФ.</w:t>
      </w:r>
    </w:p>
    <w:p w:rsidR="002274E5" w:rsidRPr="00D72615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 и руководствуясь ст.ст.</w:t>
      </w:r>
      <w:r w:rsidRPr="00D72615" w:rsidR="00271D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76.2</w:t>
      </w:r>
      <w:r w:rsidR="00FA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104.4, 104.5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РФ, ст.ст.25.1, 446.1 УПК РФ,</w:t>
      </w:r>
      <w:r w:rsidRPr="00D72615" w:rsidR="009C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 –</w:t>
      </w:r>
    </w:p>
    <w:p w:rsidR="00A201C2" w:rsidP="00CB1F24">
      <w:pPr>
        <w:spacing w:after="0"/>
        <w:ind w:right="-1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26AC" w:rsidRPr="00D72615" w:rsidP="00CB1F24">
      <w:pPr>
        <w:spacing w:after="0"/>
        <w:ind w:right="-1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26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9C26AC" w:rsidRPr="00D72615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65B4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Прекратить уголовное дело и уголовное преследование в отношении </w:t>
      </w:r>
      <w:r w:rsidR="00217EC4">
        <w:rPr>
          <w:rFonts w:ascii="Times New Roman" w:hAnsi="Times New Roman"/>
          <w:sz w:val="28"/>
          <w:szCs w:val="28"/>
        </w:rPr>
        <w:t>Абибуллаева Артура Рустемовича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72615" w:rsidR="00F0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обвиняемо</w:t>
      </w:r>
      <w:r w:rsidR="00217EC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72615" w:rsidR="00F02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совершении преступления, предусмотренного </w:t>
      </w:r>
      <w:r w:rsidR="00E01797">
        <w:rPr>
          <w:rFonts w:ascii="Times New Roman" w:hAnsi="Times New Roman" w:cs="Times New Roman"/>
          <w:color w:val="000000"/>
          <w:sz w:val="28"/>
          <w:szCs w:val="28"/>
        </w:rPr>
        <w:t xml:space="preserve">ч.1 </w:t>
      </w:r>
      <w:r w:rsidRPr="00D72615" w:rsidR="00E01797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r w:rsidR="00E0179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17EC4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Pr="00E01797" w:rsidR="00E0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2615" w:rsidR="00E01797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 25.1 </w:t>
      </w:r>
      <w:r w:rsidRPr="00D72615" w:rsidR="00E01797">
        <w:rPr>
          <w:rFonts w:ascii="Times New Roman" w:hAnsi="Times New Roman" w:cs="Times New Roman"/>
          <w:color w:val="000000"/>
          <w:sz w:val="28"/>
          <w:szCs w:val="28"/>
        </w:rPr>
        <w:t>Уголовно</w:t>
      </w:r>
      <w:r w:rsidR="00E01797">
        <w:rPr>
          <w:rFonts w:ascii="Times New Roman" w:hAnsi="Times New Roman" w:cs="Times New Roman"/>
          <w:color w:val="000000"/>
          <w:sz w:val="28"/>
          <w:szCs w:val="28"/>
        </w:rPr>
        <w:t>-процессуальног</w:t>
      </w:r>
      <w:r w:rsidRPr="00D72615" w:rsidR="00E0179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01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2615" w:rsidR="00E01797">
        <w:rPr>
          <w:rFonts w:ascii="Times New Roman" w:hAnsi="Times New Roman" w:cs="Times New Roman"/>
          <w:color w:val="000000"/>
          <w:sz w:val="28"/>
          <w:szCs w:val="28"/>
        </w:rPr>
        <w:t>кодекса Российской Федерации</w:t>
      </w:r>
      <w:r w:rsidRPr="00D72615" w:rsidR="00E0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освобождением </w:t>
      </w:r>
      <w:r w:rsidR="00E0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уголовной ответственности в соответствии со ст.76.2 </w:t>
      </w:r>
      <w:r w:rsidRPr="00D72615" w:rsidR="00E01797">
        <w:rPr>
          <w:rFonts w:ascii="Times New Roman" w:hAnsi="Times New Roman" w:cs="Times New Roman"/>
          <w:color w:val="000000"/>
          <w:sz w:val="28"/>
          <w:szCs w:val="28"/>
        </w:rPr>
        <w:t>Уголовного кодекса Российской Федерации</w:t>
      </w:r>
      <w:r w:rsidRPr="00D72615" w:rsidR="00E0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назначением судебного штрафа в размере 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0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(</w:t>
      </w:r>
      <w:r w:rsidR="00E0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надцати тысяч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рублей, оплата которого должна быть произведена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60 (шестидесяти) дней с момента вступления постановления в законную силу.</w:t>
      </w:r>
    </w:p>
    <w:p w:rsidR="00D15871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D72615" w:rsidR="00CD35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Абибуллаеву А.Р. </w:t>
      </w:r>
      <w:r w:rsidR="00E71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штрафа, а также положения ч.2 ст.104.4 УК РФ, в соответствии с которыми в случае неуп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</w:t>
      </w:r>
      <w:r w:rsidRPr="00D72615" w:rsidR="00442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</w:t>
      </w:r>
      <w:r w:rsidRPr="00D72615" w:rsidR="00442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17EC4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уплаты судебного штрафа: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платежа – </w:t>
      </w:r>
      <w:r w:rsidRPr="00E01797">
        <w:rPr>
          <w:rFonts w:ascii="Times New Roman" w:hAnsi="Times New Roman" w:cs="Times New Roman"/>
          <w:sz w:val="28"/>
          <w:szCs w:val="28"/>
        </w:rPr>
        <w:t>УФК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(УМВД России по г. Симферополю); Банк получателя: Отделение Республики Крым Банка России//</w:t>
      </w:r>
      <w:r w:rsidRPr="00E01797">
        <w:rPr>
          <w:rFonts w:ascii="Times New Roman" w:hAnsi="Times New Roman" w:cs="Times New Roman"/>
          <w:sz w:val="28"/>
          <w:szCs w:val="28"/>
        </w:rPr>
        <w:t xml:space="preserve"> УФК по Республике Крым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01797">
        <w:rPr>
          <w:rFonts w:ascii="Times New Roman" w:hAnsi="Times New Roman" w:cs="Times New Roman"/>
          <w:sz w:val="28"/>
          <w:szCs w:val="28"/>
        </w:rPr>
        <w:t xml:space="preserve"> л/с 04751А92590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01797">
        <w:rPr>
          <w:rFonts w:ascii="Times New Roman" w:hAnsi="Times New Roman" w:cs="Times New Roman"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797">
        <w:rPr>
          <w:rFonts w:ascii="Times New Roman" w:hAnsi="Times New Roman" w:cs="Times New Roman"/>
          <w:sz w:val="28"/>
          <w:szCs w:val="28"/>
        </w:rPr>
        <w:t>9102003230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1CB7">
        <w:rPr>
          <w:rFonts w:ascii="Times New Roman" w:hAnsi="Times New Roman" w:cs="Times New Roman"/>
          <w:sz w:val="28"/>
          <w:szCs w:val="28"/>
        </w:rPr>
        <w:t xml:space="preserve"> </w:t>
      </w:r>
      <w:r w:rsidRPr="00E01797">
        <w:rPr>
          <w:rFonts w:ascii="Times New Roman" w:hAnsi="Times New Roman" w:cs="Times New Roman"/>
          <w:sz w:val="28"/>
          <w:szCs w:val="28"/>
        </w:rPr>
        <w:t>КПП 910201001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казначейский счет –  </w:t>
      </w:r>
      <w:r w:rsidRPr="00E01797">
        <w:rPr>
          <w:rFonts w:ascii="Times New Roman" w:hAnsi="Times New Roman" w:cs="Times New Roman"/>
          <w:sz w:val="28"/>
          <w:szCs w:val="28"/>
        </w:rPr>
        <w:t xml:space="preserve"> 03100643000000017500</w:t>
      </w:r>
      <w:r>
        <w:rPr>
          <w:rFonts w:ascii="Times New Roman" w:hAnsi="Times New Roman" w:cs="Times New Roman"/>
          <w:sz w:val="28"/>
          <w:szCs w:val="28"/>
        </w:rPr>
        <w:t xml:space="preserve">; единый казначейский счет –  40102810645370000035; </w:t>
      </w:r>
      <w:r w:rsidRPr="00E01797">
        <w:rPr>
          <w:rFonts w:ascii="Times New Roman" w:hAnsi="Times New Roman" w:cs="Times New Roman"/>
          <w:sz w:val="28"/>
          <w:szCs w:val="28"/>
        </w:rPr>
        <w:t>БИК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01797">
        <w:rPr>
          <w:rFonts w:ascii="Times New Roman" w:hAnsi="Times New Roman" w:cs="Times New Roman"/>
          <w:sz w:val="28"/>
          <w:szCs w:val="28"/>
        </w:rPr>
        <w:t>013510002</w:t>
      </w:r>
      <w:r>
        <w:rPr>
          <w:rFonts w:ascii="Times New Roman" w:hAnsi="Times New Roman" w:cs="Times New Roman"/>
          <w:sz w:val="28"/>
          <w:szCs w:val="28"/>
        </w:rPr>
        <w:t>; ОКТМО – 35701000; КБК – 188 1 1603122 01 0000 140</w:t>
      </w:r>
      <w:r w:rsidRPr="00E0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:rsidR="00217EC4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Абибуллаеву А.Р. 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постановления в законную силу отм</w:t>
      </w:r>
      <w:r w:rsidRPr="00D7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7EC4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Вещественные доказательства в виде:</w:t>
      </w:r>
    </w:p>
    <w:p w:rsidR="00A33006" w:rsidP="00CB1F2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автомобиля </w:t>
      </w:r>
      <w:r>
        <w:rPr>
          <w:rFonts w:ascii="Times New Roman" w:hAnsi="Times New Roman" w:cs="Times New Roman"/>
          <w:sz w:val="28"/>
          <w:szCs w:val="28"/>
        </w:rPr>
        <w:t>марки</w:t>
      </w:r>
      <w:r w:rsidRPr="001E6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FAW</w:t>
      </w:r>
      <w:r w:rsidRPr="001E6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63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В620АТ50 в кузове синего цвета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A33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3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LFP</w:t>
      </w:r>
      <w:r w:rsidRPr="00A33006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  <w:lang w:val="en-US"/>
        </w:rPr>
        <w:t>ACC</w:t>
      </w:r>
      <w:r w:rsidRPr="00A330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330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33006">
        <w:rPr>
          <w:rFonts w:ascii="Times New Roman" w:hAnsi="Times New Roman" w:cs="Times New Roman"/>
          <w:sz w:val="28"/>
          <w:szCs w:val="28"/>
        </w:rPr>
        <w:t>13853</w:t>
      </w:r>
      <w:r>
        <w:rPr>
          <w:rFonts w:ascii="Times New Roman" w:hAnsi="Times New Roman" w:cs="Times New Roman"/>
          <w:sz w:val="28"/>
          <w:szCs w:val="28"/>
        </w:rPr>
        <w:t xml:space="preserve">   и свидетельства о регистрации транспортного средства серии 50 11 №122020, выданное ООО «КВИНГРУП» 02.07.2013 года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оставить по принадлежности </w:t>
      </w:r>
      <w:r>
        <w:rPr>
          <w:rFonts w:ascii="Times New Roman" w:hAnsi="Times New Roman" w:cs="Times New Roman"/>
          <w:sz w:val="28"/>
          <w:szCs w:val="28"/>
        </w:rPr>
        <w:t>ООО «КВИНГРУП»;</w:t>
      </w:r>
    </w:p>
    <w:p w:rsidR="00390FB2" w:rsidP="00CB1F24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пяти осколков стеклянной пепельницы – </w:t>
      </w:r>
      <w:r w:rsidR="00392C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оставить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принадлежности Абибуллаеву А.Р. </w:t>
      </w:r>
    </w:p>
    <w:p w:rsidR="00390FB2" w:rsidP="00CB1F24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</w:t>
      </w:r>
      <w:r>
        <w:rPr>
          <w:rFonts w:ascii="Times New Roman" w:hAnsi="Times New Roman"/>
          <w:sz w:val="28"/>
          <w:szCs w:val="28"/>
        </w:rPr>
        <w:t xml:space="preserve">и оплату труда адвокату Ганже Валерию Валериевичу  за оказание юридической помощи подсудимому Абибуллаеву Артуру Рустемовичу по уголовному делу №01-0015/19/2022 в размере 1500 (одной тысячи пятисот) рублей за счет средств федерального бюджета.  </w:t>
      </w:r>
    </w:p>
    <w:p w:rsidR="00390FB2" w:rsidP="00CB1F24">
      <w:pPr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Обязать Уп</w:t>
      </w:r>
      <w:r>
        <w:rPr>
          <w:rFonts w:ascii="Times New Roman" w:hAnsi="Times New Roman"/>
          <w:sz w:val="28"/>
          <w:szCs w:val="28"/>
        </w:rPr>
        <w:t>равление судебного департамента в Республике Крым возместить расходы по выплате вознаграждения адвокату по назначению, перечислив указанную выше сумму по следующим реквизитам: Получатель: Ассоциация «Коллегия адвокатов Республики Крым «ЛИДЕР»; ОГРН: 114910</w:t>
      </w:r>
      <w:r>
        <w:rPr>
          <w:rFonts w:ascii="Times New Roman" w:hAnsi="Times New Roman"/>
          <w:sz w:val="28"/>
          <w:szCs w:val="28"/>
        </w:rPr>
        <w:t>2021694; ИНН: 9102014802; КПП: 910201001; Расчетный счет: 40703810542670000361; Банк получателя: РНКБ Банк (ПАО), г. Симферополь, БИК Банка получателя: 043510607; Кор. счет Банка получателя: 30101810335100000607 в отделении Банка России по Республике Крым;</w:t>
      </w:r>
      <w:r>
        <w:rPr>
          <w:rFonts w:ascii="Times New Roman" w:hAnsi="Times New Roman"/>
          <w:sz w:val="28"/>
          <w:szCs w:val="28"/>
        </w:rPr>
        <w:t xml:space="preserve"> ИНН Банка: 7701105460; для оплаты адвокату Ганже Валерию Валериевичу.</w:t>
      </w:r>
    </w:p>
    <w:p w:rsidR="00644641" w:rsidRPr="00D72615" w:rsidP="00CB1F24">
      <w:pPr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D72615" w:rsidR="00EC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Крым 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десяти суток с момента его </w:t>
      </w:r>
      <w:r w:rsidRPr="00D72615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подачи 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апелляционной жалобы, представления через мирового судью судебного участка №1</w:t>
      </w:r>
      <w:r w:rsidR="00CB1F2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</w:t>
      </w:r>
      <w:r w:rsidRPr="00D72615" w:rsidR="000447CB">
        <w:rPr>
          <w:rFonts w:ascii="Times New Roman" w:hAnsi="Times New Roman" w:cs="Times New Roman"/>
          <w:color w:val="000000" w:themeColor="text1"/>
          <w:sz w:val="28"/>
          <w:szCs w:val="28"/>
        </w:rPr>
        <w:t>орода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Симферополь (Центральный район городского округа Симферополя)</w:t>
      </w:r>
      <w:r w:rsidRPr="00D72615" w:rsidR="00B64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641" w:rsidRPr="00D72615" w:rsidP="00CB1F24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D72615" w:rsidP="00CB1F24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</w:t>
      </w:r>
      <w:r w:rsidRPr="00D72615" w:rsidR="008847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 w:rsidR="001D6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D72615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1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B0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 w:rsidR="009313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72615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2615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D72615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3D0D37">
      <w:pgSz w:w="11906" w:h="16838"/>
      <w:pgMar w:top="1418" w:right="99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693A2F"/>
    <w:multiLevelType w:val="hybridMultilevel"/>
    <w:tmpl w:val="63B2015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1508F"/>
    <w:rsid w:val="00017AA4"/>
    <w:rsid w:val="000246FC"/>
    <w:rsid w:val="0002562D"/>
    <w:rsid w:val="000258BE"/>
    <w:rsid w:val="0003673C"/>
    <w:rsid w:val="00042E6E"/>
    <w:rsid w:val="000447CB"/>
    <w:rsid w:val="000476C5"/>
    <w:rsid w:val="0005041A"/>
    <w:rsid w:val="00063E45"/>
    <w:rsid w:val="00067501"/>
    <w:rsid w:val="000722CB"/>
    <w:rsid w:val="00077BF6"/>
    <w:rsid w:val="00093965"/>
    <w:rsid w:val="000950FE"/>
    <w:rsid w:val="000A275E"/>
    <w:rsid w:val="000A5FB7"/>
    <w:rsid w:val="000A7130"/>
    <w:rsid w:val="000A7F0C"/>
    <w:rsid w:val="000B0441"/>
    <w:rsid w:val="000B203F"/>
    <w:rsid w:val="000E1A54"/>
    <w:rsid w:val="000F2D2A"/>
    <w:rsid w:val="0012676F"/>
    <w:rsid w:val="00127CAD"/>
    <w:rsid w:val="00156AA7"/>
    <w:rsid w:val="001632AC"/>
    <w:rsid w:val="001749EA"/>
    <w:rsid w:val="0017580B"/>
    <w:rsid w:val="00182BBD"/>
    <w:rsid w:val="00190491"/>
    <w:rsid w:val="00194D31"/>
    <w:rsid w:val="001A055B"/>
    <w:rsid w:val="001A56BB"/>
    <w:rsid w:val="001B48E6"/>
    <w:rsid w:val="001B7F50"/>
    <w:rsid w:val="001D07F8"/>
    <w:rsid w:val="001D6649"/>
    <w:rsid w:val="001E6372"/>
    <w:rsid w:val="001E65FE"/>
    <w:rsid w:val="001F0A00"/>
    <w:rsid w:val="001F3808"/>
    <w:rsid w:val="001F3950"/>
    <w:rsid w:val="001F5079"/>
    <w:rsid w:val="001F5173"/>
    <w:rsid w:val="00211F0A"/>
    <w:rsid w:val="0021444A"/>
    <w:rsid w:val="00217C30"/>
    <w:rsid w:val="00217EC4"/>
    <w:rsid w:val="00220984"/>
    <w:rsid w:val="00224148"/>
    <w:rsid w:val="002274E5"/>
    <w:rsid w:val="00241366"/>
    <w:rsid w:val="002509CD"/>
    <w:rsid w:val="00256BDB"/>
    <w:rsid w:val="00263B9C"/>
    <w:rsid w:val="00265E77"/>
    <w:rsid w:val="00271D5B"/>
    <w:rsid w:val="00287F82"/>
    <w:rsid w:val="00292D1E"/>
    <w:rsid w:val="00295FD0"/>
    <w:rsid w:val="002A1CFE"/>
    <w:rsid w:val="002A6034"/>
    <w:rsid w:val="002B2A32"/>
    <w:rsid w:val="002B71C8"/>
    <w:rsid w:val="002C424A"/>
    <w:rsid w:val="002D713F"/>
    <w:rsid w:val="002F113A"/>
    <w:rsid w:val="002F5FFD"/>
    <w:rsid w:val="003132A8"/>
    <w:rsid w:val="00313DA1"/>
    <w:rsid w:val="00321FEE"/>
    <w:rsid w:val="00333920"/>
    <w:rsid w:val="00335F11"/>
    <w:rsid w:val="00356555"/>
    <w:rsid w:val="00363012"/>
    <w:rsid w:val="003655F0"/>
    <w:rsid w:val="00365BE6"/>
    <w:rsid w:val="0036645D"/>
    <w:rsid w:val="00366E98"/>
    <w:rsid w:val="00372D73"/>
    <w:rsid w:val="00390FB2"/>
    <w:rsid w:val="00392CCD"/>
    <w:rsid w:val="00395A39"/>
    <w:rsid w:val="00396F77"/>
    <w:rsid w:val="003A2137"/>
    <w:rsid w:val="003A3985"/>
    <w:rsid w:val="003A52E0"/>
    <w:rsid w:val="003B6429"/>
    <w:rsid w:val="003B656B"/>
    <w:rsid w:val="003D0D37"/>
    <w:rsid w:val="003D7E39"/>
    <w:rsid w:val="003E1FBE"/>
    <w:rsid w:val="003E505A"/>
    <w:rsid w:val="003E6C86"/>
    <w:rsid w:val="003E750A"/>
    <w:rsid w:val="003F7085"/>
    <w:rsid w:val="0040322B"/>
    <w:rsid w:val="004308B4"/>
    <w:rsid w:val="00441DBF"/>
    <w:rsid w:val="0044231A"/>
    <w:rsid w:val="00443D9D"/>
    <w:rsid w:val="004529B9"/>
    <w:rsid w:val="00460F4B"/>
    <w:rsid w:val="00461BAC"/>
    <w:rsid w:val="00465ACA"/>
    <w:rsid w:val="00465B27"/>
    <w:rsid w:val="004662F7"/>
    <w:rsid w:val="00467F50"/>
    <w:rsid w:val="0048614D"/>
    <w:rsid w:val="0048712A"/>
    <w:rsid w:val="004A1E91"/>
    <w:rsid w:val="004B1940"/>
    <w:rsid w:val="004B60B2"/>
    <w:rsid w:val="004C3870"/>
    <w:rsid w:val="004D7B2B"/>
    <w:rsid w:val="004E5DB0"/>
    <w:rsid w:val="004F3D9A"/>
    <w:rsid w:val="004F5736"/>
    <w:rsid w:val="00501CB2"/>
    <w:rsid w:val="005024D2"/>
    <w:rsid w:val="00510C64"/>
    <w:rsid w:val="00515834"/>
    <w:rsid w:val="005239ED"/>
    <w:rsid w:val="00526A07"/>
    <w:rsid w:val="005439E5"/>
    <w:rsid w:val="00547836"/>
    <w:rsid w:val="00547CD3"/>
    <w:rsid w:val="00550574"/>
    <w:rsid w:val="0057090F"/>
    <w:rsid w:val="005943AC"/>
    <w:rsid w:val="005A396E"/>
    <w:rsid w:val="005B393D"/>
    <w:rsid w:val="005C222A"/>
    <w:rsid w:val="005D5559"/>
    <w:rsid w:val="005E4E0C"/>
    <w:rsid w:val="005F04B6"/>
    <w:rsid w:val="005F2716"/>
    <w:rsid w:val="005F52C7"/>
    <w:rsid w:val="005F66F9"/>
    <w:rsid w:val="00610764"/>
    <w:rsid w:val="00616BF5"/>
    <w:rsid w:val="00621B37"/>
    <w:rsid w:val="006308E8"/>
    <w:rsid w:val="00631962"/>
    <w:rsid w:val="006343BD"/>
    <w:rsid w:val="0064162B"/>
    <w:rsid w:val="00641B5F"/>
    <w:rsid w:val="00644641"/>
    <w:rsid w:val="00654E43"/>
    <w:rsid w:val="00656138"/>
    <w:rsid w:val="0067727E"/>
    <w:rsid w:val="00677679"/>
    <w:rsid w:val="00677C7B"/>
    <w:rsid w:val="00681FF7"/>
    <w:rsid w:val="0068346F"/>
    <w:rsid w:val="00684575"/>
    <w:rsid w:val="00684B27"/>
    <w:rsid w:val="006A0012"/>
    <w:rsid w:val="006A12D0"/>
    <w:rsid w:val="006A1A97"/>
    <w:rsid w:val="006E0DC3"/>
    <w:rsid w:val="006F40EF"/>
    <w:rsid w:val="006F4F58"/>
    <w:rsid w:val="00702D75"/>
    <w:rsid w:val="007057B3"/>
    <w:rsid w:val="00707791"/>
    <w:rsid w:val="007150CA"/>
    <w:rsid w:val="007153BB"/>
    <w:rsid w:val="0071761F"/>
    <w:rsid w:val="00722170"/>
    <w:rsid w:val="007246E1"/>
    <w:rsid w:val="00745F9C"/>
    <w:rsid w:val="007624AA"/>
    <w:rsid w:val="00765F7D"/>
    <w:rsid w:val="0077150C"/>
    <w:rsid w:val="007766D8"/>
    <w:rsid w:val="00792A71"/>
    <w:rsid w:val="0079461E"/>
    <w:rsid w:val="00797E4B"/>
    <w:rsid w:val="007C4D1F"/>
    <w:rsid w:val="007C54CB"/>
    <w:rsid w:val="007D20AF"/>
    <w:rsid w:val="007E09D9"/>
    <w:rsid w:val="007E4623"/>
    <w:rsid w:val="007F0C4E"/>
    <w:rsid w:val="007F1A14"/>
    <w:rsid w:val="007F2AD9"/>
    <w:rsid w:val="0080310A"/>
    <w:rsid w:val="008103E5"/>
    <w:rsid w:val="0081416E"/>
    <w:rsid w:val="008158D3"/>
    <w:rsid w:val="00821669"/>
    <w:rsid w:val="0082320B"/>
    <w:rsid w:val="00823EA9"/>
    <w:rsid w:val="00834951"/>
    <w:rsid w:val="00840619"/>
    <w:rsid w:val="00860D10"/>
    <w:rsid w:val="00861AFE"/>
    <w:rsid w:val="00863BA3"/>
    <w:rsid w:val="00866423"/>
    <w:rsid w:val="00866BD3"/>
    <w:rsid w:val="0087169D"/>
    <w:rsid w:val="00871C60"/>
    <w:rsid w:val="008721ED"/>
    <w:rsid w:val="00874BAA"/>
    <w:rsid w:val="00876EC4"/>
    <w:rsid w:val="00876F63"/>
    <w:rsid w:val="00881100"/>
    <w:rsid w:val="00884742"/>
    <w:rsid w:val="0088511A"/>
    <w:rsid w:val="00885AA4"/>
    <w:rsid w:val="008947F6"/>
    <w:rsid w:val="008A2B35"/>
    <w:rsid w:val="008A53A2"/>
    <w:rsid w:val="008C1374"/>
    <w:rsid w:val="008C755F"/>
    <w:rsid w:val="008D0133"/>
    <w:rsid w:val="008D551B"/>
    <w:rsid w:val="008E3A76"/>
    <w:rsid w:val="008E63F4"/>
    <w:rsid w:val="008F4DA6"/>
    <w:rsid w:val="008F7697"/>
    <w:rsid w:val="009067DB"/>
    <w:rsid w:val="00912530"/>
    <w:rsid w:val="009238BF"/>
    <w:rsid w:val="00924D38"/>
    <w:rsid w:val="00931268"/>
    <w:rsid w:val="009313A0"/>
    <w:rsid w:val="00932497"/>
    <w:rsid w:val="00937627"/>
    <w:rsid w:val="009419DB"/>
    <w:rsid w:val="00951CB7"/>
    <w:rsid w:val="00962774"/>
    <w:rsid w:val="00962BFD"/>
    <w:rsid w:val="00977BF4"/>
    <w:rsid w:val="00980127"/>
    <w:rsid w:val="00987588"/>
    <w:rsid w:val="00991486"/>
    <w:rsid w:val="009A545C"/>
    <w:rsid w:val="009A7384"/>
    <w:rsid w:val="009C120F"/>
    <w:rsid w:val="009C26AC"/>
    <w:rsid w:val="009C6A3E"/>
    <w:rsid w:val="009D29F1"/>
    <w:rsid w:val="009D4EB9"/>
    <w:rsid w:val="009E0B63"/>
    <w:rsid w:val="009E32DD"/>
    <w:rsid w:val="009E3BE1"/>
    <w:rsid w:val="009E73E5"/>
    <w:rsid w:val="009F164B"/>
    <w:rsid w:val="00A02D93"/>
    <w:rsid w:val="00A0723F"/>
    <w:rsid w:val="00A16AB2"/>
    <w:rsid w:val="00A201C2"/>
    <w:rsid w:val="00A33006"/>
    <w:rsid w:val="00A36574"/>
    <w:rsid w:val="00A47DC9"/>
    <w:rsid w:val="00A50A3A"/>
    <w:rsid w:val="00A90310"/>
    <w:rsid w:val="00A90C2D"/>
    <w:rsid w:val="00AA04E1"/>
    <w:rsid w:val="00AB0A54"/>
    <w:rsid w:val="00AC4C26"/>
    <w:rsid w:val="00AD61A6"/>
    <w:rsid w:val="00AD7ABF"/>
    <w:rsid w:val="00AE6B17"/>
    <w:rsid w:val="00AF5388"/>
    <w:rsid w:val="00AF59DD"/>
    <w:rsid w:val="00B07224"/>
    <w:rsid w:val="00B07D0A"/>
    <w:rsid w:val="00B11099"/>
    <w:rsid w:val="00B11D83"/>
    <w:rsid w:val="00B21E3B"/>
    <w:rsid w:val="00B24664"/>
    <w:rsid w:val="00B2553F"/>
    <w:rsid w:val="00B345E5"/>
    <w:rsid w:val="00B4091D"/>
    <w:rsid w:val="00B41A45"/>
    <w:rsid w:val="00B42C41"/>
    <w:rsid w:val="00B46B47"/>
    <w:rsid w:val="00B53EE2"/>
    <w:rsid w:val="00B613E4"/>
    <w:rsid w:val="00B6408D"/>
    <w:rsid w:val="00B7228E"/>
    <w:rsid w:val="00B74EEE"/>
    <w:rsid w:val="00B85952"/>
    <w:rsid w:val="00B91326"/>
    <w:rsid w:val="00B91AD2"/>
    <w:rsid w:val="00B942E8"/>
    <w:rsid w:val="00BA19EC"/>
    <w:rsid w:val="00BA54D0"/>
    <w:rsid w:val="00BA7020"/>
    <w:rsid w:val="00BB0C6B"/>
    <w:rsid w:val="00BB65A8"/>
    <w:rsid w:val="00BD353C"/>
    <w:rsid w:val="00BD478A"/>
    <w:rsid w:val="00BE1C67"/>
    <w:rsid w:val="00BE5D3B"/>
    <w:rsid w:val="00C067D1"/>
    <w:rsid w:val="00C231C1"/>
    <w:rsid w:val="00C23A16"/>
    <w:rsid w:val="00C24050"/>
    <w:rsid w:val="00C263B3"/>
    <w:rsid w:val="00C333C6"/>
    <w:rsid w:val="00C3772F"/>
    <w:rsid w:val="00C4677E"/>
    <w:rsid w:val="00C601ED"/>
    <w:rsid w:val="00C6082D"/>
    <w:rsid w:val="00C77A41"/>
    <w:rsid w:val="00C82DF9"/>
    <w:rsid w:val="00C86336"/>
    <w:rsid w:val="00CB1F24"/>
    <w:rsid w:val="00CC052F"/>
    <w:rsid w:val="00CC447F"/>
    <w:rsid w:val="00CC64C3"/>
    <w:rsid w:val="00CD0137"/>
    <w:rsid w:val="00CD3591"/>
    <w:rsid w:val="00CE5088"/>
    <w:rsid w:val="00CE5DBB"/>
    <w:rsid w:val="00CF1BE8"/>
    <w:rsid w:val="00D1520B"/>
    <w:rsid w:val="00D15871"/>
    <w:rsid w:val="00D17CB6"/>
    <w:rsid w:val="00D21ABC"/>
    <w:rsid w:val="00D26759"/>
    <w:rsid w:val="00D41A49"/>
    <w:rsid w:val="00D55105"/>
    <w:rsid w:val="00D56314"/>
    <w:rsid w:val="00D60127"/>
    <w:rsid w:val="00D63DDC"/>
    <w:rsid w:val="00D66334"/>
    <w:rsid w:val="00D664CC"/>
    <w:rsid w:val="00D72615"/>
    <w:rsid w:val="00D75F3C"/>
    <w:rsid w:val="00D84D7E"/>
    <w:rsid w:val="00D86B91"/>
    <w:rsid w:val="00D874BB"/>
    <w:rsid w:val="00D95267"/>
    <w:rsid w:val="00D95C65"/>
    <w:rsid w:val="00DA3C80"/>
    <w:rsid w:val="00DA49EB"/>
    <w:rsid w:val="00DB3B0A"/>
    <w:rsid w:val="00DC2C65"/>
    <w:rsid w:val="00DC3BCA"/>
    <w:rsid w:val="00DC3FE5"/>
    <w:rsid w:val="00DD2579"/>
    <w:rsid w:val="00DD4EA1"/>
    <w:rsid w:val="00DD5927"/>
    <w:rsid w:val="00DE4872"/>
    <w:rsid w:val="00DE6C4C"/>
    <w:rsid w:val="00DE72C8"/>
    <w:rsid w:val="00E01797"/>
    <w:rsid w:val="00E07118"/>
    <w:rsid w:val="00E154F4"/>
    <w:rsid w:val="00E17757"/>
    <w:rsid w:val="00E277DC"/>
    <w:rsid w:val="00E27EE0"/>
    <w:rsid w:val="00E34468"/>
    <w:rsid w:val="00E532EC"/>
    <w:rsid w:val="00E60EA5"/>
    <w:rsid w:val="00E67E6D"/>
    <w:rsid w:val="00E71B9C"/>
    <w:rsid w:val="00E71F69"/>
    <w:rsid w:val="00E81C25"/>
    <w:rsid w:val="00E96328"/>
    <w:rsid w:val="00E963A2"/>
    <w:rsid w:val="00E977DE"/>
    <w:rsid w:val="00EA1629"/>
    <w:rsid w:val="00EB62E0"/>
    <w:rsid w:val="00EC4E47"/>
    <w:rsid w:val="00EC4E4D"/>
    <w:rsid w:val="00EF2A9D"/>
    <w:rsid w:val="00EF45AA"/>
    <w:rsid w:val="00F026E3"/>
    <w:rsid w:val="00F027B0"/>
    <w:rsid w:val="00F03A3D"/>
    <w:rsid w:val="00F04A40"/>
    <w:rsid w:val="00F2195D"/>
    <w:rsid w:val="00F260D3"/>
    <w:rsid w:val="00F3105C"/>
    <w:rsid w:val="00F402F3"/>
    <w:rsid w:val="00F6020C"/>
    <w:rsid w:val="00F62554"/>
    <w:rsid w:val="00F637BE"/>
    <w:rsid w:val="00F65A99"/>
    <w:rsid w:val="00F71DFB"/>
    <w:rsid w:val="00F72676"/>
    <w:rsid w:val="00F72B7B"/>
    <w:rsid w:val="00F95E82"/>
    <w:rsid w:val="00FA65B4"/>
    <w:rsid w:val="00FB1DF8"/>
    <w:rsid w:val="00FB226F"/>
    <w:rsid w:val="00FC688F"/>
    <w:rsid w:val="00FC7160"/>
    <w:rsid w:val="00FE1175"/>
    <w:rsid w:val="00FE45CE"/>
    <w:rsid w:val="00FE5145"/>
    <w:rsid w:val="00FF2B57"/>
    <w:rsid w:val="00FF3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190491"/>
  </w:style>
  <w:style w:type="character" w:customStyle="1" w:styleId="data2">
    <w:name w:val="data2"/>
    <w:basedOn w:val="DefaultParagraphFont"/>
    <w:rsid w:val="00190491"/>
  </w:style>
  <w:style w:type="character" w:customStyle="1" w:styleId="others1">
    <w:name w:val="others1"/>
    <w:basedOn w:val="DefaultParagraphFont"/>
    <w:rsid w:val="00190491"/>
  </w:style>
  <w:style w:type="character" w:customStyle="1" w:styleId="others2">
    <w:name w:val="others2"/>
    <w:basedOn w:val="DefaultParagraphFont"/>
    <w:rsid w:val="00190491"/>
  </w:style>
  <w:style w:type="character" w:customStyle="1" w:styleId="address2">
    <w:name w:val="address2"/>
    <w:basedOn w:val="DefaultParagraphFont"/>
    <w:rsid w:val="00190491"/>
  </w:style>
  <w:style w:type="character" w:customStyle="1" w:styleId="fio8">
    <w:name w:val="fio8"/>
    <w:basedOn w:val="DefaultParagraphFont"/>
    <w:rsid w:val="00190491"/>
  </w:style>
  <w:style w:type="character" w:customStyle="1" w:styleId="fio7">
    <w:name w:val="fio7"/>
    <w:basedOn w:val="DefaultParagraphFont"/>
    <w:rsid w:val="00190491"/>
  </w:style>
  <w:style w:type="character" w:customStyle="1" w:styleId="others3">
    <w:name w:val="others3"/>
    <w:basedOn w:val="DefaultParagraphFont"/>
    <w:rsid w:val="00190491"/>
  </w:style>
  <w:style w:type="character" w:customStyle="1" w:styleId="others4">
    <w:name w:val="others4"/>
    <w:basedOn w:val="DefaultParagraphFont"/>
    <w:rsid w:val="00190491"/>
  </w:style>
  <w:style w:type="character" w:customStyle="1" w:styleId="others5">
    <w:name w:val="others5"/>
    <w:basedOn w:val="DefaultParagraphFont"/>
    <w:rsid w:val="00190491"/>
  </w:style>
  <w:style w:type="character" w:customStyle="1" w:styleId="others6">
    <w:name w:val="others6"/>
    <w:basedOn w:val="DefaultParagraphFont"/>
    <w:rsid w:val="00190491"/>
  </w:style>
  <w:style w:type="paragraph" w:customStyle="1" w:styleId="msoclassa3">
    <w:name w:val="msoclassa3"/>
    <w:basedOn w:val="Normal"/>
    <w:rsid w:val="001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DefaultParagraphFont"/>
    <w:rsid w:val="00190491"/>
  </w:style>
  <w:style w:type="character" w:customStyle="1" w:styleId="others7">
    <w:name w:val="others7"/>
    <w:basedOn w:val="DefaultParagraphFont"/>
    <w:rsid w:val="00190491"/>
  </w:style>
  <w:style w:type="character" w:customStyle="1" w:styleId="others8">
    <w:name w:val="others8"/>
    <w:basedOn w:val="DefaultParagraphFont"/>
    <w:rsid w:val="00190491"/>
  </w:style>
  <w:style w:type="paragraph" w:customStyle="1" w:styleId="msoclassa8">
    <w:name w:val="msoclassa8"/>
    <w:basedOn w:val="Normal"/>
    <w:rsid w:val="0019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9">
    <w:name w:val="others9"/>
    <w:basedOn w:val="DefaultParagraphFont"/>
    <w:rsid w:val="00190491"/>
  </w:style>
  <w:style w:type="character" w:customStyle="1" w:styleId="others10">
    <w:name w:val="others10"/>
    <w:basedOn w:val="DefaultParagraphFont"/>
    <w:rsid w:val="00190491"/>
  </w:style>
  <w:style w:type="character" w:customStyle="1" w:styleId="nomer2">
    <w:name w:val="nomer2"/>
    <w:basedOn w:val="DefaultParagraphFont"/>
    <w:rsid w:val="002274E5"/>
  </w:style>
  <w:style w:type="character" w:customStyle="1" w:styleId="fio3">
    <w:name w:val="fio3"/>
    <w:basedOn w:val="DefaultParagraphFont"/>
    <w:rsid w:val="002274E5"/>
  </w:style>
  <w:style w:type="character" w:customStyle="1" w:styleId="fio4">
    <w:name w:val="fio4"/>
    <w:basedOn w:val="DefaultParagraphFont"/>
    <w:rsid w:val="002274E5"/>
  </w:style>
  <w:style w:type="character" w:customStyle="1" w:styleId="fio5">
    <w:name w:val="fio5"/>
    <w:basedOn w:val="DefaultParagraphFont"/>
    <w:rsid w:val="002274E5"/>
  </w:style>
  <w:style w:type="paragraph" w:customStyle="1" w:styleId="msoclassconsnonformat0">
    <w:name w:val="msoclassconsnonformat0"/>
    <w:basedOn w:val="Normal"/>
    <w:rsid w:val="0022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7150C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7150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F7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1DFB"/>
    <w:rPr>
      <w:i/>
      <w:iCs/>
    </w:rPr>
  </w:style>
  <w:style w:type="character" w:customStyle="1" w:styleId="ConsNonformat">
    <w:name w:val="ConsNonformat Знак"/>
    <w:link w:val="ConsNonformat0"/>
    <w:locked/>
    <w:rsid w:val="00D72615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D726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PlainText">
    <w:name w:val="Plain Text"/>
    <w:basedOn w:val="Normal"/>
    <w:link w:val="a0"/>
    <w:rsid w:val="00D601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D6012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7">
    <w:name w:val="Font Style17"/>
    <w:rsid w:val="00D1587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F0C911767871BB04D62D28D03A6033137C48D3F609749C7FC3DAF9BA494D7185D511CCCCC4EA768D2ABA0E8FB5397A08F225A7125r5RDO" TargetMode="External" /><Relationship Id="rId11" Type="http://schemas.openxmlformats.org/officeDocument/2006/relationships/hyperlink" Target="consultantplus://offline/ref=8F0C911767871BB04D62D28D03A6033137C48D3F609749C7FC3DAF9BA494D7185D511CCCCC4FA768D2ABA0E8FB5397A08F225A7125r5RDO" TargetMode="External" /><Relationship Id="rId12" Type="http://schemas.openxmlformats.org/officeDocument/2006/relationships/hyperlink" Target="consultantplus://offline/ref=8F0C911767871BB04D62D28D03A6033136C08B3F649549C7FC3DAF9BA494D7185D511CC8C94AAC3E85E4A1B4BF0084A08B225873395FC9C8r7RBO" TargetMode="External" /><Relationship Id="rId13" Type="http://schemas.openxmlformats.org/officeDocument/2006/relationships/hyperlink" Target="consultantplus://offline/ref=2221CC55C6CEA07C7EAEF73E6B0C7964112901FF088A9A61BA21B9451A1F2E1605E67BF287FA7C4579E5220B076661E6FB51569CE02AOAkFK" TargetMode="External" /><Relationship Id="rId14" Type="http://schemas.openxmlformats.org/officeDocument/2006/relationships/hyperlink" Target="consultantplus://offline/ref=3A53EF428D0F34A1AA69E75DCAE3B42BD9C7213A1AC5586DF9DF1258B9FDD28E9F7551830D85E18342E001C3EF650F1A901D827E61066FODM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EAC86FD2442B32C242937E9C09BCD362D6D12AAFE24F982DD180949917263FBC615D850FC2A89789061D7E22421644C529CDA85E30B370C42IDS" TargetMode="External" /><Relationship Id="rId6" Type="http://schemas.openxmlformats.org/officeDocument/2006/relationships/hyperlink" Target="consultantplus://offline/ref=BB86E3E2333DE8FB0475DBB40813B1536D8C31C7215FD8B564A064EC4011543D316049D52FA5D761CA490D532693AD57595E76122A44r1Q8O" TargetMode="External" /><Relationship Id="rId7" Type="http://schemas.openxmlformats.org/officeDocument/2006/relationships/hyperlink" Target="consultantplus://offline/ref=BB86E3E2333DE8FB0475DBB40813B1536D8C31C7215FD8B564A064EC4011543D316049D123A1DA3ECF5C1C0B2B95B5495B426A1028r4Q6O" TargetMode="External" /><Relationship Id="rId8" Type="http://schemas.openxmlformats.org/officeDocument/2006/relationships/hyperlink" Target="consultantplus://offline/ref=BB86E3E2333DE8FB0475DBB40813B1536D8C31C7215FD8B564A064EC4011543D316049D123A0DA3ECF5C1C0B2B95B5495B426A1028r4Q6O" TargetMode="External" /><Relationship Id="rId9" Type="http://schemas.openxmlformats.org/officeDocument/2006/relationships/hyperlink" Target="consultantplus://offline/ref=BB86E3E2333DE8FB0475DBB40813B1536C8837C7255DD8B564A064EC4011543D316049D526A5D16898131D576FC6A6495F426812344418D0r3Q5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E95FD-E583-48F9-95F3-B70BA3DE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