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257E" w:rsidRPr="00762334" w:rsidP="002E257E">
      <w:pPr>
        <w:spacing w:after="0" w:line="240" w:lineRule="auto"/>
        <w:ind w:right="-1"/>
        <w:jc w:val="center"/>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ПРИГОВОР</w:t>
      </w:r>
    </w:p>
    <w:p w:rsidR="002E257E" w:rsidRPr="00762334" w:rsidP="002E257E">
      <w:pPr>
        <w:spacing w:after="0" w:line="240" w:lineRule="auto"/>
        <w:ind w:right="-1"/>
        <w:jc w:val="center"/>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Именем  Российской  Федерации</w:t>
      </w:r>
    </w:p>
    <w:p w:rsidR="002E257E" w:rsidRPr="00762334" w:rsidP="002E257E">
      <w:pPr>
        <w:spacing w:after="0" w:line="240" w:lineRule="auto"/>
        <w:ind w:right="-1"/>
        <w:jc w:val="center"/>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25 мая 2026</w:t>
      </w:r>
      <w:r w:rsidRPr="00762334">
        <w:rPr>
          <w:rFonts w:ascii="Times New Roman" w:eastAsia="Times New Roman" w:hAnsi="Times New Roman"/>
          <w:color w:val="000000" w:themeColor="text1"/>
          <w:sz w:val="27"/>
          <w:szCs w:val="27"/>
        </w:rPr>
        <w:t xml:space="preserve"> года                                                            г. Симферополь</w:t>
      </w:r>
    </w:p>
    <w:p w:rsidR="002E257E" w:rsidRPr="00762334" w:rsidP="002E257E">
      <w:pPr>
        <w:spacing w:after="0" w:line="240" w:lineRule="auto"/>
        <w:ind w:right="-1"/>
        <w:jc w:val="both"/>
        <w:rPr>
          <w:rFonts w:ascii="Times New Roman" w:eastAsia="Times New Roman" w:hAnsi="Times New Roman"/>
          <w:color w:val="000000" w:themeColor="text1"/>
          <w:sz w:val="27"/>
          <w:szCs w:val="27"/>
        </w:rPr>
      </w:pPr>
    </w:p>
    <w:p w:rsidR="002E257E"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Мировой судья судебного участка №2 Железнодорожного судебного района города Симферополь Республики Крым Власенко А.Э.,</w:t>
      </w:r>
    </w:p>
    <w:p w:rsidR="0037400A"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при ведении протокола судебного заседания и аудиопротоколирования </w:t>
      </w:r>
      <w:r w:rsidRPr="00762334" w:rsidR="00802E82">
        <w:rPr>
          <w:rFonts w:ascii="Times New Roman" w:eastAsia="Times New Roman" w:hAnsi="Times New Roman"/>
          <w:color w:val="000000" w:themeColor="text1"/>
          <w:sz w:val="27"/>
          <w:szCs w:val="27"/>
        </w:rPr>
        <w:t>секретарем судебного заседания Марковым В.Ю</w:t>
      </w:r>
      <w:r w:rsidRPr="00762334">
        <w:rPr>
          <w:rFonts w:ascii="Times New Roman" w:eastAsia="Times New Roman" w:hAnsi="Times New Roman"/>
          <w:color w:val="000000" w:themeColor="text1"/>
          <w:sz w:val="27"/>
          <w:szCs w:val="27"/>
        </w:rPr>
        <w:t xml:space="preserve">., </w:t>
      </w:r>
    </w:p>
    <w:p w:rsidR="005E1CAD"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с участием </w:t>
      </w:r>
      <w:r w:rsidRPr="00762334">
        <w:rPr>
          <w:rFonts w:ascii="Times New Roman" w:eastAsia="Times New Roman" w:hAnsi="Times New Roman"/>
          <w:color w:val="000000" w:themeColor="text1"/>
          <w:sz w:val="27"/>
          <w:szCs w:val="27"/>
        </w:rPr>
        <w:t xml:space="preserve">государственного обвинителя –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w:t>
      </w:r>
    </w:p>
    <w:p w:rsidR="002E257E"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потерпевшего –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w:t>
      </w:r>
    </w:p>
    <w:p w:rsidR="002E257E"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подсудимого </w:t>
      </w:r>
      <w:r w:rsidRPr="00762334" w:rsidR="00E27509">
        <w:rPr>
          <w:rFonts w:ascii="Times New Roman" w:eastAsia="Times New Roman" w:hAnsi="Times New Roman"/>
          <w:color w:val="000000" w:themeColor="text1"/>
          <w:sz w:val="27"/>
          <w:szCs w:val="27"/>
        </w:rPr>
        <w:t>Мурусидзе Р.О.</w:t>
      </w:r>
      <w:r w:rsidRPr="00762334" w:rsidR="005E1CAD">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и его защитника – адвоката</w:t>
      </w:r>
      <w:r w:rsidRPr="00762334" w:rsidR="00AB2137">
        <w:rPr>
          <w:rFonts w:ascii="Times New Roman" w:eastAsia="Times New Roman" w:hAnsi="Times New Roman"/>
          <w:color w:val="000000" w:themeColor="text1"/>
          <w:sz w:val="27"/>
          <w:szCs w:val="27"/>
        </w:rPr>
        <w:t xml:space="preserve">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w:t>
      </w:r>
    </w:p>
    <w:p w:rsidR="002E257E"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рассмотрев в открытом судебном заседании в порядке особого производства уголовное дело по обвинению</w:t>
      </w:r>
    </w:p>
    <w:p w:rsidR="002E257E" w:rsidRPr="00762334" w:rsidP="006A4C4C">
      <w:pPr>
        <w:spacing w:after="0" w:line="240" w:lineRule="auto"/>
        <w:ind w:left="2835" w:right="-1"/>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Мурусидзе Олега Руслановича</w:t>
      </w:r>
      <w:r w:rsidRPr="00762334">
        <w:rPr>
          <w:rFonts w:ascii="Times New Roman" w:eastAsia="Times New Roman" w:hAnsi="Times New Roman"/>
          <w:color w:val="000000" w:themeColor="text1"/>
          <w:sz w:val="27"/>
          <w:szCs w:val="27"/>
        </w:rPr>
        <w:t xml:space="preserve">, родившегося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 xml:space="preserve">года в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гражданина Российской Федерации, с</w:t>
      </w:r>
      <w:r w:rsidRPr="00762334">
        <w:rPr>
          <w:rFonts w:ascii="Times New Roman" w:eastAsia="Times New Roman" w:hAnsi="Times New Roman"/>
          <w:color w:val="000000" w:themeColor="text1"/>
          <w:sz w:val="27"/>
          <w:szCs w:val="27"/>
        </w:rPr>
        <w:t xml:space="preserve">о средним профессиональным </w:t>
      </w:r>
      <w:r w:rsidRPr="00762334">
        <w:rPr>
          <w:rFonts w:ascii="Times New Roman" w:eastAsia="Times New Roman" w:hAnsi="Times New Roman"/>
          <w:color w:val="000000" w:themeColor="text1"/>
          <w:sz w:val="27"/>
          <w:szCs w:val="27"/>
        </w:rPr>
        <w:t xml:space="preserve">образованием, военнообязанного, </w:t>
      </w:r>
      <w:r w:rsidRPr="00762334">
        <w:rPr>
          <w:rFonts w:ascii="Times New Roman" w:eastAsia="Times New Roman" w:hAnsi="Times New Roman"/>
          <w:color w:val="000000" w:themeColor="text1"/>
          <w:sz w:val="27"/>
          <w:szCs w:val="27"/>
        </w:rPr>
        <w:t>самозанятого</w:t>
      </w:r>
      <w:r w:rsidRPr="00762334">
        <w:rPr>
          <w:rFonts w:ascii="Times New Roman" w:eastAsia="Times New Roman" w:hAnsi="Times New Roman"/>
          <w:color w:val="000000" w:themeColor="text1"/>
          <w:sz w:val="27"/>
          <w:szCs w:val="27"/>
        </w:rPr>
        <w:t xml:space="preserve">, в браке не состоящего, зарегистрированного и проживающего по адресу: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 xml:space="preserve">ранее </w:t>
      </w:r>
      <w:r w:rsidRPr="00762334" w:rsidR="006A4C4C">
        <w:rPr>
          <w:rFonts w:ascii="Times New Roman" w:eastAsia="Times New Roman" w:hAnsi="Times New Roman"/>
          <w:color w:val="000000" w:themeColor="text1"/>
          <w:sz w:val="27"/>
          <w:szCs w:val="27"/>
        </w:rPr>
        <w:t xml:space="preserve">не </w:t>
      </w:r>
      <w:r w:rsidRPr="00762334">
        <w:rPr>
          <w:rFonts w:ascii="Times New Roman" w:eastAsia="Times New Roman" w:hAnsi="Times New Roman"/>
          <w:color w:val="000000" w:themeColor="text1"/>
          <w:sz w:val="27"/>
          <w:szCs w:val="27"/>
        </w:rPr>
        <w:t>судимого</w:t>
      </w:r>
    </w:p>
    <w:p w:rsidR="002E257E"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в совершении преступлени</w:t>
      </w:r>
      <w:r w:rsidRPr="00762334" w:rsidR="00E27509">
        <w:rPr>
          <w:rFonts w:ascii="Times New Roman" w:eastAsia="Times New Roman" w:hAnsi="Times New Roman"/>
          <w:color w:val="000000" w:themeColor="text1"/>
          <w:sz w:val="27"/>
          <w:szCs w:val="27"/>
        </w:rPr>
        <w:t>я</w:t>
      </w:r>
      <w:r w:rsidRPr="00762334">
        <w:rPr>
          <w:rFonts w:ascii="Times New Roman" w:eastAsia="Times New Roman" w:hAnsi="Times New Roman"/>
          <w:color w:val="000000" w:themeColor="text1"/>
          <w:sz w:val="27"/>
          <w:szCs w:val="27"/>
        </w:rPr>
        <w:t>, предусмотренн</w:t>
      </w:r>
      <w:r w:rsidRPr="00762334" w:rsidR="00E27509">
        <w:rPr>
          <w:rFonts w:ascii="Times New Roman" w:eastAsia="Times New Roman" w:hAnsi="Times New Roman"/>
          <w:color w:val="000000" w:themeColor="text1"/>
          <w:sz w:val="27"/>
          <w:szCs w:val="27"/>
        </w:rPr>
        <w:t xml:space="preserve">ого </w:t>
      </w:r>
      <w:r w:rsidRPr="00762334">
        <w:rPr>
          <w:rFonts w:ascii="Times New Roman" w:eastAsia="Times New Roman" w:hAnsi="Times New Roman"/>
          <w:color w:val="000000" w:themeColor="text1"/>
          <w:sz w:val="27"/>
          <w:szCs w:val="27"/>
        </w:rPr>
        <w:t>ч. 1 ст. 1</w:t>
      </w:r>
      <w:r w:rsidRPr="00762334" w:rsidR="00E27509">
        <w:rPr>
          <w:rFonts w:ascii="Times New Roman" w:eastAsia="Times New Roman" w:hAnsi="Times New Roman"/>
          <w:color w:val="000000" w:themeColor="text1"/>
          <w:sz w:val="27"/>
          <w:szCs w:val="27"/>
        </w:rPr>
        <w:t xml:space="preserve">12 </w:t>
      </w:r>
      <w:r w:rsidRPr="00762334">
        <w:rPr>
          <w:rFonts w:ascii="Times New Roman" w:eastAsia="Times New Roman" w:hAnsi="Times New Roman"/>
          <w:color w:val="000000" w:themeColor="text1"/>
          <w:sz w:val="27"/>
          <w:szCs w:val="27"/>
        </w:rPr>
        <w:t>Уголовного кодекса Российской Федерации,</w:t>
      </w:r>
    </w:p>
    <w:p w:rsidR="00AA2F64" w:rsidRPr="00762334" w:rsidP="007E36D6">
      <w:pPr>
        <w:spacing w:after="0" w:line="240" w:lineRule="auto"/>
        <w:ind w:right="-1" w:firstLine="426"/>
        <w:jc w:val="center"/>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УСТАНОВИЛ:</w:t>
      </w:r>
    </w:p>
    <w:p w:rsidR="000A14C9" w:rsidRPr="00762334" w:rsidP="007E36D6">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Мурусидзе О</w:t>
      </w:r>
      <w:r w:rsidRPr="00762334" w:rsidR="00C22263">
        <w:rPr>
          <w:rFonts w:ascii="Times New Roman" w:eastAsia="Times New Roman" w:hAnsi="Times New Roman"/>
          <w:color w:val="000000" w:themeColor="text1"/>
          <w:sz w:val="27"/>
          <w:szCs w:val="27"/>
        </w:rPr>
        <w:t xml:space="preserve">лег Русланович </w:t>
      </w:r>
      <w:r w:rsidRPr="00762334" w:rsidR="00AA2F64">
        <w:rPr>
          <w:rFonts w:ascii="Times New Roman" w:eastAsia="Times New Roman" w:hAnsi="Times New Roman"/>
          <w:color w:val="000000" w:themeColor="text1"/>
          <w:sz w:val="27"/>
          <w:szCs w:val="27"/>
        </w:rPr>
        <w:t xml:space="preserve">совершил </w:t>
      </w:r>
      <w:r w:rsidRPr="00762334">
        <w:rPr>
          <w:rFonts w:ascii="Times New Roman" w:eastAsia="Times New Roman" w:hAnsi="Times New Roman"/>
          <w:color w:val="000000" w:themeColor="text1"/>
          <w:sz w:val="27"/>
          <w:szCs w:val="27"/>
        </w:rPr>
        <w:t>преступлени</w:t>
      </w:r>
      <w:r w:rsidRPr="00762334">
        <w:rPr>
          <w:rFonts w:ascii="Times New Roman" w:eastAsia="Times New Roman" w:hAnsi="Times New Roman"/>
          <w:color w:val="000000" w:themeColor="text1"/>
          <w:sz w:val="27"/>
          <w:szCs w:val="27"/>
        </w:rPr>
        <w:t>е</w:t>
      </w:r>
      <w:r w:rsidRPr="00762334">
        <w:rPr>
          <w:rFonts w:ascii="Times New Roman" w:eastAsia="Times New Roman" w:hAnsi="Times New Roman"/>
          <w:color w:val="000000" w:themeColor="text1"/>
          <w:sz w:val="27"/>
          <w:szCs w:val="27"/>
        </w:rPr>
        <w:t xml:space="preserve"> при следующих обстоятельствах. </w:t>
      </w:r>
    </w:p>
    <w:p w:rsidR="00C22263" w:rsidRPr="00762334" w:rsidP="00C2226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Так,</w:t>
      </w:r>
      <w:r w:rsidRPr="00762334">
        <w:rPr>
          <w:color w:val="000000" w:themeColor="text1"/>
        </w:rPr>
        <w:t xml:space="preserve"> </w:t>
      </w:r>
      <w:r w:rsidRPr="00176E92" w:rsidR="00176E92">
        <w:rPr>
          <w:rFonts w:ascii="Times New Roman" w:eastAsia="Times New Roman" w:hAnsi="Times New Roman"/>
          <w:color w:val="000000" w:themeColor="text1"/>
          <w:sz w:val="27"/>
          <w:szCs w:val="27"/>
        </w:rPr>
        <w:t>/данные изъяты/</w:t>
      </w:r>
      <w:r w:rsidR="00176E92">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примерно в 0</w:t>
      </w:r>
      <w:r w:rsidR="00176E92">
        <w:rPr>
          <w:rFonts w:ascii="Times New Roman" w:eastAsia="Times New Roman" w:hAnsi="Times New Roman"/>
          <w:color w:val="000000" w:themeColor="text1"/>
          <w:sz w:val="27"/>
          <w:szCs w:val="27"/>
        </w:rPr>
        <w:t>0</w:t>
      </w:r>
      <w:r w:rsidRPr="00762334">
        <w:rPr>
          <w:rFonts w:ascii="Times New Roman" w:eastAsia="Times New Roman" w:hAnsi="Times New Roman"/>
          <w:color w:val="000000" w:themeColor="text1"/>
          <w:sz w:val="27"/>
          <w:szCs w:val="27"/>
        </w:rPr>
        <w:t xml:space="preserve">:00 часа, Мурусидзе О.Р., находясь на участке местности по адресу: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в ходе возникшего словесного конфликта с ранее ему незнакомым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имея умысел на причинение вреда здоровью последнему,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телесных повреждений, умышленно нанёс один</w:t>
      </w:r>
      <w:r w:rsidRPr="00762334">
        <w:rPr>
          <w:rFonts w:ascii="Times New Roman" w:eastAsia="Times New Roman" w:hAnsi="Times New Roman"/>
          <w:color w:val="000000" w:themeColor="text1"/>
          <w:sz w:val="27"/>
          <w:szCs w:val="27"/>
        </w:rPr>
        <w:t xml:space="preserve"> удар кулаком правой руки в область нижней челюсти </w:t>
      </w:r>
      <w:r w:rsidRPr="00176E92" w:rsidR="00176E92">
        <w:rPr>
          <w:rFonts w:ascii="Times New Roman" w:eastAsia="Times New Roman" w:hAnsi="Times New Roman"/>
          <w:color w:val="000000" w:themeColor="text1"/>
          <w:sz w:val="27"/>
          <w:szCs w:val="27"/>
        </w:rPr>
        <w:t>/данные изъяты/</w:t>
      </w:r>
      <w:r w:rsidR="00176E92">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с левой стороны, от чего последний испытал физическую боль.</w:t>
      </w:r>
    </w:p>
    <w:p w:rsidR="00C22263" w:rsidRPr="00762334" w:rsidP="00C2226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В результате умышленных действий Мурусидзе О.Р., согласно заключению эксперта №</w:t>
      </w:r>
      <w:r w:rsidRPr="00176E92" w:rsidR="00176E92">
        <w:rPr>
          <w:rFonts w:ascii="Times New Roman" w:eastAsia="Times New Roman" w:hAnsi="Times New Roman"/>
          <w:color w:val="000000" w:themeColor="text1"/>
          <w:sz w:val="27"/>
          <w:szCs w:val="27"/>
        </w:rPr>
        <w:t>/данные изъяты/</w:t>
      </w:r>
      <w:r w:rsidR="00176E92">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 xml:space="preserve">от </w:t>
      </w:r>
      <w:r w:rsidRPr="00176E92" w:rsidR="00176E92">
        <w:rPr>
          <w:rFonts w:ascii="Times New Roman" w:eastAsia="Times New Roman" w:hAnsi="Times New Roman"/>
          <w:color w:val="000000" w:themeColor="text1"/>
          <w:sz w:val="27"/>
          <w:szCs w:val="27"/>
        </w:rPr>
        <w:t>/данные изъяты/</w:t>
      </w:r>
      <w:r w:rsidRPr="00762334" w:rsidR="00176E92">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 xml:space="preserve">(экспертиза окончена </w:t>
      </w:r>
      <w:r w:rsidRPr="00176E92" w:rsidR="00176E92">
        <w:rPr>
          <w:rFonts w:ascii="Times New Roman" w:eastAsia="Times New Roman" w:hAnsi="Times New Roman"/>
          <w:color w:val="000000" w:themeColor="text1"/>
          <w:sz w:val="27"/>
          <w:szCs w:val="27"/>
        </w:rPr>
        <w:t>/данные изъяты/</w:t>
      </w:r>
      <w:r w:rsidRPr="00762334">
        <w:rPr>
          <w:rFonts w:ascii="Times New Roman" w:eastAsia="Times New Roman" w:hAnsi="Times New Roman"/>
          <w:color w:val="000000" w:themeColor="text1"/>
          <w:sz w:val="27"/>
          <w:szCs w:val="27"/>
        </w:rPr>
        <w:t xml:space="preserve">), </w:t>
      </w:r>
      <w:r w:rsidRPr="00176E92" w:rsidR="00176E92">
        <w:rPr>
          <w:rFonts w:ascii="Times New Roman" w:eastAsia="Times New Roman" w:hAnsi="Times New Roman"/>
          <w:color w:val="000000" w:themeColor="text1"/>
          <w:sz w:val="27"/>
          <w:szCs w:val="27"/>
        </w:rPr>
        <w:t>/данные изъяты/</w:t>
      </w:r>
      <w:r w:rsidR="00176E92">
        <w:rPr>
          <w:rFonts w:ascii="Times New Roman" w:eastAsia="Times New Roman" w:hAnsi="Times New Roman"/>
          <w:color w:val="000000" w:themeColor="text1"/>
          <w:sz w:val="27"/>
          <w:szCs w:val="27"/>
        </w:rPr>
        <w:t xml:space="preserve"> </w:t>
      </w:r>
      <w:r w:rsidRPr="00762334">
        <w:rPr>
          <w:rFonts w:ascii="Times New Roman" w:eastAsia="Times New Roman" w:hAnsi="Times New Roman"/>
          <w:color w:val="000000" w:themeColor="text1"/>
          <w:sz w:val="27"/>
          <w:szCs w:val="27"/>
        </w:rPr>
        <w:t>причинены телесные повреждения: двусторонний перелом нижней челюсти (открытый тела слева со смещением, закрытый суставного отростка справа со смещением), кровоподтёк нижней поверхности подбородка с переходом на переднюю поверхность шеи.</w:t>
      </w:r>
    </w:p>
    <w:p w:rsidR="00E27509" w:rsidRPr="00762334" w:rsidP="00C2226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Указанные повреждения образовались в результате действия тупого предмета, в данном случае, возможно кулака (или предмета с аналогичными травмирующими свойствами), </w:t>
      </w:r>
      <w:r w:rsidRPr="00762334">
        <w:rPr>
          <w:rFonts w:ascii="Times New Roman" w:eastAsia="Times New Roman" w:hAnsi="Times New Roman"/>
          <w:color w:val="000000" w:themeColor="text1"/>
          <w:sz w:val="27"/>
          <w:szCs w:val="27"/>
        </w:rPr>
        <w:t>при</w:t>
      </w:r>
      <w:r w:rsidRPr="00762334">
        <w:rPr>
          <w:rFonts w:ascii="Times New Roman" w:eastAsia="Times New Roman" w:hAnsi="Times New Roman"/>
          <w:color w:val="000000" w:themeColor="text1"/>
          <w:sz w:val="27"/>
          <w:szCs w:val="27"/>
        </w:rPr>
        <w:t xml:space="preserve"> не менее 1-го </w:t>
      </w:r>
      <w:r w:rsidRPr="00762334">
        <w:rPr>
          <w:rFonts w:ascii="Times New Roman" w:eastAsia="Times New Roman" w:hAnsi="Times New Roman"/>
          <w:color w:val="000000" w:themeColor="text1"/>
          <w:sz w:val="27"/>
          <w:szCs w:val="27"/>
        </w:rPr>
        <w:t>травматического</w:t>
      </w:r>
      <w:r w:rsidRPr="00762334">
        <w:rPr>
          <w:rFonts w:ascii="Times New Roman" w:eastAsia="Times New Roman" w:hAnsi="Times New Roman"/>
          <w:color w:val="000000" w:themeColor="text1"/>
          <w:sz w:val="27"/>
          <w:szCs w:val="27"/>
        </w:rPr>
        <w:t xml:space="preserve"> воздействия в область нижней челюсти. Согласно пункту 5.2.1., п. 11 Приказа М3 РФ №172н от </w:t>
      </w:r>
      <w:r w:rsidRPr="00762334" w:rsidR="00380EA9">
        <w:rPr>
          <w:rFonts w:ascii="Times New Roman" w:eastAsia="Times New Roman" w:hAnsi="Times New Roman"/>
          <w:color w:val="000000" w:themeColor="text1"/>
          <w:sz w:val="27"/>
          <w:szCs w:val="27"/>
        </w:rPr>
        <w:t>0</w:t>
      </w:r>
      <w:r w:rsidRPr="00762334">
        <w:rPr>
          <w:rFonts w:ascii="Times New Roman" w:eastAsia="Times New Roman" w:hAnsi="Times New Roman"/>
          <w:color w:val="000000" w:themeColor="text1"/>
          <w:sz w:val="27"/>
          <w:szCs w:val="27"/>
        </w:rPr>
        <w:t>8</w:t>
      </w:r>
      <w:r w:rsidRPr="00762334" w:rsidR="00380EA9">
        <w:rPr>
          <w:rFonts w:ascii="Times New Roman" w:eastAsia="Times New Roman" w:hAnsi="Times New Roman"/>
          <w:color w:val="000000" w:themeColor="text1"/>
          <w:sz w:val="27"/>
          <w:szCs w:val="27"/>
        </w:rPr>
        <w:t>.04.</w:t>
      </w:r>
      <w:r w:rsidRPr="00762334">
        <w:rPr>
          <w:rFonts w:ascii="Times New Roman" w:eastAsia="Times New Roman" w:hAnsi="Times New Roman"/>
          <w:color w:val="000000" w:themeColor="text1"/>
          <w:sz w:val="27"/>
          <w:szCs w:val="27"/>
        </w:rPr>
        <w:t>2025 «Об утверждении порядка определения степени тяжести вреда, причинённого здоровью человека», как вызвавшие длительное расстройство здоровья на срок более 21 дня, относятся к повреждениям, причинившим средней тяжести вред здоровью.</w:t>
      </w:r>
    </w:p>
    <w:p w:rsidR="00F75333" w:rsidRPr="00762334" w:rsidP="00F7533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F75333" w:rsidRPr="00762334" w:rsidP="00F7533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Подсудимый </w:t>
      </w:r>
      <w:r w:rsidRPr="00762334" w:rsidR="00AD3315">
        <w:rPr>
          <w:rFonts w:ascii="Times New Roman" w:eastAsia="Times New Roman" w:hAnsi="Times New Roman"/>
          <w:color w:val="000000" w:themeColor="text1"/>
          <w:sz w:val="27"/>
          <w:szCs w:val="27"/>
        </w:rPr>
        <w:t>Мурусидзе О.Р.</w:t>
      </w:r>
      <w:r w:rsidRPr="00762334">
        <w:rPr>
          <w:rFonts w:ascii="Times New Roman" w:eastAsia="Times New Roman" w:hAnsi="Times New Roman"/>
          <w:color w:val="000000" w:themeColor="text1"/>
          <w:sz w:val="27"/>
          <w:szCs w:val="27"/>
        </w:rPr>
        <w:t xml:space="preserve">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F75333" w:rsidRPr="00762334" w:rsidP="00F7533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В судебном заседании подсудимый </w:t>
      </w:r>
      <w:r w:rsidRPr="00762334" w:rsidR="00AD3315">
        <w:rPr>
          <w:rFonts w:ascii="Times New Roman" w:eastAsia="Times New Roman" w:hAnsi="Times New Roman"/>
          <w:color w:val="000000" w:themeColor="text1"/>
          <w:sz w:val="27"/>
          <w:szCs w:val="27"/>
        </w:rPr>
        <w:t xml:space="preserve">Мурусидзе О.Р. </w:t>
      </w:r>
      <w:r w:rsidRPr="00762334">
        <w:rPr>
          <w:rFonts w:ascii="Times New Roman" w:eastAsia="Times New Roman" w:hAnsi="Times New Roman"/>
          <w:color w:val="000000" w:themeColor="text1"/>
          <w:sz w:val="27"/>
          <w:szCs w:val="27"/>
        </w:rPr>
        <w:t>с обвинени</w:t>
      </w:r>
      <w:r w:rsidRPr="00762334" w:rsidR="00AD3315">
        <w:rPr>
          <w:rFonts w:ascii="Times New Roman" w:eastAsia="Times New Roman" w:hAnsi="Times New Roman"/>
          <w:color w:val="000000" w:themeColor="text1"/>
          <w:sz w:val="27"/>
          <w:szCs w:val="27"/>
        </w:rPr>
        <w:t xml:space="preserve">ем </w:t>
      </w:r>
      <w:r w:rsidRPr="00762334">
        <w:rPr>
          <w:rFonts w:ascii="Times New Roman" w:eastAsia="Times New Roman" w:hAnsi="Times New Roman"/>
          <w:color w:val="000000" w:themeColor="text1"/>
          <w:sz w:val="27"/>
          <w:szCs w:val="27"/>
        </w:rPr>
        <w:t>согласился, вину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им заявлено осознанно и добровольно, после предварительной консультации с защитником</w:t>
      </w:r>
      <w:r w:rsidRPr="00762334">
        <w:rPr>
          <w:rFonts w:ascii="Times New Roman" w:eastAsia="Times New Roman" w:hAnsi="Times New Roman"/>
          <w:color w:val="000000" w:themeColor="text1"/>
          <w:sz w:val="27"/>
          <w:szCs w:val="27"/>
        </w:rPr>
        <w:t xml:space="preserve">, суть заявленного ходатайства и последствия удовлетворения его судом он осознает. </w:t>
      </w:r>
    </w:p>
    <w:p w:rsidR="00F75333" w:rsidRPr="00762334" w:rsidP="00F75333">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w:t>
      </w:r>
    </w:p>
    <w:p w:rsidR="004F3385" w:rsidRPr="00762334"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Защитник подсудимого не оспаривал</w:t>
      </w:r>
      <w:r w:rsidRPr="00762334" w:rsidR="008D1BA4">
        <w:rPr>
          <w:rFonts w:ascii="Times New Roman" w:eastAsia="Times New Roman" w:hAnsi="Times New Roman"/>
          <w:color w:val="000000" w:themeColor="text1"/>
          <w:sz w:val="27"/>
          <w:szCs w:val="27"/>
          <w:lang w:eastAsia="ru-RU"/>
        </w:rPr>
        <w:t>а</w:t>
      </w:r>
      <w:r w:rsidRPr="00762334">
        <w:rPr>
          <w:rFonts w:ascii="Times New Roman" w:eastAsia="Times New Roman" w:hAnsi="Times New Roman"/>
          <w:color w:val="000000" w:themeColor="text1"/>
          <w:sz w:val="27"/>
          <w:szCs w:val="27"/>
          <w:lang w:eastAsia="ru-RU"/>
        </w:rPr>
        <w:t xml:space="preserve"> законность и допустимость имеющихся в деле доказательств и не заявил</w:t>
      </w:r>
      <w:r w:rsidRPr="00762334" w:rsidR="008D1BA4">
        <w:rPr>
          <w:rFonts w:ascii="Times New Roman" w:eastAsia="Times New Roman" w:hAnsi="Times New Roman"/>
          <w:color w:val="000000" w:themeColor="text1"/>
          <w:sz w:val="27"/>
          <w:szCs w:val="27"/>
          <w:lang w:eastAsia="ru-RU"/>
        </w:rPr>
        <w:t>а</w:t>
      </w:r>
      <w:r w:rsidRPr="00762334">
        <w:rPr>
          <w:rFonts w:ascii="Times New Roman" w:eastAsia="Times New Roman" w:hAnsi="Times New Roman"/>
          <w:color w:val="000000" w:themeColor="text1"/>
          <w:sz w:val="27"/>
          <w:szCs w:val="27"/>
          <w:lang w:eastAsia="ru-RU"/>
        </w:rPr>
        <w:t xml:space="preserve"> о нарушении прав подсудимого в ходе предварительного расследования, заявленное ходатайство подсудимого поддержал</w:t>
      </w:r>
      <w:r w:rsidRPr="00762334" w:rsidR="008D1BA4">
        <w:rPr>
          <w:rFonts w:ascii="Times New Roman" w:eastAsia="Times New Roman" w:hAnsi="Times New Roman"/>
          <w:color w:val="000000" w:themeColor="text1"/>
          <w:sz w:val="27"/>
          <w:szCs w:val="27"/>
          <w:lang w:eastAsia="ru-RU"/>
        </w:rPr>
        <w:t>а</w:t>
      </w:r>
      <w:r w:rsidRPr="00762334">
        <w:rPr>
          <w:rFonts w:ascii="Times New Roman" w:eastAsia="Times New Roman" w:hAnsi="Times New Roman"/>
          <w:color w:val="000000" w:themeColor="text1"/>
          <w:sz w:val="27"/>
          <w:szCs w:val="27"/>
          <w:lang w:eastAsia="ru-RU"/>
        </w:rPr>
        <w:t>.</w:t>
      </w:r>
    </w:p>
    <w:p w:rsidR="00AA2F64" w:rsidRPr="00762334"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Государственный обвинитель в судебном заседании не возражал</w:t>
      </w:r>
      <w:r w:rsidRPr="00762334" w:rsidR="001C4EB0">
        <w:rPr>
          <w:rFonts w:ascii="Times New Roman" w:eastAsia="Times New Roman" w:hAnsi="Times New Roman"/>
          <w:color w:val="000000" w:themeColor="text1"/>
          <w:sz w:val="27"/>
          <w:szCs w:val="27"/>
          <w:lang w:eastAsia="ru-RU"/>
        </w:rPr>
        <w:t>а</w:t>
      </w:r>
      <w:r w:rsidRPr="00762334">
        <w:rPr>
          <w:rFonts w:ascii="Times New Roman" w:eastAsia="Times New Roman" w:hAnsi="Times New Roman"/>
          <w:color w:val="000000" w:themeColor="text1"/>
          <w:sz w:val="27"/>
          <w:szCs w:val="27"/>
          <w:lang w:eastAsia="ru-RU"/>
        </w:rPr>
        <w:t xml:space="preserve"> против рассмотрения дела в особом порядке судебного разбирательства.</w:t>
      </w:r>
    </w:p>
    <w:p w:rsidR="00C551A5" w:rsidRPr="00762334" w:rsidP="00C551A5">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П</w:t>
      </w:r>
      <w:r w:rsidRPr="00762334" w:rsidR="00AD3315">
        <w:rPr>
          <w:rFonts w:ascii="Times New Roman" w:eastAsia="Times New Roman" w:hAnsi="Times New Roman"/>
          <w:color w:val="000000" w:themeColor="text1"/>
          <w:sz w:val="27"/>
          <w:szCs w:val="27"/>
          <w:lang w:eastAsia="ru-RU"/>
        </w:rPr>
        <w:t xml:space="preserve">отерпевший </w:t>
      </w:r>
      <w:r w:rsidRPr="00176E92" w:rsidR="00176E92">
        <w:rPr>
          <w:rFonts w:ascii="Times New Roman" w:eastAsia="Times New Roman" w:hAnsi="Times New Roman"/>
          <w:color w:val="000000" w:themeColor="text1"/>
          <w:sz w:val="27"/>
          <w:szCs w:val="27"/>
        </w:rPr>
        <w:t>/данные изъяты/</w:t>
      </w:r>
      <w:r w:rsidR="00176E92">
        <w:rPr>
          <w:rFonts w:ascii="Times New Roman" w:eastAsia="Times New Roman" w:hAnsi="Times New Roman"/>
          <w:color w:val="000000" w:themeColor="text1"/>
          <w:sz w:val="27"/>
          <w:szCs w:val="27"/>
        </w:rPr>
        <w:t xml:space="preserve"> </w:t>
      </w:r>
      <w:r w:rsidRPr="00762334" w:rsidR="00B85DFC">
        <w:rPr>
          <w:rFonts w:ascii="Times New Roman" w:eastAsia="Times New Roman" w:hAnsi="Times New Roman"/>
          <w:color w:val="000000" w:themeColor="text1"/>
          <w:sz w:val="27"/>
          <w:szCs w:val="27"/>
          <w:lang w:eastAsia="ru-RU"/>
        </w:rPr>
        <w:t xml:space="preserve">в судебном </w:t>
      </w:r>
      <w:r w:rsidRPr="00762334">
        <w:rPr>
          <w:rFonts w:ascii="Times New Roman" w:eastAsia="Times New Roman" w:hAnsi="Times New Roman"/>
          <w:color w:val="000000" w:themeColor="text1"/>
          <w:sz w:val="27"/>
          <w:szCs w:val="27"/>
          <w:lang w:eastAsia="ru-RU"/>
        </w:rPr>
        <w:t xml:space="preserve"> </w:t>
      </w:r>
      <w:r w:rsidRPr="00762334" w:rsidR="00B85DFC">
        <w:rPr>
          <w:rFonts w:ascii="Times New Roman" w:eastAsia="Times New Roman" w:hAnsi="Times New Roman"/>
          <w:color w:val="000000" w:themeColor="text1"/>
          <w:sz w:val="27"/>
          <w:szCs w:val="27"/>
          <w:lang w:eastAsia="ru-RU"/>
        </w:rPr>
        <w:t xml:space="preserve">заседании </w:t>
      </w:r>
      <w:r w:rsidRPr="00762334">
        <w:rPr>
          <w:rFonts w:ascii="Times New Roman" w:eastAsia="Times New Roman" w:hAnsi="Times New Roman"/>
          <w:color w:val="000000" w:themeColor="text1"/>
          <w:sz w:val="27"/>
          <w:szCs w:val="27"/>
          <w:lang w:eastAsia="ru-RU"/>
        </w:rPr>
        <w:t>против рассмотрения дела в особом порядке судебного разбирательства</w:t>
      </w:r>
      <w:r w:rsidRPr="00762334" w:rsidR="00C37C43">
        <w:rPr>
          <w:rFonts w:ascii="Times New Roman" w:eastAsia="Times New Roman" w:hAnsi="Times New Roman"/>
          <w:color w:val="000000" w:themeColor="text1"/>
          <w:sz w:val="27"/>
          <w:szCs w:val="27"/>
          <w:lang w:eastAsia="ru-RU"/>
        </w:rPr>
        <w:t xml:space="preserve"> не возражал</w:t>
      </w:r>
      <w:r w:rsidRPr="00762334">
        <w:rPr>
          <w:rFonts w:ascii="Times New Roman" w:eastAsia="Times New Roman" w:hAnsi="Times New Roman"/>
          <w:color w:val="000000" w:themeColor="text1"/>
          <w:sz w:val="27"/>
          <w:szCs w:val="27"/>
          <w:lang w:eastAsia="ru-RU"/>
        </w:rPr>
        <w:t>.</w:t>
      </w:r>
    </w:p>
    <w:p w:rsidR="00AA2F64" w:rsidRPr="00762334" w:rsidP="007E36D6">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защитника, подсудимого, </w:t>
      </w:r>
      <w:r w:rsidRPr="00762334" w:rsidR="0005483C">
        <w:rPr>
          <w:rFonts w:ascii="Times New Roman" w:eastAsia="Times New Roman" w:hAnsi="Times New Roman"/>
          <w:color w:val="000000" w:themeColor="text1"/>
          <w:sz w:val="27"/>
          <w:szCs w:val="27"/>
        </w:rPr>
        <w:t>потерпевш</w:t>
      </w:r>
      <w:r w:rsidRPr="00762334" w:rsidR="008D1BA4">
        <w:rPr>
          <w:rFonts w:ascii="Times New Roman" w:eastAsia="Times New Roman" w:hAnsi="Times New Roman"/>
          <w:color w:val="000000" w:themeColor="text1"/>
          <w:sz w:val="27"/>
          <w:szCs w:val="27"/>
        </w:rPr>
        <w:t>его</w:t>
      </w:r>
      <w:r w:rsidRPr="00762334">
        <w:rPr>
          <w:rFonts w:ascii="Times New Roman" w:eastAsia="Times New Roman" w:hAnsi="Times New Roman"/>
          <w:color w:val="000000" w:themeColor="text1"/>
          <w:sz w:val="27"/>
          <w:szCs w:val="27"/>
        </w:rPr>
        <w:t xml:space="preserve">, суд полагает возможным рассмотреть данное уголовное дело в особом порядке.  </w:t>
      </w:r>
    </w:p>
    <w:p w:rsidR="00AA2F64" w:rsidRPr="00762334" w:rsidP="008D1BA4">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Суд приходит к выводу, что обвинени</w:t>
      </w:r>
      <w:r w:rsidRPr="00762334" w:rsidR="00700D99">
        <w:rPr>
          <w:rFonts w:ascii="Times New Roman" w:eastAsia="Times New Roman" w:hAnsi="Times New Roman"/>
          <w:color w:val="000000" w:themeColor="text1"/>
          <w:sz w:val="27"/>
          <w:szCs w:val="27"/>
          <w:lang w:eastAsia="ru-RU"/>
        </w:rPr>
        <w:t>е</w:t>
      </w:r>
      <w:r w:rsidRPr="00762334">
        <w:rPr>
          <w:rFonts w:ascii="Times New Roman" w:eastAsia="Times New Roman" w:hAnsi="Times New Roman"/>
          <w:color w:val="000000" w:themeColor="text1"/>
          <w:sz w:val="27"/>
          <w:szCs w:val="27"/>
          <w:lang w:eastAsia="ru-RU"/>
        </w:rPr>
        <w:t xml:space="preserve">, с которым согласился               подсудимый </w:t>
      </w:r>
      <w:r w:rsidRPr="00762334" w:rsidR="008D1BA4">
        <w:rPr>
          <w:rFonts w:ascii="Times New Roman" w:eastAsia="Times New Roman" w:hAnsi="Times New Roman"/>
          <w:color w:val="000000" w:themeColor="text1"/>
          <w:sz w:val="27"/>
          <w:szCs w:val="27"/>
        </w:rPr>
        <w:t>Мурусидзе О.Р.</w:t>
      </w:r>
      <w:r w:rsidRPr="00762334">
        <w:rPr>
          <w:rFonts w:ascii="Times New Roman" w:eastAsia="Times New Roman" w:hAnsi="Times New Roman"/>
          <w:color w:val="000000" w:themeColor="text1"/>
          <w:sz w:val="27"/>
          <w:szCs w:val="27"/>
          <w:lang w:eastAsia="ru-RU"/>
        </w:rPr>
        <w:t>, обоснован</w:t>
      </w:r>
      <w:r w:rsidRPr="00762334" w:rsidR="00700D99">
        <w:rPr>
          <w:rFonts w:ascii="Times New Roman" w:eastAsia="Times New Roman" w:hAnsi="Times New Roman"/>
          <w:color w:val="000000" w:themeColor="text1"/>
          <w:sz w:val="27"/>
          <w:szCs w:val="27"/>
          <w:lang w:eastAsia="ru-RU"/>
        </w:rPr>
        <w:t xml:space="preserve">но </w:t>
      </w:r>
      <w:r w:rsidRPr="00762334">
        <w:rPr>
          <w:rFonts w:ascii="Times New Roman" w:eastAsia="Times New Roman" w:hAnsi="Times New Roman"/>
          <w:color w:val="000000" w:themeColor="text1"/>
          <w:sz w:val="27"/>
          <w:szCs w:val="27"/>
          <w:lang w:eastAsia="ru-RU"/>
        </w:rPr>
        <w:t>и подтвержда</w:t>
      </w:r>
      <w:r w:rsidRPr="00762334" w:rsidR="00700D99">
        <w:rPr>
          <w:rFonts w:ascii="Times New Roman" w:eastAsia="Times New Roman" w:hAnsi="Times New Roman"/>
          <w:color w:val="000000" w:themeColor="text1"/>
          <w:sz w:val="27"/>
          <w:szCs w:val="27"/>
          <w:lang w:eastAsia="ru-RU"/>
        </w:rPr>
        <w:t>е</w:t>
      </w:r>
      <w:r w:rsidRPr="00762334">
        <w:rPr>
          <w:rFonts w:ascii="Times New Roman" w:eastAsia="Times New Roman" w:hAnsi="Times New Roman"/>
          <w:color w:val="000000" w:themeColor="text1"/>
          <w:sz w:val="27"/>
          <w:szCs w:val="27"/>
          <w:lang w:eastAsia="ru-RU"/>
        </w:rPr>
        <w:t>тся собранными по делу доказательствами, приведенными в обвинительном акте,</w:t>
      </w:r>
      <w:r w:rsidRPr="00762334">
        <w:rPr>
          <w:color w:val="000000" w:themeColor="text1"/>
          <w:sz w:val="27"/>
          <w:szCs w:val="27"/>
        </w:rPr>
        <w:t xml:space="preserve"> </w:t>
      </w:r>
      <w:r w:rsidRPr="00762334">
        <w:rPr>
          <w:rFonts w:ascii="Times New Roman" w:eastAsia="Times New Roman" w:hAnsi="Times New Roman"/>
          <w:color w:val="000000" w:themeColor="text1"/>
          <w:sz w:val="27"/>
          <w:szCs w:val="27"/>
          <w:lang w:eastAsia="ru-RU"/>
        </w:rPr>
        <w:t xml:space="preserve">и квалифицирует действия </w:t>
      </w:r>
      <w:r w:rsidRPr="00762334" w:rsidR="008D1BA4">
        <w:rPr>
          <w:rFonts w:ascii="Times New Roman" w:eastAsia="Times New Roman" w:hAnsi="Times New Roman"/>
          <w:color w:val="000000" w:themeColor="text1"/>
          <w:sz w:val="27"/>
          <w:szCs w:val="27"/>
        </w:rPr>
        <w:t xml:space="preserve">Мурусидзе О.Р. </w:t>
      </w:r>
      <w:r w:rsidRPr="00762334" w:rsidR="004F3385">
        <w:rPr>
          <w:rFonts w:ascii="Times New Roman" w:eastAsia="Times New Roman" w:hAnsi="Times New Roman"/>
          <w:color w:val="000000" w:themeColor="text1"/>
          <w:sz w:val="27"/>
          <w:szCs w:val="27"/>
          <w:lang w:eastAsia="ru-RU"/>
        </w:rPr>
        <w:t>по ч. 1 ст. 1</w:t>
      </w:r>
      <w:r w:rsidRPr="00762334" w:rsidR="008D1BA4">
        <w:rPr>
          <w:rFonts w:ascii="Times New Roman" w:eastAsia="Times New Roman" w:hAnsi="Times New Roman"/>
          <w:color w:val="000000" w:themeColor="text1"/>
          <w:sz w:val="27"/>
          <w:szCs w:val="27"/>
          <w:lang w:eastAsia="ru-RU"/>
        </w:rPr>
        <w:t xml:space="preserve">12 </w:t>
      </w:r>
      <w:r w:rsidRPr="00762334" w:rsidR="004F3385">
        <w:rPr>
          <w:rFonts w:ascii="Times New Roman" w:eastAsia="Times New Roman" w:hAnsi="Times New Roman"/>
          <w:color w:val="000000" w:themeColor="text1"/>
          <w:sz w:val="27"/>
          <w:szCs w:val="27"/>
          <w:lang w:eastAsia="ru-RU"/>
        </w:rPr>
        <w:t>Уголовного кодекса Российской Федерации как</w:t>
      </w:r>
      <w:r w:rsidRPr="00762334" w:rsidR="008D1BA4">
        <w:rPr>
          <w:rFonts w:ascii="Times New Roman" w:eastAsia="Times New Roman" w:hAnsi="Times New Roman"/>
          <w:color w:val="000000" w:themeColor="text1"/>
          <w:sz w:val="27"/>
          <w:szCs w:val="27"/>
          <w:lang w:eastAsia="ru-RU"/>
        </w:rPr>
        <w:t xml:space="preserve"> умышленное причинение средней тяжести вреда здоровью, не опасного для жизни человека и не</w:t>
      </w:r>
      <w:r w:rsidRPr="00762334" w:rsidR="005571EE">
        <w:rPr>
          <w:rFonts w:ascii="Times New Roman" w:eastAsia="Times New Roman" w:hAnsi="Times New Roman"/>
          <w:color w:val="000000" w:themeColor="text1"/>
          <w:sz w:val="27"/>
          <w:szCs w:val="27"/>
          <w:lang w:eastAsia="ru-RU"/>
        </w:rPr>
        <w:t xml:space="preserve"> </w:t>
      </w:r>
      <w:r w:rsidRPr="00762334" w:rsidR="008D1BA4">
        <w:rPr>
          <w:rFonts w:ascii="Times New Roman" w:eastAsia="Times New Roman" w:hAnsi="Times New Roman"/>
          <w:color w:val="000000" w:themeColor="text1"/>
          <w:sz w:val="27"/>
          <w:szCs w:val="27"/>
          <w:lang w:eastAsia="ru-RU"/>
        </w:rPr>
        <w:t>повлекшего последствий, указанных в ст. 111 УК</w:t>
      </w:r>
      <w:r w:rsidRPr="00762334" w:rsidR="008D1BA4">
        <w:rPr>
          <w:rFonts w:ascii="Times New Roman" w:eastAsia="Times New Roman" w:hAnsi="Times New Roman"/>
          <w:color w:val="000000" w:themeColor="text1"/>
          <w:sz w:val="27"/>
          <w:szCs w:val="27"/>
          <w:lang w:eastAsia="ru-RU"/>
        </w:rPr>
        <w:t xml:space="preserve"> РФ, но вызвавшего длительное расстройство здоровья</w:t>
      </w:r>
      <w:r w:rsidRPr="00762334">
        <w:rPr>
          <w:rFonts w:ascii="Times New Roman" w:eastAsia="Times New Roman" w:hAnsi="Times New Roman"/>
          <w:color w:val="000000" w:themeColor="text1"/>
          <w:sz w:val="27"/>
          <w:szCs w:val="27"/>
          <w:lang w:eastAsia="ru-RU"/>
        </w:rPr>
        <w:t>.</w:t>
      </w:r>
    </w:p>
    <w:p w:rsidR="00F51432" w:rsidRPr="00762334" w:rsidP="007E36D6">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наличие обстоятельств, смягчающих наказание, отсутствие обстоятельств, отягчающих наказание, влияние назначенного наказания на исправление </w:t>
      </w:r>
      <w:r w:rsidRPr="00762334" w:rsidR="005571EE">
        <w:rPr>
          <w:rFonts w:ascii="Times New Roman" w:eastAsia="Times New Roman" w:hAnsi="Times New Roman"/>
          <w:color w:val="000000" w:themeColor="text1"/>
          <w:sz w:val="27"/>
          <w:szCs w:val="27"/>
        </w:rPr>
        <w:t>Мурусидзе О.Р.</w:t>
      </w:r>
      <w:r w:rsidRPr="00762334">
        <w:rPr>
          <w:rFonts w:ascii="Times New Roman" w:eastAsia="Times New Roman" w:hAnsi="Times New Roman"/>
          <w:color w:val="000000" w:themeColor="text1"/>
          <w:sz w:val="27"/>
          <w:szCs w:val="27"/>
        </w:rPr>
        <w:t>, а также на условия жизни его семьи.</w:t>
      </w:r>
    </w:p>
    <w:p w:rsidR="00AA2F64" w:rsidRPr="00762334"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Преступлени</w:t>
      </w:r>
      <w:r w:rsidRPr="00762334" w:rsidR="005571EE">
        <w:rPr>
          <w:rFonts w:ascii="Times New Roman" w:eastAsia="Times New Roman" w:hAnsi="Times New Roman"/>
          <w:color w:val="000000" w:themeColor="text1"/>
          <w:sz w:val="27"/>
          <w:szCs w:val="27"/>
          <w:lang w:eastAsia="ru-RU"/>
        </w:rPr>
        <w:t>е</w:t>
      </w:r>
      <w:r w:rsidRPr="00762334">
        <w:rPr>
          <w:rFonts w:ascii="Times New Roman" w:eastAsia="Times New Roman" w:hAnsi="Times New Roman"/>
          <w:color w:val="000000" w:themeColor="text1"/>
          <w:sz w:val="27"/>
          <w:szCs w:val="27"/>
          <w:lang w:eastAsia="ru-RU"/>
        </w:rPr>
        <w:t>, совершенн</w:t>
      </w:r>
      <w:r w:rsidRPr="00762334" w:rsidR="005571EE">
        <w:rPr>
          <w:rFonts w:ascii="Times New Roman" w:eastAsia="Times New Roman" w:hAnsi="Times New Roman"/>
          <w:color w:val="000000" w:themeColor="text1"/>
          <w:sz w:val="27"/>
          <w:szCs w:val="27"/>
          <w:lang w:eastAsia="ru-RU"/>
        </w:rPr>
        <w:t>ое</w:t>
      </w:r>
      <w:r w:rsidRPr="00762334">
        <w:rPr>
          <w:rFonts w:ascii="Times New Roman" w:eastAsia="Times New Roman" w:hAnsi="Times New Roman"/>
          <w:color w:val="000000" w:themeColor="text1"/>
          <w:sz w:val="27"/>
          <w:szCs w:val="27"/>
          <w:lang w:eastAsia="ru-RU"/>
        </w:rPr>
        <w:t xml:space="preserve"> подсудимым </w:t>
      </w:r>
      <w:r w:rsidRPr="00762334" w:rsidR="005571EE">
        <w:rPr>
          <w:rFonts w:ascii="Times New Roman" w:eastAsia="Times New Roman" w:hAnsi="Times New Roman"/>
          <w:color w:val="000000" w:themeColor="text1"/>
          <w:sz w:val="27"/>
          <w:szCs w:val="27"/>
          <w:lang w:eastAsia="ru-RU"/>
        </w:rPr>
        <w:t>Мурусидзе О.Р.</w:t>
      </w:r>
      <w:r w:rsidRPr="00762334">
        <w:rPr>
          <w:rFonts w:ascii="Times New Roman" w:eastAsia="Times New Roman" w:hAnsi="Times New Roman"/>
          <w:color w:val="000000" w:themeColor="text1"/>
          <w:sz w:val="27"/>
          <w:szCs w:val="27"/>
          <w:lang w:eastAsia="ru-RU"/>
        </w:rPr>
        <w:t>, согласно ст. 15 Уголовного кодекса Российской Федерации, относ</w:t>
      </w:r>
      <w:r w:rsidRPr="00762334" w:rsidR="005571EE">
        <w:rPr>
          <w:rFonts w:ascii="Times New Roman" w:eastAsia="Times New Roman" w:hAnsi="Times New Roman"/>
          <w:color w:val="000000" w:themeColor="text1"/>
          <w:sz w:val="27"/>
          <w:szCs w:val="27"/>
          <w:lang w:eastAsia="ru-RU"/>
        </w:rPr>
        <w:t xml:space="preserve">ится </w:t>
      </w:r>
      <w:r w:rsidRPr="00762334">
        <w:rPr>
          <w:rFonts w:ascii="Times New Roman" w:eastAsia="Times New Roman" w:hAnsi="Times New Roman"/>
          <w:color w:val="000000" w:themeColor="text1"/>
          <w:sz w:val="27"/>
          <w:szCs w:val="27"/>
          <w:lang w:eastAsia="ru-RU"/>
        </w:rPr>
        <w:t xml:space="preserve">к категории небольшой тяжести. </w:t>
      </w:r>
    </w:p>
    <w:p w:rsidR="00046501" w:rsidRPr="00762334" w:rsidP="007E36D6">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 xml:space="preserve">При исследовании данных о личности </w:t>
      </w:r>
      <w:r w:rsidRPr="00762334" w:rsidR="00F97D22">
        <w:rPr>
          <w:rFonts w:ascii="Times New Roman" w:eastAsia="Times New Roman" w:hAnsi="Times New Roman"/>
          <w:color w:val="000000" w:themeColor="text1"/>
          <w:sz w:val="27"/>
          <w:szCs w:val="27"/>
          <w:lang w:eastAsia="ru-RU"/>
        </w:rPr>
        <w:t xml:space="preserve">Мурусидзе О.Р. </w:t>
      </w:r>
      <w:r w:rsidRPr="00762334">
        <w:rPr>
          <w:rFonts w:ascii="Times New Roman" w:eastAsia="Times New Roman" w:hAnsi="Times New Roman"/>
          <w:color w:val="000000" w:themeColor="text1"/>
          <w:sz w:val="27"/>
          <w:szCs w:val="27"/>
          <w:lang w:eastAsia="ru-RU"/>
        </w:rPr>
        <w:t>судом установлено, что он на учете у врач</w:t>
      </w:r>
      <w:r w:rsidRPr="00762334" w:rsidR="008F31A6">
        <w:rPr>
          <w:rFonts w:ascii="Times New Roman" w:eastAsia="Times New Roman" w:hAnsi="Times New Roman"/>
          <w:color w:val="000000" w:themeColor="text1"/>
          <w:sz w:val="27"/>
          <w:szCs w:val="27"/>
          <w:lang w:eastAsia="ru-RU"/>
        </w:rPr>
        <w:t xml:space="preserve">ей нарколога и </w:t>
      </w:r>
      <w:r w:rsidRPr="00762334">
        <w:rPr>
          <w:rFonts w:ascii="Times New Roman" w:eastAsia="Times New Roman" w:hAnsi="Times New Roman"/>
          <w:color w:val="000000" w:themeColor="text1"/>
          <w:sz w:val="27"/>
          <w:szCs w:val="27"/>
          <w:lang w:eastAsia="ru-RU"/>
        </w:rPr>
        <w:t xml:space="preserve">психиатра не состоит, по месту жительства характеризуется </w:t>
      </w:r>
      <w:r w:rsidRPr="00762334" w:rsidR="00C21428">
        <w:rPr>
          <w:rFonts w:ascii="Times New Roman" w:eastAsia="Times New Roman" w:hAnsi="Times New Roman"/>
          <w:color w:val="000000" w:themeColor="text1"/>
          <w:sz w:val="27"/>
          <w:szCs w:val="27"/>
          <w:lang w:eastAsia="ru-RU"/>
        </w:rPr>
        <w:t xml:space="preserve">с </w:t>
      </w:r>
      <w:r w:rsidRPr="00762334" w:rsidR="008F31A6">
        <w:rPr>
          <w:rFonts w:ascii="Times New Roman" w:eastAsia="Times New Roman" w:hAnsi="Times New Roman"/>
          <w:color w:val="000000" w:themeColor="text1"/>
          <w:sz w:val="27"/>
          <w:szCs w:val="27"/>
          <w:lang w:eastAsia="ru-RU"/>
        </w:rPr>
        <w:t xml:space="preserve">положительной </w:t>
      </w:r>
      <w:r w:rsidRPr="00762334" w:rsidR="00C21428">
        <w:rPr>
          <w:rFonts w:ascii="Times New Roman" w:eastAsia="Times New Roman" w:hAnsi="Times New Roman"/>
          <w:color w:val="000000" w:themeColor="text1"/>
          <w:sz w:val="27"/>
          <w:szCs w:val="27"/>
          <w:lang w:eastAsia="ru-RU"/>
        </w:rPr>
        <w:t>стороны</w:t>
      </w:r>
      <w:r w:rsidRPr="00762334" w:rsidR="008F31A6">
        <w:rPr>
          <w:rFonts w:ascii="Times New Roman" w:eastAsia="Times New Roman" w:hAnsi="Times New Roman"/>
          <w:color w:val="000000" w:themeColor="text1"/>
          <w:sz w:val="27"/>
          <w:szCs w:val="27"/>
          <w:lang w:eastAsia="ru-RU"/>
        </w:rPr>
        <w:t>, ранее не судим</w:t>
      </w:r>
      <w:r w:rsidRPr="00762334" w:rsidR="00E22261">
        <w:rPr>
          <w:rFonts w:ascii="Times New Roman" w:eastAsia="Times New Roman" w:hAnsi="Times New Roman"/>
          <w:color w:val="000000" w:themeColor="text1"/>
          <w:sz w:val="27"/>
          <w:szCs w:val="27"/>
          <w:lang w:eastAsia="ru-RU"/>
        </w:rPr>
        <w:t xml:space="preserve">, имеет многочисленные награды и грамоты в спортивной деятельности </w:t>
      </w:r>
      <w:r w:rsidRPr="00762334">
        <w:rPr>
          <w:rFonts w:ascii="Times New Roman" w:eastAsia="Times New Roman" w:hAnsi="Times New Roman"/>
          <w:color w:val="000000" w:themeColor="text1"/>
          <w:sz w:val="27"/>
          <w:szCs w:val="27"/>
          <w:lang w:eastAsia="ru-RU"/>
        </w:rPr>
        <w:t>(л.д.</w:t>
      </w:r>
      <w:r w:rsidRPr="00762334" w:rsidR="0059210F">
        <w:rPr>
          <w:rFonts w:ascii="Times New Roman" w:eastAsia="Times New Roman" w:hAnsi="Times New Roman"/>
          <w:color w:val="000000" w:themeColor="text1"/>
          <w:sz w:val="27"/>
          <w:szCs w:val="27"/>
          <w:lang w:eastAsia="ru-RU"/>
        </w:rPr>
        <w:t xml:space="preserve"> </w:t>
      </w:r>
      <w:r w:rsidRPr="00762334" w:rsidR="008C2957">
        <w:rPr>
          <w:rFonts w:ascii="Times New Roman" w:eastAsia="Times New Roman" w:hAnsi="Times New Roman"/>
          <w:color w:val="000000" w:themeColor="text1"/>
          <w:sz w:val="27"/>
          <w:szCs w:val="27"/>
          <w:lang w:eastAsia="ru-RU"/>
        </w:rPr>
        <w:t>184, 211, 212, 213</w:t>
      </w:r>
      <w:r w:rsidRPr="00762334" w:rsidR="00E22261">
        <w:rPr>
          <w:rFonts w:ascii="Times New Roman" w:eastAsia="Times New Roman" w:hAnsi="Times New Roman"/>
          <w:color w:val="000000" w:themeColor="text1"/>
          <w:sz w:val="27"/>
          <w:szCs w:val="27"/>
          <w:lang w:eastAsia="ru-RU"/>
        </w:rPr>
        <w:t xml:space="preserve">, </w:t>
      </w:r>
      <w:r w:rsidRPr="00762334" w:rsidR="00D57688">
        <w:rPr>
          <w:rFonts w:ascii="Times New Roman" w:eastAsia="Times New Roman" w:hAnsi="Times New Roman"/>
          <w:color w:val="000000" w:themeColor="text1"/>
          <w:sz w:val="27"/>
          <w:szCs w:val="27"/>
          <w:lang w:eastAsia="ru-RU"/>
        </w:rPr>
        <w:t>185-207</w:t>
      </w:r>
      <w:r w:rsidRPr="00762334">
        <w:rPr>
          <w:rFonts w:ascii="Times New Roman" w:eastAsia="Times New Roman" w:hAnsi="Times New Roman"/>
          <w:color w:val="000000" w:themeColor="text1"/>
          <w:sz w:val="27"/>
          <w:szCs w:val="27"/>
          <w:lang w:eastAsia="ru-RU"/>
        </w:rPr>
        <w:t>).</w:t>
      </w:r>
    </w:p>
    <w:p w:rsidR="00205256" w:rsidRPr="00762334" w:rsidP="006F7A9D">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 xml:space="preserve">Обстоятельствами, смягчающими  наказание подсудимому </w:t>
      </w:r>
      <w:r w:rsidRPr="00762334" w:rsidR="008C2957">
        <w:rPr>
          <w:rFonts w:ascii="Times New Roman" w:eastAsia="Times New Roman" w:hAnsi="Times New Roman"/>
          <w:color w:val="000000" w:themeColor="text1"/>
          <w:sz w:val="27"/>
          <w:szCs w:val="27"/>
          <w:lang w:eastAsia="ru-RU"/>
        </w:rPr>
        <w:t>Мурусидзе О.Р.</w:t>
      </w:r>
      <w:r w:rsidRPr="00762334">
        <w:rPr>
          <w:rFonts w:ascii="Times New Roman" w:eastAsia="Times New Roman" w:hAnsi="Times New Roman"/>
          <w:color w:val="000000" w:themeColor="text1"/>
          <w:sz w:val="27"/>
          <w:szCs w:val="27"/>
          <w:lang w:eastAsia="ru-RU"/>
        </w:rPr>
        <w:t>, суд признает, в соответствии с п. «и» ч. 1 ст. 61 Уголовного кодекса Российской Федерации</w:t>
      </w:r>
      <w:r w:rsidRPr="00762334" w:rsidR="006F7A9D">
        <w:rPr>
          <w:rFonts w:ascii="Times New Roman" w:eastAsia="Times New Roman" w:hAnsi="Times New Roman"/>
          <w:color w:val="000000" w:themeColor="text1"/>
          <w:sz w:val="27"/>
          <w:szCs w:val="27"/>
          <w:lang w:eastAsia="ru-RU"/>
        </w:rPr>
        <w:t xml:space="preserve">, активное способствование раскрытию и расследованию преступления, </w:t>
      </w:r>
      <w:r w:rsidRPr="00762334">
        <w:rPr>
          <w:rFonts w:ascii="Times New Roman" w:eastAsia="Times New Roman" w:hAnsi="Times New Roman"/>
          <w:color w:val="000000" w:themeColor="text1"/>
          <w:sz w:val="27"/>
          <w:szCs w:val="27"/>
          <w:lang w:eastAsia="ru-RU"/>
        </w:rPr>
        <w:t>в соответствии с  ч. 2 ст. 61 Уголовного кодекса Российской Федерации</w:t>
      </w:r>
      <w:r w:rsidRPr="00762334" w:rsidR="006F7A9D">
        <w:rPr>
          <w:rFonts w:ascii="Times New Roman" w:eastAsia="Times New Roman" w:hAnsi="Times New Roman"/>
          <w:color w:val="000000" w:themeColor="text1"/>
          <w:sz w:val="27"/>
          <w:szCs w:val="27"/>
          <w:lang w:eastAsia="ru-RU"/>
        </w:rPr>
        <w:t>,</w:t>
      </w:r>
      <w:r w:rsidRPr="00762334" w:rsidR="008C2957">
        <w:rPr>
          <w:rFonts w:ascii="Times New Roman" w:eastAsia="Times New Roman" w:hAnsi="Times New Roman"/>
          <w:color w:val="000000" w:themeColor="text1"/>
          <w:sz w:val="27"/>
          <w:szCs w:val="27"/>
          <w:lang w:eastAsia="ru-RU"/>
        </w:rPr>
        <w:t xml:space="preserve"> </w:t>
      </w:r>
      <w:r w:rsidRPr="00762334">
        <w:rPr>
          <w:rFonts w:ascii="Times New Roman" w:eastAsia="Times New Roman" w:hAnsi="Times New Roman"/>
          <w:color w:val="000000" w:themeColor="text1"/>
          <w:sz w:val="27"/>
          <w:szCs w:val="27"/>
          <w:lang w:eastAsia="ru-RU"/>
        </w:rPr>
        <w:t xml:space="preserve">– полное признание </w:t>
      </w:r>
      <w:r w:rsidRPr="00762334" w:rsidR="008C2957">
        <w:rPr>
          <w:rFonts w:ascii="Times New Roman" w:eastAsia="Times New Roman" w:hAnsi="Times New Roman"/>
          <w:color w:val="000000" w:themeColor="text1"/>
          <w:sz w:val="27"/>
          <w:szCs w:val="27"/>
          <w:lang w:eastAsia="ru-RU"/>
        </w:rPr>
        <w:t>Мурусидзе О.Р.</w:t>
      </w:r>
      <w:r w:rsidRPr="00762334" w:rsidR="006F7A9D">
        <w:rPr>
          <w:rFonts w:ascii="Times New Roman" w:eastAsia="Times New Roman" w:hAnsi="Times New Roman"/>
          <w:color w:val="000000" w:themeColor="text1"/>
          <w:sz w:val="27"/>
          <w:szCs w:val="27"/>
          <w:lang w:eastAsia="ru-RU"/>
        </w:rPr>
        <w:t xml:space="preserve"> </w:t>
      </w:r>
      <w:r w:rsidRPr="00762334">
        <w:rPr>
          <w:rFonts w:ascii="Times New Roman" w:eastAsia="Times New Roman" w:hAnsi="Times New Roman"/>
          <w:color w:val="000000" w:themeColor="text1"/>
          <w:sz w:val="27"/>
          <w:szCs w:val="27"/>
          <w:lang w:eastAsia="ru-RU"/>
        </w:rPr>
        <w:t xml:space="preserve">вины, чистосердечное раскаяние </w:t>
      </w:r>
      <w:r w:rsidRPr="00762334">
        <w:rPr>
          <w:rFonts w:ascii="Times New Roman" w:eastAsia="Times New Roman" w:hAnsi="Times New Roman"/>
          <w:color w:val="000000" w:themeColor="text1"/>
          <w:sz w:val="27"/>
          <w:szCs w:val="27"/>
          <w:lang w:eastAsia="ru-RU"/>
        </w:rPr>
        <w:t>в</w:t>
      </w:r>
      <w:r w:rsidRPr="00762334">
        <w:rPr>
          <w:rFonts w:ascii="Times New Roman" w:eastAsia="Times New Roman" w:hAnsi="Times New Roman"/>
          <w:color w:val="000000" w:themeColor="text1"/>
          <w:sz w:val="27"/>
          <w:szCs w:val="27"/>
          <w:lang w:eastAsia="ru-RU"/>
        </w:rPr>
        <w:t xml:space="preserve"> содеянном.                                          </w:t>
      </w:r>
    </w:p>
    <w:p w:rsidR="00205256" w:rsidRPr="00762334" w:rsidP="00205256">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Обстоятельств, предусмотренных ст. 63 Уголовного кодекса Российской Федерации, отягчающих наказание подсудимого, по делу не установлено.</w:t>
      </w:r>
    </w:p>
    <w:p w:rsidR="002B3E5A" w:rsidRPr="00762334" w:rsidP="00602381">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Учитывая данные о личности подсудимого, конкретные обстоятельства дела, влияние назначенного наказания на исправление Мурусидзе О.Р., а также на условия жизни его семьи, суд полагает целесообразным назначить подсудимому наказание в виде ограничения свободы, что даст возможность Мурусидзе О.Р. примерным поведением доказать свое исправление.</w:t>
      </w:r>
    </w:p>
    <w:p w:rsidR="002B3E5A" w:rsidRPr="00762334" w:rsidP="00602381">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Суд находит, что наказание в виде ограничения свободы будет достаточным для восстановления социальной справедливости, а также исправления и перевоспитания осужденного.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2B3E5A" w:rsidRPr="00762334" w:rsidP="00602381">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Оснований для назначения иных альтернативных видов наказания, исходя из характера, степени общественной опасности совершенного преступления, личности виновного, наличия обстоятельств, смягчающих наказание, суд не усматривает. Оснований для постановления приговора без назначения наказания либо прекращения уголовного дела судом не усматривается.</w:t>
      </w:r>
    </w:p>
    <w:p w:rsidR="002B3E5A" w:rsidRPr="00762334" w:rsidP="00602381">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 xml:space="preserve">С учетом данных о личности подсудимого, фактических обстоятельств совершенного преступления, суд не находит оснований для применения в отношении </w:t>
      </w:r>
      <w:r w:rsidRPr="00762334" w:rsidR="005C1EEF">
        <w:rPr>
          <w:rFonts w:ascii="Times New Roman" w:eastAsia="Times New Roman" w:hAnsi="Times New Roman"/>
          <w:color w:val="000000" w:themeColor="text1"/>
          <w:sz w:val="27"/>
          <w:szCs w:val="27"/>
          <w:lang w:eastAsia="ru-RU"/>
        </w:rPr>
        <w:t xml:space="preserve">Мурусидзе О.Р. </w:t>
      </w:r>
      <w:r w:rsidRPr="00762334">
        <w:rPr>
          <w:rFonts w:ascii="Times New Roman" w:eastAsia="Times New Roman" w:hAnsi="Times New Roman"/>
          <w:color w:val="000000" w:themeColor="text1"/>
          <w:sz w:val="27"/>
          <w:szCs w:val="27"/>
          <w:lang w:eastAsia="ru-RU"/>
        </w:rPr>
        <w:t>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 являются исключительными, как по отдельности</w:t>
      </w:r>
      <w:r w:rsidRPr="00762334">
        <w:rPr>
          <w:rFonts w:ascii="Times New Roman" w:eastAsia="Times New Roman" w:hAnsi="Times New Roman"/>
          <w:color w:val="000000" w:themeColor="text1"/>
          <w:sz w:val="27"/>
          <w:szCs w:val="27"/>
          <w:lang w:eastAsia="ru-RU"/>
        </w:rPr>
        <w:t>, так и в совокупности, и учтены судом при определении вида и размера наказания.</w:t>
      </w:r>
    </w:p>
    <w:p w:rsidR="002B3E5A" w:rsidRPr="00762334" w:rsidP="00602381">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C33BCE" w:rsidRPr="00762334"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Обстоятельств, исключающих преступность или наказуемость деяний, совершенных подсудим</w:t>
      </w:r>
      <w:r w:rsidRPr="00762334" w:rsidR="001C5410">
        <w:rPr>
          <w:rFonts w:ascii="Times New Roman" w:eastAsia="Times New Roman" w:hAnsi="Times New Roman"/>
          <w:color w:val="000000" w:themeColor="text1"/>
          <w:sz w:val="27"/>
          <w:szCs w:val="27"/>
          <w:lang w:eastAsia="ru-RU"/>
        </w:rPr>
        <w:t>ым</w:t>
      </w:r>
      <w:r w:rsidRPr="00762334">
        <w:rPr>
          <w:rFonts w:ascii="Times New Roman" w:eastAsia="Times New Roman" w:hAnsi="Times New Roman"/>
          <w:color w:val="000000" w:themeColor="text1"/>
          <w:sz w:val="27"/>
          <w:szCs w:val="27"/>
          <w:lang w:eastAsia="ru-RU"/>
        </w:rPr>
        <w:t>, равно как и обстоятельств, которые могут повлечь за собой освобождение подсудимо</w:t>
      </w:r>
      <w:r w:rsidRPr="00762334" w:rsidR="001C5410">
        <w:rPr>
          <w:rFonts w:ascii="Times New Roman" w:eastAsia="Times New Roman" w:hAnsi="Times New Roman"/>
          <w:color w:val="000000" w:themeColor="text1"/>
          <w:sz w:val="27"/>
          <w:szCs w:val="27"/>
          <w:lang w:eastAsia="ru-RU"/>
        </w:rPr>
        <w:t>го</w:t>
      </w:r>
      <w:r w:rsidRPr="00762334">
        <w:rPr>
          <w:rFonts w:ascii="Times New Roman" w:eastAsia="Times New Roman" w:hAnsi="Times New Roman"/>
          <w:color w:val="000000" w:themeColor="text1"/>
          <w:sz w:val="27"/>
          <w:szCs w:val="27"/>
          <w:lang w:eastAsia="ru-RU"/>
        </w:rPr>
        <w:t xml:space="preserve"> от уголовной ответственности или от наказания, судом также не установлено.</w:t>
      </w:r>
    </w:p>
    <w:p w:rsidR="00C33BCE" w:rsidRPr="00762334"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C33BCE" w:rsidRPr="00762334"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w:t>
      </w:r>
      <w:r w:rsidRPr="00762334" w:rsidR="00E1779D">
        <w:rPr>
          <w:rFonts w:ascii="Times New Roman" w:eastAsia="Times New Roman" w:hAnsi="Times New Roman"/>
          <w:color w:val="000000" w:themeColor="text1"/>
          <w:sz w:val="27"/>
          <w:szCs w:val="27"/>
          <w:lang w:eastAsia="ru-RU"/>
        </w:rPr>
        <w:t>го</w:t>
      </w:r>
      <w:r w:rsidRPr="00762334">
        <w:rPr>
          <w:rFonts w:ascii="Times New Roman" w:eastAsia="Times New Roman" w:hAnsi="Times New Roman"/>
          <w:color w:val="000000" w:themeColor="text1"/>
          <w:sz w:val="27"/>
          <w:szCs w:val="27"/>
          <w:lang w:eastAsia="ru-RU"/>
        </w:rPr>
        <w:t xml:space="preserve"> не подлежат. </w:t>
      </w:r>
    </w:p>
    <w:p w:rsidR="00C33BCE" w:rsidRPr="00762334"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 xml:space="preserve">Гражданский иск </w:t>
      </w:r>
      <w:r w:rsidRPr="00762334" w:rsidR="002B3E5A">
        <w:rPr>
          <w:rFonts w:ascii="Times New Roman" w:eastAsia="Times New Roman" w:hAnsi="Times New Roman"/>
          <w:color w:val="000000" w:themeColor="text1"/>
          <w:sz w:val="27"/>
          <w:szCs w:val="27"/>
          <w:lang w:eastAsia="ru-RU"/>
        </w:rPr>
        <w:t>по делу не заявлен</w:t>
      </w:r>
      <w:r w:rsidRPr="00762334">
        <w:rPr>
          <w:rFonts w:ascii="Times New Roman" w:eastAsia="Times New Roman" w:hAnsi="Times New Roman"/>
          <w:color w:val="000000" w:themeColor="text1"/>
          <w:sz w:val="27"/>
          <w:szCs w:val="27"/>
          <w:lang w:eastAsia="ru-RU"/>
        </w:rPr>
        <w:t xml:space="preserve">. </w:t>
      </w:r>
    </w:p>
    <w:p w:rsidR="00C33BCE" w:rsidRPr="00762334" w:rsidP="00C33BCE">
      <w:pPr>
        <w:spacing w:after="0" w:line="240" w:lineRule="auto"/>
        <w:ind w:right="-1" w:firstLine="426"/>
        <w:jc w:val="both"/>
        <w:rPr>
          <w:rFonts w:ascii="Times New Roman" w:eastAsia="Times New Roman" w:hAnsi="Times New Roman"/>
          <w:color w:val="000000" w:themeColor="text1"/>
          <w:sz w:val="27"/>
          <w:szCs w:val="27"/>
          <w:lang w:eastAsia="ru-RU"/>
        </w:rPr>
      </w:pPr>
      <w:r w:rsidRPr="00762334">
        <w:rPr>
          <w:rFonts w:ascii="Times New Roman" w:eastAsia="Times New Roman" w:hAnsi="Times New Roman"/>
          <w:color w:val="000000" w:themeColor="text1"/>
          <w:sz w:val="27"/>
          <w:szCs w:val="27"/>
          <w:lang w:eastAsia="ru-RU"/>
        </w:rPr>
        <w:t>Вещественны</w:t>
      </w:r>
      <w:r w:rsidRPr="00762334" w:rsidR="002B3E5A">
        <w:rPr>
          <w:rFonts w:ascii="Times New Roman" w:eastAsia="Times New Roman" w:hAnsi="Times New Roman"/>
          <w:color w:val="000000" w:themeColor="text1"/>
          <w:sz w:val="27"/>
          <w:szCs w:val="27"/>
          <w:lang w:eastAsia="ru-RU"/>
        </w:rPr>
        <w:t xml:space="preserve">е доказательства отсутствуют. </w:t>
      </w:r>
    </w:p>
    <w:p w:rsidR="00AA2F64" w:rsidRPr="00762334" w:rsidP="00C33BC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На основании изложенного, руководствуясь ст. ст. 307-309, 314-317 Уголовно-процессуального кодекса Российской Федерации, суд,</w:t>
      </w:r>
    </w:p>
    <w:p w:rsidR="00AA2F64" w:rsidRPr="00762334" w:rsidP="007E36D6">
      <w:pPr>
        <w:spacing w:after="0" w:line="240" w:lineRule="auto"/>
        <w:ind w:right="-1" w:firstLine="426"/>
        <w:jc w:val="center"/>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ПРИГОВОРИЛ:</w:t>
      </w:r>
    </w:p>
    <w:p w:rsidR="002E257E" w:rsidRPr="00762334" w:rsidP="002E257E">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Признать </w:t>
      </w:r>
      <w:r w:rsidRPr="00762334" w:rsidR="00602381">
        <w:rPr>
          <w:rFonts w:ascii="Times New Roman" w:eastAsia="Times New Roman" w:hAnsi="Times New Roman"/>
          <w:color w:val="000000" w:themeColor="text1"/>
          <w:sz w:val="27"/>
          <w:szCs w:val="27"/>
        </w:rPr>
        <w:t xml:space="preserve">Мурусидзе Олега Руслановича </w:t>
      </w:r>
      <w:r w:rsidRPr="00762334">
        <w:rPr>
          <w:rFonts w:ascii="Times New Roman" w:eastAsia="Times New Roman" w:hAnsi="Times New Roman"/>
          <w:color w:val="000000" w:themeColor="text1"/>
          <w:sz w:val="27"/>
          <w:szCs w:val="27"/>
        </w:rPr>
        <w:t>виновным в совершении преступлений, предусмотренных ч. 1 ст. 1</w:t>
      </w:r>
      <w:r w:rsidRPr="00762334" w:rsidR="00602381">
        <w:rPr>
          <w:rFonts w:ascii="Times New Roman" w:eastAsia="Times New Roman" w:hAnsi="Times New Roman"/>
          <w:color w:val="000000" w:themeColor="text1"/>
          <w:sz w:val="27"/>
          <w:szCs w:val="27"/>
        </w:rPr>
        <w:t xml:space="preserve">12 </w:t>
      </w:r>
      <w:r w:rsidRPr="00762334">
        <w:rPr>
          <w:rFonts w:ascii="Times New Roman" w:eastAsia="Times New Roman" w:hAnsi="Times New Roman"/>
          <w:color w:val="000000" w:themeColor="text1"/>
          <w:sz w:val="27"/>
          <w:szCs w:val="27"/>
        </w:rPr>
        <w:t>Уголовного кодекса Российской Федерации, и назначить ему наказание</w:t>
      </w:r>
      <w:r w:rsidRPr="00762334" w:rsidR="00602381">
        <w:rPr>
          <w:rFonts w:ascii="Times New Roman" w:eastAsia="Times New Roman" w:hAnsi="Times New Roman"/>
          <w:color w:val="000000" w:themeColor="text1"/>
          <w:sz w:val="27"/>
          <w:szCs w:val="27"/>
        </w:rPr>
        <w:t xml:space="preserve"> </w:t>
      </w:r>
      <w:r w:rsidRPr="00762334" w:rsidR="00A63CED">
        <w:rPr>
          <w:rFonts w:ascii="Times New Roman" w:eastAsia="Times New Roman" w:hAnsi="Times New Roman"/>
          <w:color w:val="000000" w:themeColor="text1"/>
          <w:sz w:val="27"/>
          <w:szCs w:val="27"/>
        </w:rPr>
        <w:t xml:space="preserve">в виде </w:t>
      </w:r>
      <w:r w:rsidRPr="00762334" w:rsidR="00602381">
        <w:rPr>
          <w:rFonts w:ascii="Times New Roman" w:eastAsia="Times New Roman" w:hAnsi="Times New Roman"/>
          <w:color w:val="000000" w:themeColor="text1"/>
          <w:sz w:val="27"/>
          <w:szCs w:val="27"/>
        </w:rPr>
        <w:t xml:space="preserve">ограничения свободы на срок </w:t>
      </w:r>
      <w:r w:rsidRPr="00762334" w:rsidR="000D3B20">
        <w:rPr>
          <w:rFonts w:ascii="Times New Roman" w:eastAsia="Times New Roman" w:hAnsi="Times New Roman"/>
          <w:color w:val="000000" w:themeColor="text1"/>
          <w:sz w:val="27"/>
          <w:szCs w:val="27"/>
        </w:rPr>
        <w:t>3 (три) месяца</w:t>
      </w:r>
      <w:r w:rsidRPr="00762334" w:rsidR="00A63CED">
        <w:rPr>
          <w:rFonts w:ascii="Times New Roman" w:eastAsia="Times New Roman" w:hAnsi="Times New Roman"/>
          <w:color w:val="000000" w:themeColor="text1"/>
          <w:sz w:val="27"/>
          <w:szCs w:val="27"/>
        </w:rPr>
        <w:t>.</w:t>
      </w:r>
    </w:p>
    <w:p w:rsidR="00AB51C0" w:rsidRPr="00762334" w:rsidP="00AB51C0">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На основании ст. 53 Уголовного кодекса Российской Федерации установить Мурусидзе Олегу Руслановичу следующие ограничения: </w:t>
      </w:r>
    </w:p>
    <w:p w:rsidR="00AB51C0" w:rsidRPr="00762334" w:rsidP="00AB51C0">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 не изменять место жительства или пребывания без согласования специализированного государственного органа, осуществляющего надзор за отбыванием осужденными наказания в виде ограничения свободы; </w:t>
      </w:r>
    </w:p>
    <w:p w:rsidR="00AB51C0" w:rsidRPr="00762334" w:rsidP="00AB51C0">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не выезжать без согласования специализированного государственного органа, осуществляющего надзор за отбыванием осужденными наказания в виде ограничения свободы, за пределы территории муниципального образования городской округ Симферополь.</w:t>
      </w:r>
    </w:p>
    <w:p w:rsidR="000D3B20" w:rsidRPr="00762334" w:rsidP="00AB51C0">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В соответствии со ст. 53 Уголовного Кодекса Российской Федерации возложить на Мурусидзе Олега Руслановича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два раза в месяц для регистрации.  </w:t>
      </w:r>
    </w:p>
    <w:p w:rsidR="00FD6291" w:rsidRPr="00762334" w:rsidP="00FD6291">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Меру пресечения осужденному </w:t>
      </w:r>
      <w:r w:rsidRPr="00762334" w:rsidR="000D3B20">
        <w:rPr>
          <w:rFonts w:ascii="Times New Roman" w:eastAsia="Times New Roman" w:hAnsi="Times New Roman"/>
          <w:color w:val="000000" w:themeColor="text1"/>
          <w:sz w:val="27"/>
          <w:szCs w:val="27"/>
        </w:rPr>
        <w:t xml:space="preserve">Мурусидзе Олегу Руслановичу </w:t>
      </w:r>
      <w:r w:rsidRPr="00762334">
        <w:rPr>
          <w:rFonts w:ascii="Times New Roman" w:eastAsia="Times New Roman" w:hAnsi="Times New Roman"/>
          <w:color w:val="000000" w:themeColor="text1"/>
          <w:sz w:val="27"/>
          <w:szCs w:val="27"/>
        </w:rPr>
        <w:t xml:space="preserve">до вступления приговора в законную силу оставить прежнюю – в виде подписки о невыезде и надлежащем поведении. </w:t>
      </w:r>
    </w:p>
    <w:p w:rsidR="00CA63B1" w:rsidRPr="00762334" w:rsidP="00CA63B1">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Процессуальные издержки возместить за счет средств федерального бюджета.</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Разъяснить осужденному, что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w:t>
      </w:r>
      <w:r w:rsidRPr="00762334">
        <w:rPr>
          <w:rFonts w:ascii="Times New Roman" w:eastAsia="Times New Roman" w:hAnsi="Times New Roman"/>
          <w:color w:val="000000" w:themeColor="text1"/>
          <w:sz w:val="27"/>
          <w:szCs w:val="27"/>
        </w:rPr>
        <w:t>неотбытую</w:t>
      </w:r>
      <w:r w:rsidRPr="00762334">
        <w:rPr>
          <w:rFonts w:ascii="Times New Roman" w:eastAsia="Times New Roman" w:hAnsi="Times New Roman"/>
          <w:color w:val="000000" w:themeColor="text1"/>
          <w:sz w:val="27"/>
          <w:szCs w:val="27"/>
        </w:rPr>
        <w:t xml:space="preserve">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w:t>
      </w:r>
      <w:r w:rsidRPr="00762334">
        <w:rPr>
          <w:rFonts w:ascii="Times New Roman" w:eastAsia="Times New Roman" w:hAnsi="Times New Roman"/>
          <w:color w:val="000000" w:themeColor="text1"/>
          <w:sz w:val="27"/>
          <w:szCs w:val="27"/>
        </w:rPr>
        <w:t xml:space="preserve"> за два дня ограничения свободы.</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Приговор может быть обжалован в апелляционном порядке в Железнодорожный районный суд города Симферополь Республики Крым через мирового судью судебного участка №2 Железнодорожного судебного района города Симферополь Республики Крым с соблюдением требований ст. 317 Уголовно-процессуального кодекса Российской Федерации в течение 15 суток со дня его провозглашения, а осужденным, находящимся под стражей, в тот же срок, с момента вручения ему копии приговора. </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Обжалование приговора возможно только в части:</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xml:space="preserve">- нарушения уголовно-процессуального закона, </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неправильности применения закона,</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 несправедливости приговора.</w:t>
      </w:r>
    </w:p>
    <w:p w:rsidR="002E257E" w:rsidRPr="00762334" w:rsidP="00495874">
      <w:pPr>
        <w:spacing w:after="0" w:line="240" w:lineRule="auto"/>
        <w:ind w:right="-1" w:firstLine="426"/>
        <w:jc w:val="both"/>
        <w:rPr>
          <w:rFonts w:ascii="Times New Roman" w:eastAsia="Times New Roman" w:hAnsi="Times New Roman"/>
          <w:color w:val="000000" w:themeColor="text1"/>
          <w:sz w:val="27"/>
          <w:szCs w:val="27"/>
        </w:rPr>
      </w:pPr>
      <w:r w:rsidRPr="00762334">
        <w:rPr>
          <w:rFonts w:ascii="Times New Roman" w:eastAsia="Times New Roman" w:hAnsi="Times New Roman"/>
          <w:color w:val="000000" w:themeColor="text1"/>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95874" w:rsidRPr="00762334" w:rsidP="00495874">
      <w:pPr>
        <w:spacing w:after="0" w:line="240" w:lineRule="auto"/>
        <w:ind w:right="-1" w:firstLine="426"/>
        <w:jc w:val="both"/>
        <w:rPr>
          <w:rFonts w:ascii="Times New Roman" w:eastAsia="Times New Roman" w:hAnsi="Times New Roman"/>
          <w:color w:val="000000" w:themeColor="text1"/>
          <w:sz w:val="27"/>
          <w:szCs w:val="27"/>
        </w:rPr>
      </w:pPr>
    </w:p>
    <w:p w:rsidR="002E257E" w:rsidRPr="00762334" w:rsidP="002E257E">
      <w:pPr>
        <w:spacing w:after="0" w:line="240" w:lineRule="auto"/>
        <w:ind w:right="-1" w:firstLine="426"/>
        <w:jc w:val="both"/>
        <w:rPr>
          <w:color w:val="000000" w:themeColor="text1"/>
          <w:sz w:val="27"/>
          <w:szCs w:val="27"/>
        </w:rPr>
      </w:pPr>
      <w:r w:rsidRPr="00762334">
        <w:rPr>
          <w:rFonts w:ascii="Times New Roman" w:eastAsia="Times New Roman" w:hAnsi="Times New Roman"/>
          <w:color w:val="000000" w:themeColor="text1"/>
          <w:sz w:val="27"/>
          <w:szCs w:val="27"/>
        </w:rPr>
        <w:t xml:space="preserve">Мировой судья                                                                 А.Э. Власенко </w:t>
      </w:r>
    </w:p>
    <w:p w:rsidR="00212BCA" w:rsidRPr="00762334" w:rsidP="002E257E">
      <w:pPr>
        <w:spacing w:after="0" w:line="240" w:lineRule="auto"/>
        <w:ind w:right="-1" w:firstLine="426"/>
        <w:jc w:val="both"/>
        <w:rPr>
          <w:color w:val="000000" w:themeColor="text1"/>
          <w:sz w:val="27"/>
          <w:szCs w:val="27"/>
        </w:rPr>
      </w:pPr>
    </w:p>
    <w:p w:rsidR="00F1190B" w:rsidRPr="00762334">
      <w:pPr>
        <w:spacing w:after="0" w:line="240" w:lineRule="auto"/>
        <w:ind w:right="-1" w:firstLine="426"/>
        <w:jc w:val="both"/>
        <w:rPr>
          <w:color w:val="000000" w:themeColor="text1"/>
          <w:sz w:val="27"/>
          <w:szCs w:val="27"/>
        </w:rPr>
      </w:pPr>
    </w:p>
    <w:sectPr w:rsidSect="00D1668C">
      <w:headerReference w:type="default" r:id="rId5"/>
      <w:footerReference w:type="default" r:id="rId6"/>
      <w:headerReference w:type="first" r:id="rId7"/>
      <w:pgSz w:w="11906" w:h="16838"/>
      <w:pgMar w:top="567" w:right="851" w:bottom="567" w:left="1701" w:header="568" w:footer="13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D40">
    <w:pPr>
      <w:pStyle w:val="Footer"/>
      <w:jc w:val="right"/>
    </w:pPr>
  </w:p>
  <w:p w:rsidR="00CC3D4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7815718"/>
      <w:docPartObj>
        <w:docPartGallery w:val="Page Numbers (Top of Page)"/>
        <w:docPartUnique/>
      </w:docPartObj>
    </w:sdtPr>
    <w:sdtEndPr>
      <w:rPr>
        <w:rFonts w:ascii="Times New Roman" w:hAnsi="Times New Roman"/>
      </w:rPr>
    </w:sdtEndPr>
    <w:sdtContent>
      <w:p w:rsidR="00CC3D40" w:rsidRPr="005657B7">
        <w:pPr>
          <w:pStyle w:val="Header"/>
          <w:jc w:val="center"/>
          <w:rPr>
            <w:rFonts w:ascii="Times New Roman" w:hAnsi="Times New Roman"/>
          </w:rPr>
        </w:pPr>
        <w:r w:rsidRPr="005657B7">
          <w:rPr>
            <w:rFonts w:ascii="Times New Roman" w:hAnsi="Times New Roman"/>
          </w:rPr>
          <w:fldChar w:fldCharType="begin"/>
        </w:r>
        <w:r w:rsidRPr="005657B7">
          <w:rPr>
            <w:rFonts w:ascii="Times New Roman" w:hAnsi="Times New Roman"/>
          </w:rPr>
          <w:instrText>PAGE   \* MERGEFORMAT</w:instrText>
        </w:r>
        <w:r w:rsidRPr="005657B7">
          <w:rPr>
            <w:rFonts w:ascii="Times New Roman" w:hAnsi="Times New Roman"/>
          </w:rPr>
          <w:fldChar w:fldCharType="separate"/>
        </w:r>
        <w:r w:rsidR="005B78E7">
          <w:rPr>
            <w:rFonts w:ascii="Times New Roman" w:hAnsi="Times New Roman"/>
            <w:noProof/>
          </w:rPr>
          <w:t>2</w:t>
        </w:r>
        <w:r w:rsidRPr="005657B7">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D40" w:rsidRPr="005F13A2" w:rsidP="005657B7">
    <w:pPr>
      <w:spacing w:after="0" w:line="240" w:lineRule="auto"/>
      <w:ind w:right="-1"/>
      <w:jc w:val="right"/>
      <w:rPr>
        <w:rFonts w:ascii="Times New Roman" w:eastAsia="Times New Roman" w:hAnsi="Times New Roman"/>
      </w:rPr>
    </w:pPr>
    <w:r w:rsidRPr="005F13A2">
      <w:rPr>
        <w:rFonts w:ascii="Times New Roman" w:eastAsia="Times New Roman" w:hAnsi="Times New Roman"/>
      </w:rPr>
      <w:t>№1-2-</w:t>
    </w:r>
    <w:r w:rsidR="00802E82">
      <w:rPr>
        <w:rFonts w:ascii="Times New Roman" w:eastAsia="Times New Roman" w:hAnsi="Times New Roman"/>
      </w:rPr>
      <w:t>11</w:t>
    </w:r>
    <w:r w:rsidRPr="005F13A2">
      <w:rPr>
        <w:rFonts w:ascii="Times New Roman" w:eastAsia="Times New Roman" w:hAnsi="Times New Roman"/>
      </w:rPr>
      <w:t>/202</w:t>
    </w:r>
    <w:r w:rsidR="00802E82">
      <w:rPr>
        <w:rFonts w:ascii="Times New Roman" w:eastAsia="Times New Roman" w:hAnsi="Times New Roman"/>
      </w:rPr>
      <w:t>6</w:t>
    </w:r>
  </w:p>
  <w:p w:rsidR="00CC3D40" w:rsidRPr="005F13A2" w:rsidP="005657B7">
    <w:pPr>
      <w:spacing w:after="0" w:line="240" w:lineRule="auto"/>
      <w:ind w:right="-1"/>
      <w:jc w:val="right"/>
      <w:rPr>
        <w:rFonts w:ascii="Times New Roman" w:eastAsia="Times New Roman" w:hAnsi="Times New Roman"/>
      </w:rPr>
    </w:pPr>
    <w:r w:rsidRPr="005F13A2">
      <w:rPr>
        <w:rFonts w:ascii="Times New Roman" w:eastAsia="Times New Roman" w:hAnsi="Times New Roman"/>
      </w:rPr>
      <w:t>УИД</w:t>
    </w:r>
    <w:r>
      <w:rPr>
        <w:rFonts w:ascii="Times New Roman" w:eastAsia="Times New Roman" w:hAnsi="Times New Roman"/>
      </w:rPr>
      <w:t xml:space="preserve"> </w:t>
    </w:r>
    <w:r w:rsidRPr="00802E82" w:rsidR="00802E82">
      <w:rPr>
        <w:rFonts w:ascii="Times New Roman" w:eastAsia="Times New Roman" w:hAnsi="Times New Roman"/>
      </w:rPr>
      <w:t>91MS0002-01-2026-000582-86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C914A0"/>
    <w:multiLevelType w:val="multilevel"/>
    <w:tmpl w:val="D5886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64"/>
    <w:rsid w:val="0001611E"/>
    <w:rsid w:val="00024F1E"/>
    <w:rsid w:val="00031FBB"/>
    <w:rsid w:val="000329AF"/>
    <w:rsid w:val="00046501"/>
    <w:rsid w:val="0005483C"/>
    <w:rsid w:val="000751FE"/>
    <w:rsid w:val="000758AE"/>
    <w:rsid w:val="00084CDB"/>
    <w:rsid w:val="00085116"/>
    <w:rsid w:val="00090B63"/>
    <w:rsid w:val="000A14C9"/>
    <w:rsid w:val="000A271E"/>
    <w:rsid w:val="000C16F1"/>
    <w:rsid w:val="000C33C2"/>
    <w:rsid w:val="000D3B20"/>
    <w:rsid w:val="000D51E8"/>
    <w:rsid w:val="000F761B"/>
    <w:rsid w:val="00100A2B"/>
    <w:rsid w:val="00117480"/>
    <w:rsid w:val="00123961"/>
    <w:rsid w:val="001338C4"/>
    <w:rsid w:val="00165711"/>
    <w:rsid w:val="00176E92"/>
    <w:rsid w:val="001A084A"/>
    <w:rsid w:val="001A17BA"/>
    <w:rsid w:val="001B67B7"/>
    <w:rsid w:val="001C4EB0"/>
    <w:rsid w:val="001C5410"/>
    <w:rsid w:val="001D3E24"/>
    <w:rsid w:val="001F04E1"/>
    <w:rsid w:val="001F317C"/>
    <w:rsid w:val="001F568F"/>
    <w:rsid w:val="00203B1B"/>
    <w:rsid w:val="00205256"/>
    <w:rsid w:val="00212BCA"/>
    <w:rsid w:val="00221011"/>
    <w:rsid w:val="002267E1"/>
    <w:rsid w:val="00232226"/>
    <w:rsid w:val="00233F22"/>
    <w:rsid w:val="00242568"/>
    <w:rsid w:val="00245BE4"/>
    <w:rsid w:val="00253734"/>
    <w:rsid w:val="0026252E"/>
    <w:rsid w:val="00282887"/>
    <w:rsid w:val="00283976"/>
    <w:rsid w:val="00286D04"/>
    <w:rsid w:val="00293453"/>
    <w:rsid w:val="002B3E5A"/>
    <w:rsid w:val="002C2CD6"/>
    <w:rsid w:val="002D11B7"/>
    <w:rsid w:val="002E16D9"/>
    <w:rsid w:val="002E21C2"/>
    <w:rsid w:val="002E257E"/>
    <w:rsid w:val="002E695B"/>
    <w:rsid w:val="002F73CC"/>
    <w:rsid w:val="00301D36"/>
    <w:rsid w:val="00304B49"/>
    <w:rsid w:val="00311FC4"/>
    <w:rsid w:val="0031550E"/>
    <w:rsid w:val="003313AF"/>
    <w:rsid w:val="00342921"/>
    <w:rsid w:val="0037400A"/>
    <w:rsid w:val="00380EA9"/>
    <w:rsid w:val="00387CF7"/>
    <w:rsid w:val="0039120D"/>
    <w:rsid w:val="003B1ABA"/>
    <w:rsid w:val="003B4DE7"/>
    <w:rsid w:val="003D4FEB"/>
    <w:rsid w:val="003E6784"/>
    <w:rsid w:val="003F0263"/>
    <w:rsid w:val="003F3730"/>
    <w:rsid w:val="0040058A"/>
    <w:rsid w:val="00400F2A"/>
    <w:rsid w:val="004253C4"/>
    <w:rsid w:val="0043601F"/>
    <w:rsid w:val="00444A76"/>
    <w:rsid w:val="00450DBF"/>
    <w:rsid w:val="0045211D"/>
    <w:rsid w:val="00453405"/>
    <w:rsid w:val="00456C7F"/>
    <w:rsid w:val="00464ADD"/>
    <w:rsid w:val="004843D4"/>
    <w:rsid w:val="00495874"/>
    <w:rsid w:val="00495CC0"/>
    <w:rsid w:val="004A024D"/>
    <w:rsid w:val="004B1E8A"/>
    <w:rsid w:val="004B4D31"/>
    <w:rsid w:val="004F30DB"/>
    <w:rsid w:val="004F3385"/>
    <w:rsid w:val="005028B1"/>
    <w:rsid w:val="00510A38"/>
    <w:rsid w:val="00512878"/>
    <w:rsid w:val="00513451"/>
    <w:rsid w:val="00526DA5"/>
    <w:rsid w:val="00530D4C"/>
    <w:rsid w:val="00533A7E"/>
    <w:rsid w:val="00540D87"/>
    <w:rsid w:val="00552E93"/>
    <w:rsid w:val="005571EE"/>
    <w:rsid w:val="005624EF"/>
    <w:rsid w:val="005657B7"/>
    <w:rsid w:val="0059210F"/>
    <w:rsid w:val="00595096"/>
    <w:rsid w:val="00595C36"/>
    <w:rsid w:val="005A424E"/>
    <w:rsid w:val="005A6EAA"/>
    <w:rsid w:val="005B5E61"/>
    <w:rsid w:val="005B7100"/>
    <w:rsid w:val="005B78E7"/>
    <w:rsid w:val="005C1B7B"/>
    <w:rsid w:val="005C1EEF"/>
    <w:rsid w:val="005D24C7"/>
    <w:rsid w:val="005D3D8E"/>
    <w:rsid w:val="005E1CAD"/>
    <w:rsid w:val="005F13A2"/>
    <w:rsid w:val="005F5D41"/>
    <w:rsid w:val="005F7039"/>
    <w:rsid w:val="00602381"/>
    <w:rsid w:val="006242F5"/>
    <w:rsid w:val="00625599"/>
    <w:rsid w:val="00632E4A"/>
    <w:rsid w:val="00633FE8"/>
    <w:rsid w:val="00651AF0"/>
    <w:rsid w:val="00664234"/>
    <w:rsid w:val="006701C0"/>
    <w:rsid w:val="00677439"/>
    <w:rsid w:val="006A0E72"/>
    <w:rsid w:val="006A4C4C"/>
    <w:rsid w:val="006C77E0"/>
    <w:rsid w:val="006D0055"/>
    <w:rsid w:val="006E5C3D"/>
    <w:rsid w:val="006E5E27"/>
    <w:rsid w:val="006F76FA"/>
    <w:rsid w:val="006F7A9D"/>
    <w:rsid w:val="00700D99"/>
    <w:rsid w:val="00701D6E"/>
    <w:rsid w:val="00714568"/>
    <w:rsid w:val="00721D05"/>
    <w:rsid w:val="00723142"/>
    <w:rsid w:val="00735C4D"/>
    <w:rsid w:val="0075459F"/>
    <w:rsid w:val="00762334"/>
    <w:rsid w:val="00771CE4"/>
    <w:rsid w:val="007764A2"/>
    <w:rsid w:val="00777C38"/>
    <w:rsid w:val="0078732F"/>
    <w:rsid w:val="007B2679"/>
    <w:rsid w:val="007C6237"/>
    <w:rsid w:val="007C7E13"/>
    <w:rsid w:val="007D5236"/>
    <w:rsid w:val="007E0601"/>
    <w:rsid w:val="007E36D6"/>
    <w:rsid w:val="007E4A98"/>
    <w:rsid w:val="007E6118"/>
    <w:rsid w:val="007F5A31"/>
    <w:rsid w:val="00802E82"/>
    <w:rsid w:val="00803BA9"/>
    <w:rsid w:val="008326C6"/>
    <w:rsid w:val="00847EF5"/>
    <w:rsid w:val="00856F8F"/>
    <w:rsid w:val="0086304E"/>
    <w:rsid w:val="008633ED"/>
    <w:rsid w:val="00872D41"/>
    <w:rsid w:val="00873997"/>
    <w:rsid w:val="00877D2E"/>
    <w:rsid w:val="008B2EB5"/>
    <w:rsid w:val="008C2957"/>
    <w:rsid w:val="008D1BA4"/>
    <w:rsid w:val="008E3561"/>
    <w:rsid w:val="008F2F88"/>
    <w:rsid w:val="008F31A6"/>
    <w:rsid w:val="00902141"/>
    <w:rsid w:val="00916CE4"/>
    <w:rsid w:val="00917789"/>
    <w:rsid w:val="00925210"/>
    <w:rsid w:val="00930885"/>
    <w:rsid w:val="00942573"/>
    <w:rsid w:val="009524B9"/>
    <w:rsid w:val="00960F85"/>
    <w:rsid w:val="00984891"/>
    <w:rsid w:val="00995737"/>
    <w:rsid w:val="009A0600"/>
    <w:rsid w:val="009A11D7"/>
    <w:rsid w:val="009A42DA"/>
    <w:rsid w:val="009A48B3"/>
    <w:rsid w:val="009B197F"/>
    <w:rsid w:val="009D52BF"/>
    <w:rsid w:val="009D628C"/>
    <w:rsid w:val="00A01DF1"/>
    <w:rsid w:val="00A143E2"/>
    <w:rsid w:val="00A16E15"/>
    <w:rsid w:val="00A21231"/>
    <w:rsid w:val="00A256AF"/>
    <w:rsid w:val="00A307C6"/>
    <w:rsid w:val="00A3470A"/>
    <w:rsid w:val="00A42362"/>
    <w:rsid w:val="00A543AF"/>
    <w:rsid w:val="00A5622F"/>
    <w:rsid w:val="00A63CED"/>
    <w:rsid w:val="00A706C8"/>
    <w:rsid w:val="00A77EEC"/>
    <w:rsid w:val="00A81522"/>
    <w:rsid w:val="00A9423B"/>
    <w:rsid w:val="00AA2F64"/>
    <w:rsid w:val="00AB2137"/>
    <w:rsid w:val="00AB51C0"/>
    <w:rsid w:val="00AB65C4"/>
    <w:rsid w:val="00AD2AFC"/>
    <w:rsid w:val="00AD3315"/>
    <w:rsid w:val="00AE4DC2"/>
    <w:rsid w:val="00AF0129"/>
    <w:rsid w:val="00B4277C"/>
    <w:rsid w:val="00B44C61"/>
    <w:rsid w:val="00B54724"/>
    <w:rsid w:val="00B638FB"/>
    <w:rsid w:val="00B648B3"/>
    <w:rsid w:val="00B64ACE"/>
    <w:rsid w:val="00B64AD8"/>
    <w:rsid w:val="00B660E8"/>
    <w:rsid w:val="00B76BAD"/>
    <w:rsid w:val="00B85DFC"/>
    <w:rsid w:val="00BB204A"/>
    <w:rsid w:val="00BB7355"/>
    <w:rsid w:val="00BC1378"/>
    <w:rsid w:val="00BC5F31"/>
    <w:rsid w:val="00BE3B32"/>
    <w:rsid w:val="00BE788B"/>
    <w:rsid w:val="00BF21A9"/>
    <w:rsid w:val="00BF3591"/>
    <w:rsid w:val="00BF3AE5"/>
    <w:rsid w:val="00C121C0"/>
    <w:rsid w:val="00C21428"/>
    <w:rsid w:val="00C22263"/>
    <w:rsid w:val="00C234B1"/>
    <w:rsid w:val="00C33BCE"/>
    <w:rsid w:val="00C37C43"/>
    <w:rsid w:val="00C4432C"/>
    <w:rsid w:val="00C45342"/>
    <w:rsid w:val="00C52FCB"/>
    <w:rsid w:val="00C551A5"/>
    <w:rsid w:val="00C60B5A"/>
    <w:rsid w:val="00C91023"/>
    <w:rsid w:val="00C94622"/>
    <w:rsid w:val="00C97D80"/>
    <w:rsid w:val="00CA51D8"/>
    <w:rsid w:val="00CA63B1"/>
    <w:rsid w:val="00CB3127"/>
    <w:rsid w:val="00CB4BD5"/>
    <w:rsid w:val="00CC3D40"/>
    <w:rsid w:val="00CC5280"/>
    <w:rsid w:val="00CD1A4C"/>
    <w:rsid w:val="00CD4865"/>
    <w:rsid w:val="00CD7457"/>
    <w:rsid w:val="00CF093F"/>
    <w:rsid w:val="00D03E82"/>
    <w:rsid w:val="00D12A2D"/>
    <w:rsid w:val="00D16325"/>
    <w:rsid w:val="00D1668C"/>
    <w:rsid w:val="00D211F4"/>
    <w:rsid w:val="00D32BB2"/>
    <w:rsid w:val="00D36EDB"/>
    <w:rsid w:val="00D402DB"/>
    <w:rsid w:val="00D44439"/>
    <w:rsid w:val="00D57412"/>
    <w:rsid w:val="00D57688"/>
    <w:rsid w:val="00D70918"/>
    <w:rsid w:val="00D7280D"/>
    <w:rsid w:val="00D83457"/>
    <w:rsid w:val="00DA4905"/>
    <w:rsid w:val="00DB663E"/>
    <w:rsid w:val="00DB7C5B"/>
    <w:rsid w:val="00DC0718"/>
    <w:rsid w:val="00DC137B"/>
    <w:rsid w:val="00DC1585"/>
    <w:rsid w:val="00DC4C8A"/>
    <w:rsid w:val="00DD222C"/>
    <w:rsid w:val="00DD26D0"/>
    <w:rsid w:val="00DD4A51"/>
    <w:rsid w:val="00DE5671"/>
    <w:rsid w:val="00DE68EB"/>
    <w:rsid w:val="00DE6EA3"/>
    <w:rsid w:val="00DF06F4"/>
    <w:rsid w:val="00DF4601"/>
    <w:rsid w:val="00DF49D5"/>
    <w:rsid w:val="00DF60CB"/>
    <w:rsid w:val="00E1625C"/>
    <w:rsid w:val="00E1779D"/>
    <w:rsid w:val="00E21087"/>
    <w:rsid w:val="00E22261"/>
    <w:rsid w:val="00E27509"/>
    <w:rsid w:val="00E37E62"/>
    <w:rsid w:val="00E4615A"/>
    <w:rsid w:val="00E75EDB"/>
    <w:rsid w:val="00E926BE"/>
    <w:rsid w:val="00E93306"/>
    <w:rsid w:val="00E95166"/>
    <w:rsid w:val="00E97CD3"/>
    <w:rsid w:val="00EC734E"/>
    <w:rsid w:val="00ED5A6C"/>
    <w:rsid w:val="00EE10EC"/>
    <w:rsid w:val="00EE7716"/>
    <w:rsid w:val="00EF070E"/>
    <w:rsid w:val="00F017E3"/>
    <w:rsid w:val="00F1190B"/>
    <w:rsid w:val="00F20308"/>
    <w:rsid w:val="00F31C79"/>
    <w:rsid w:val="00F4306E"/>
    <w:rsid w:val="00F51432"/>
    <w:rsid w:val="00F54EBC"/>
    <w:rsid w:val="00F75333"/>
    <w:rsid w:val="00F917E1"/>
    <w:rsid w:val="00F97D22"/>
    <w:rsid w:val="00FA0063"/>
    <w:rsid w:val="00FB633B"/>
    <w:rsid w:val="00FC4CF5"/>
    <w:rsid w:val="00FC6C02"/>
    <w:rsid w:val="00FD3079"/>
    <w:rsid w:val="00FD62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AA2F64"/>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AA2F64"/>
    <w:rPr>
      <w:rFonts w:ascii="Calibri" w:eastAsia="Calibri" w:hAnsi="Calibri" w:cs="Times New Roman"/>
    </w:rPr>
  </w:style>
  <w:style w:type="paragraph" w:styleId="BalloonText">
    <w:name w:val="Balloon Text"/>
    <w:basedOn w:val="Normal"/>
    <w:link w:val="a0"/>
    <w:uiPriority w:val="99"/>
    <w:semiHidden/>
    <w:unhideWhenUsed/>
    <w:rsid w:val="00100A2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00A2B"/>
    <w:rPr>
      <w:rFonts w:ascii="Tahoma" w:eastAsia="Calibri" w:hAnsi="Tahoma" w:cs="Tahoma"/>
      <w:sz w:val="16"/>
      <w:szCs w:val="16"/>
    </w:rPr>
  </w:style>
  <w:style w:type="paragraph" w:styleId="Header">
    <w:name w:val="header"/>
    <w:basedOn w:val="Normal"/>
    <w:link w:val="a1"/>
    <w:uiPriority w:val="99"/>
    <w:unhideWhenUsed/>
    <w:rsid w:val="005F13A2"/>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F13A2"/>
    <w:rPr>
      <w:rFonts w:ascii="Calibri" w:eastAsia="Calibri" w:hAnsi="Calibri" w:cs="Times New Roman"/>
    </w:rPr>
  </w:style>
  <w:style w:type="character" w:customStyle="1" w:styleId="2Exact">
    <w:name w:val="Основной текст (2) Exact"/>
    <w:basedOn w:val="DefaultParagraphFont"/>
    <w:rsid w:val="00DB663E"/>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DefaultParagraphFont"/>
    <w:link w:val="30"/>
    <w:rsid w:val="00DB663E"/>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DefaultParagraphFont"/>
    <w:link w:val="20"/>
    <w:rsid w:val="00DB663E"/>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DB663E"/>
    <w:pPr>
      <w:widowControl w:val="0"/>
      <w:shd w:val="clear" w:color="auto" w:fill="FFFFFF"/>
      <w:spacing w:before="300" w:after="0" w:line="0" w:lineRule="atLeast"/>
      <w:jc w:val="right"/>
    </w:pPr>
    <w:rPr>
      <w:rFonts w:ascii="Times New Roman" w:eastAsia="Times New Roman" w:hAnsi="Times New Roman"/>
      <w:sz w:val="28"/>
      <w:szCs w:val="28"/>
    </w:rPr>
  </w:style>
  <w:style w:type="paragraph" w:customStyle="1" w:styleId="30">
    <w:name w:val="Основной текст (3)"/>
    <w:basedOn w:val="Normal"/>
    <w:link w:val="3"/>
    <w:rsid w:val="00DB663E"/>
    <w:pPr>
      <w:widowControl w:val="0"/>
      <w:shd w:val="clear" w:color="auto" w:fill="FFFFFF"/>
      <w:spacing w:after="0" w:line="322" w:lineRule="exact"/>
    </w:pPr>
    <w:rPr>
      <w:rFonts w:ascii="Times New Roman" w:eastAsia="Times New Roman" w:hAnsi="Times New Roman"/>
      <w:b/>
      <w:bCs/>
      <w:sz w:val="28"/>
      <w:szCs w:val="28"/>
    </w:rPr>
  </w:style>
  <w:style w:type="paragraph" w:customStyle="1" w:styleId="WW-">
    <w:name w:val="WW-Текст"/>
    <w:basedOn w:val="Normal"/>
    <w:rsid w:val="00F20308"/>
    <w:pPr>
      <w:suppressAutoHyphens/>
      <w:spacing w:after="0" w:line="240" w:lineRule="auto"/>
    </w:pPr>
    <w:rPr>
      <w:rFonts w:ascii="Courier New" w:eastAsia="Times New Roman" w:hAnsi="Courier New"/>
      <w:sz w:val="20"/>
      <w:szCs w:val="20"/>
      <w:lang w:eastAsia="ar-SA"/>
    </w:rPr>
  </w:style>
  <w:style w:type="paragraph" w:styleId="NormalWeb">
    <w:name w:val="Normal (Web)"/>
    <w:basedOn w:val="Normal"/>
    <w:uiPriority w:val="99"/>
    <w:semiHidden/>
    <w:unhideWhenUsed/>
    <w:rsid w:val="005624EF"/>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
    <w:name w:val="Body Text Indent"/>
    <w:basedOn w:val="Normal"/>
    <w:link w:val="a2"/>
    <w:rsid w:val="008F31A6"/>
    <w:pPr>
      <w:spacing w:after="0" w:line="240" w:lineRule="auto"/>
      <w:ind w:firstLine="709"/>
      <w:jc w:val="both"/>
    </w:pPr>
    <w:rPr>
      <w:rFonts w:ascii="Times New Roman" w:eastAsia="Times New Roman" w:hAnsi="Times New Roman"/>
      <w:sz w:val="24"/>
      <w:szCs w:val="20"/>
      <w:lang w:val="x-none" w:eastAsia="x-none"/>
    </w:rPr>
  </w:style>
  <w:style w:type="character" w:customStyle="1" w:styleId="a2">
    <w:name w:val="Основной текст с отступом Знак"/>
    <w:basedOn w:val="DefaultParagraphFont"/>
    <w:link w:val="BodyTextIndent"/>
    <w:rsid w:val="008F31A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5B0A-97C9-41AC-BC09-9A860085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