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1-22-1/2017</w:t>
      </w:r>
    </w:p>
    <w:p w:rsidR="00A77B3E">
      <w:r>
        <w:t>П Р И Г О В О Р</w:t>
      </w:r>
    </w:p>
    <w:p w:rsidR="00A77B3E">
      <w:r>
        <w:t>ИМЕНЕМ РОССИЙСКОЙ ФЕДЕРАЦИИ</w:t>
      </w:r>
    </w:p>
    <w:p w:rsidR="00A77B3E">
      <w:r>
        <w:t xml:space="preserve"> </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государственного обвинителя – помощника прокурора  адрес    </w:t>
      </w:r>
    </w:p>
    <w:p w:rsidR="00A77B3E">
      <w:r>
        <w:t xml:space="preserve"> фио, </w:t>
      </w:r>
    </w:p>
    <w:p w:rsidR="00A77B3E">
      <w:r>
        <w:t xml:space="preserve"> подсудимого   фио,  </w:t>
      </w:r>
    </w:p>
    <w:p w:rsidR="00A77B3E">
      <w:r>
        <w:t>защитника  фио,  представившего удостоверение №1577,  ордер №173 от дата,</w:t>
      </w:r>
    </w:p>
    <w:p w:rsidR="00A77B3E">
      <w:r>
        <w:t xml:space="preserve"> при секретаре    фио,    </w:t>
      </w:r>
    </w:p>
    <w:p w:rsidR="00A77B3E">
      <w:r>
        <w:t xml:space="preserve"> рассмотрев в открытом судебном заседании  уголовное дело в отношении ...ковец Михаила Васильевича, паспортные данные гражданина РФ; со средним специальным ...его; не состоящего в зарегистрированном браке; имеющего малолетнего  ребенка, паспортные данные; зарегистрированного и проживающего по адресу: адрес; ранее судимого  дата Алуштинским городским  судом адрес   по ст.186 ч.2 , 69 УК Украины к дата лишения свободы; дата  Железнодорожным  районным судом адрес приговор приведен в соответствие с Уголовным кодексом РФ и постановлено считать   осужденным  по ч.1 ст.161 УК РФ к дата лишения свободы  с отбыванием наказания в исправительной колонии  строгого режима;  освободился дата по  отбытию  срока наказания;</w:t>
      </w:r>
    </w:p>
    <w:p w:rsidR="00A77B3E">
      <w:r>
        <w:t xml:space="preserve"> обвиняемого в совершении преступлений, предусмотренных ч.1 ст.159, ч.1 ст.159 УК РФ, </w:t>
      </w:r>
    </w:p>
    <w:p w:rsidR="00A77B3E">
      <w:r>
        <w:t xml:space="preserve">                                                                                     УСТАНОВИЛ:</w:t>
      </w:r>
    </w:p>
    <w:p w:rsidR="00A77B3E"/>
    <w:p w:rsidR="00A77B3E">
      <w:r>
        <w:t xml:space="preserve">     фио обвиняется в том, что он совершил  мошенничество, то есть  хищение чужого имущества путем обмана.</w:t>
      </w:r>
    </w:p>
    <w:p w:rsidR="00A77B3E">
      <w:r>
        <w:t xml:space="preserve">     Так,   дата в время фио, находясь около магазина «Огонек» по адрес, адрес, действуя  умышленно из корыстных побуждений, направленных на противоправное безвозмездное завладение чаществом  и обращением  его в свою пользу, сообщил  гражданину фио заведомо ложные  данные   о намерении  продать принадлежащий  ему перфоратор  за денежные средства  в сумме  сумма, после чего, получив согласие от потерпевшего  на покупку  данного перфоратора, продолжая свои умышленные действия, предложил фио проехать  с ним к месту  нахождения  перфоратора, а именно, на ул.адресАлушты, где путем обмана  получил  от последнего денежные средства   в сумме 5000руб., после чего с места совершения преступления скрылся и похищенными денежными средствами распорядился по своему усмотрению, причинив своими преступными действиями   фио материальный ущерб на сумму сумма</w:t>
      </w:r>
    </w:p>
    <w:p w:rsidR="00A77B3E">
      <w:r>
        <w:t xml:space="preserve">       Кроме того, фио обвиняется в том, что  он совершил  мошенничество, то есть  хищение чужого имущества путем обмана.</w:t>
      </w:r>
    </w:p>
    <w:p w:rsidR="00A77B3E">
      <w:r>
        <w:t xml:space="preserve">                 Так,  дата   в время фио, находясь около   дома №38 по адрес адрес, действуя умышленно из корыстных побуждений, направленных на  противоправное безвозмездное завладение чужим имуществом  и обращением  его в свою пользу, сообщил  гражданину  фио заведомо ложные  данные   о намерении провести ремонтные работы  у себя  по месту жительства, для чего ему необходимо использование строительного инструмента болгарки; путем обмана получил во  временное пользование  принадлежащую фио болгарку  «DeWALT D 28139» в корпусе  желтого цвета, заведомо не  намериваясь ее возвращать, после чего с места  совершения преступления скрылся  и похищенным  имуществом распорядился по  своему усмотрению, причинив своими преступными действиями фио материальный ущерб на сумму  сумма</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вышеуказанной статьёй. </w:t>
      </w:r>
    </w:p>
    <w:p w:rsidR="00A77B3E">
      <w:r>
        <w:t xml:space="preserve">                 В ходе ознакомления с материалами уголовного дела, а также в ходе судебного заседания возражений от подсудимого фио  против дальнейшего производства по уголовному делу, дознание по которому проводилось в сокращенной форме, с применением особого порядка судебного разбирательства, не поступило. Он поддержал своё ходатайство о рассмотрении уголовного дела в особом порядке принятия судебного решения.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преступлений, предусмотренных ч.1 ст.159, ч.1 ст.159  УК РФ, в содеянном чистосердечно раскаивается.</w:t>
      </w:r>
    </w:p>
    <w:p w:rsidR="00A77B3E">
      <w:r>
        <w:t xml:space="preserve">        Защитник подсудимого - адвокат  фио ходатайство своего подзащитного поддержал полностью, просил рассмотреть данное уголовное дело в особом порядке с учетом, требований главы 32.1 УПК РФ, поскольку дознание по делу проводилось в сокращенной форме.</w:t>
      </w:r>
    </w:p>
    <w:p w:rsidR="00A77B3E">
      <w:r>
        <w:t xml:space="preserve">     Государственный обвинитель не возражал относительно заявленного подсудимым  ходатайства  о рассмотрении   уголовного дела, дознание по которому проводилось в сокращенной форме, в особом порядке судебного разбирательства,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    Потерпевшие фио и фио  в судебное заседание не явились, о времени и месте его проведения извещены надлежащим образом; не возражали  относительно  заявленного подсудимым ходатайства о рассмотрении уголовного дела  в особом порядке судебного разбирательства, о чем от них  имеются  заявления, которые  были оглашены в судебном заседании.</w:t>
      </w:r>
    </w:p>
    <w:p w:rsidR="00A77B3E">
      <w:r>
        <w:t xml:space="preserve">    Выслушав мнение участников процесса,  суд  приходит к выводу, что обвинение,  с которым согласился подсудимый, обоснованно, подтверждается доказательствами, собранными по уголовному делу, поэтому суд квалифицирует действия подсудимого фио:</w:t>
      </w:r>
    </w:p>
    <w:p w:rsidR="00A77B3E">
      <w:r>
        <w:t>- по факту хищения дата денежных средств потерпевшего фио -  по ч. 1 ст.159  УК РФ,  как  мошенничество, то есть  хищение чужого имущества путем обмана;</w:t>
      </w:r>
    </w:p>
    <w:p w:rsidR="00A77B3E">
      <w:r>
        <w:t>- по факту хищения дата  имущества потерпевшего фио -  по ч. 1 ст.159  УК РФ,   как мошенничество, то есть хищение чужого имущества путем обмана.</w:t>
      </w:r>
    </w:p>
    <w:p w:rsidR="00A77B3E">
      <w:r>
        <w:t xml:space="preserve">                 При назначении вида и размера наказания подсудимому суд учитывает характер и степень общественной опасности совершенных преступлений,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преступления, относящиеся в силу ст.15 УК РФ к категории преступлений небольшой тяжести. Вину в совершении этих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фио не состоит в зарегистрированном браке; не работает; зарегистрирован и проживает по адресу: адрес. Согласно  характеристике, предоставленной УУП и ПДН ОМВД России  по адрес, в настоящее время фио проживает с отцом  фио,  который является инвалидом 1 группы. По месту жительства  фио зарекомендовал себя  посредственно; на него  неоднократно  в  ОМВД России по адрес поступали  жалобы от соседей и родственников  за нарушение  общественного порядка.  </w:t>
      </w:r>
    </w:p>
    <w:p w:rsidR="00A77B3E">
      <w:r>
        <w:t xml:space="preserve">                 фио на учете у врача психиатра не состоит;  состоит на учете у врача нарколога с диагнозом: «Злоупотребление  опиатами». </w:t>
      </w:r>
    </w:p>
    <w:p w:rsidR="00A77B3E">
      <w:r>
        <w:t xml:space="preserve">                 Согласно Акту  наркологического освидетельствования  №633  от дата, проведенного наименование организации адрес, в отношении фио, последний алкоголизмом не страдает; страдает  наркоманией; в принудительном лечении не нуждается  из-за ремиссии. </w:t>
      </w:r>
    </w:p>
    <w:p w:rsidR="00A77B3E">
      <w:r>
        <w:t xml:space="preserve">                фио ранее судим: дата Алуштинским городским  судом адрес  по ст.186 ч.2, 69 УК Украины к дата лишения свободы; Постановлением Железнодорожного  районного суда адрес от дата  приговор приведен в соответствие  с Уголовным кодексом РФ   и  постановлено считать  фио осужденным  по  ч.1 ст.161 УК РФ  к дата лишения свободы  с отбыванием наказания в исправительной колонии строгого режима; освободился дата по  отбытию срока наказания.  </w:t>
      </w:r>
    </w:p>
    <w:p w:rsidR="00A77B3E">
      <w:r>
        <w:t xml:space="preserve">                В силу ст. 61 УК РФ обстоятельствами, смягчающими наказание, по каждому из  совершенных преступлений предусмотренных ст.ст. 159 ч.1, 159 ч.1 УК РФ, суд признает явку с повинной; полное признание подсудимым своей вины и раскаяние; наличие малолетней дочери  фио, паспортные данные; отца инвалида 1 группы.  </w:t>
      </w:r>
    </w:p>
    <w:p w:rsidR="00A77B3E">
      <w:r>
        <w:t xml:space="preserve">                 По преступлению, предусмотренному ч.1 ст.159 УК РФ, совершенному дата в отношении потерпевшего фио, суд в качестве обстоятельства, смягчающего наказание, признает также возмещение потерпевшему ущерба в полном объеме.  </w:t>
      </w:r>
    </w:p>
    <w:p w:rsidR="00A77B3E">
      <w:r>
        <w:t xml:space="preserve">        В силу ч.1 ст.18,  п. «а» ч.1 ст.63 УК РФ  обстоятельством, отягчающим наказание подсудимого по каждому из  совершенных преступлений, предусмотренных ст.ст. 159 ч.1, 159 ч.1 УК РФ,  суд признает рецидив преступления.</w:t>
      </w:r>
    </w:p>
    <w:p w:rsidR="00A77B3E">
      <w:r>
        <w:t xml:space="preserve">       Суд учел, что, имея не погашенную и не снятую в установленном законом порядке судимость за совершение  преступления  средней тяжести (ч.1 ст.161 УК РФ); реально отбыв назначенное наказание в виде лишения свободы, фио на путь исправления не встал и вновь  совершил преступления против собственности. </w:t>
      </w:r>
    </w:p>
    <w:p w:rsidR="00A77B3E">
      <w:r>
        <w:t xml:space="preserve">        На основании изложенного, учитывая характер и степень общественной опасности содеянного; конкретные обстоятельства совершенных преступлений;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принимая  во внимание обстоятельства, смягчающие и отягчающие наказание, суд считает невозможным исправление подсудимого без изоляции его от общества,  и приходит  к выводу о необходимости назначения подсудимому фио наказания в виде лишения свободы: по преступлению, совершенному дата, на срок 8 месяцев; по  преступлению, совершенному  дата,  на  срок 6 месяцев, с применением ч.2 ст.69 УК РФ, избрав принцип частичного сложения наказаний.</w:t>
      </w:r>
    </w:p>
    <w:p w:rsidR="00A77B3E">
      <w:r>
        <w:t xml:space="preserve">        При назначении наказания подсудимому фио судом учитываются правила ч.2 ст.62,  ч.3 ст. 68,   ч.1, ч.2  ст. 69 УК РФ,  ч. 6  ст.226.9 УПК РФ.  </w:t>
      </w:r>
    </w:p>
    <w:p w:rsidR="00A77B3E">
      <w:r>
        <w:t xml:space="preserve">                  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ст.64 УК РФ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 xml:space="preserve">      В соответствии с п. «в» ч.1 ст.58 УК РФ мужчинам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 Следовательно, местом отбывания наказания подсудимому должна быть определена исправительная колония  строгого режима.</w:t>
      </w:r>
    </w:p>
    <w:p w:rsidR="00A77B3E">
      <w:r>
        <w:t xml:space="preserve">         Гражданский иск  по делу не заявлен.</w:t>
      </w:r>
    </w:p>
    <w:p w:rsidR="00A77B3E">
      <w:r>
        <w:t xml:space="preserve">         Руководствуясь ст.ст. 226.9, 307-309, 316, 322, 323 УПК РФ, мировой судья</w:t>
      </w:r>
    </w:p>
    <w:p w:rsidR="00A77B3E"/>
    <w:p w:rsidR="00A77B3E">
      <w:r>
        <w:t>ПРИГОВОРИЛ:</w:t>
      </w:r>
    </w:p>
    <w:p w:rsidR="00A77B3E"/>
    <w:p w:rsidR="00A77B3E">
      <w:r>
        <w:t xml:space="preserve">        Признать фио виновным в совершении преступлений, предусмотренных ч.1 ст.159,  ч.1 ст.159 УК РФ, и назначить ему наказание:</w:t>
      </w:r>
    </w:p>
    <w:p w:rsidR="00A77B3E">
      <w:r>
        <w:t>- по ч...мошенничества дата  в отношении потерпевшего фио   в виде лишения свободы на срок  8 (восемь) месяцев;</w:t>
      </w:r>
    </w:p>
    <w:p w:rsidR="00A77B3E">
      <w:r>
        <w:t>- по ч.1 ст.159 УК РФ по факту  мошенничества дата  в отношении потерпевшего фио  в виде лишения свободы на срок 6 (шесть) месяцев.</w:t>
      </w:r>
    </w:p>
    <w:p w:rsidR="00A77B3E">
      <w:r>
        <w:t xml:space="preserve">      На основании ч.2 ст.69 УК РФ по совокупности преступлений путем частичного сложения назначенных наказаний окончательно определить фио наказание в виде лишения свободы на срок  1 (один) год.  </w:t>
      </w:r>
    </w:p>
    <w:p w:rsidR="00A77B3E">
      <w:r>
        <w:t xml:space="preserve">      На основании ст.58 ч.1 п. «в» УК РФ местом отбывания наказания  фио определить  исправительную колонию  строгого режима.</w:t>
      </w:r>
    </w:p>
    <w:p w:rsidR="00A77B3E">
      <w:r>
        <w:t xml:space="preserve">      Срок отбывания наказания фио исчислять с дата.</w:t>
      </w:r>
    </w:p>
    <w:p w:rsidR="00A77B3E">
      <w:r>
        <w:t xml:space="preserve">      До вступления приговора в законную силу избрать в отношении фио меру пресечения в виде заключения под стражу. Взять   под стражу в зале суда и содержать в ФКУ СИЗ0-1 УФСИН России по...адресриговор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Мировой судья</w:t>
        <w:tab/>
        <w:tab/>
        <w:tab/>
        <w:t xml:space="preserve">                  </w:t>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У С Т А Н О В И Л:</w:t>
      </w:r>
    </w:p>
    <w:p w:rsidR="00A77B3E">
      <w:r>
        <w:t>фио совершил преступление при следующих обстоятельствах: дата около время, фио, будучи в состоянии алкогольного опьянения, находясь на лестничной площадке &lt;АДРЕС&gt;, на почве личных неприязненных отношений, в ходе ссоры с &lt;ФИО1&gt;, умышленно, с целью угрозы убийством, имея намерение запугать последнего и вызвать чувство боязни перед ним, угрожая топором, высказывал в адрес &lt;ФИО1&gt; слова угрозы убийством, а именно: "Убью! ".&lt;ФИО1&gt;, находясь в сложившейся обстановке, осознавал, что фио находится в состоянии алкогольного опьянения, агрессивно настроен, бурно проявлял злобу и ненависть по отношению к нему, поэтому угрозу убийством воспринял реально и опасался её осуществления.</w:t>
      </w:r>
    </w:p>
    <w:p w:rsidR="00A77B3E">
      <w:r>
        <w:t xml:space="preserve">                  Дознание по данному уголовному делу на основании ходатайства фио проводилось в сокращенной форме, в порядке главы 32.1 Уголовно-процессуального кодекса Российской Федерации. </w:t>
      </w:r>
    </w:p>
    <w:p w:rsidR="00A77B3E">
      <w:r>
        <w:t xml:space="preserve">                   В соответствии с частью первой статьи 226.9 Уголовно-процессуального кодекса Российской Федерации,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Уголовно-процессуального кодекса Российской Федерации, с изъятиями, установленными вышеуказанной статьёй. </w:t>
      </w:r>
    </w:p>
    <w:p w:rsidR="00A77B3E">
      <w:r>
        <w:t xml:space="preserve">                  В ходе ознакомления с материалами уголовного дела, а также в ходе судебного заседания возражений от подсудимого фио против дальнейшего производства по уголовному делу, дознание по которому проводилось в сокращенной форме, с применением особого порядка судебного разбирательства, не поступило. Он поддержал своё ходатайство о рассмотрении уголовного дела в особом порядке принятия судебного решения, пояснив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также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 1 адрес кодекса Российской Федерации, в содеянном чистосердечно раскаивается.</w:t>
      </w:r>
    </w:p>
    <w:p w:rsidR="00A77B3E">
      <w:r>
        <w:t xml:space="preserve">  Защитник подсудимого-адвокат фио, заявленное фио ходатайство поддержала полностью, просила рассмотреть данное уголовное дело в особом порядке с учетом, требований главы 32.1 Уголовно-процессуального кодекса Российской Федерации, поскольку дознание по делу проводилось в сокращенной форме.</w:t>
      </w:r>
    </w:p>
    <w:p w:rsidR="00A77B3E">
      <w:r>
        <w:t>Государственный обвинитель не возражала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в связи с его согласием с предъявленным обвинением,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Потерпевший &lt;ФИО1&gt; не возражал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w:t>
      </w:r>
    </w:p>
    <w:p w:rsidR="00A77B3E">
      <w:r>
        <w:t>В силу ч. 2 ст.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 3 ст. 226.9 Уголовно-процессуального кодекса Российской Федерации.</w:t>
      </w:r>
    </w:p>
    <w:p w:rsidR="00A77B3E">
      <w:r>
        <w:t>Выслушав мнения участников процесса, проверив материалы уголовного дела, суд квалифицирует действия фио по ч. 1 ст.119 Уголовного кодекса Российской Федерации - угроза убийством, если имелись основания опасаться осуществления этой угрозы.</w:t>
      </w:r>
    </w:p>
    <w:p w:rsidR="00A77B3E">
      <w:r>
        <w:t>С данным обвинением подсудимый фио согласился, оно обосновано и подтверждается собранными по делу доказательствами</w:t>
      </w:r>
    </w:p>
    <w:p w:rsidR="00A77B3E">
      <w:r>
        <w:t>При назначении наказания суд учитывает личность подсудимого, характер и степень общественной опасности совершенного преступления, обстоятельства, смягчающие наказание,</w:t>
      </w:r>
    </w:p>
    <w:p w:rsidR="00A77B3E">
      <w:r>
        <w:t xml:space="preserve"> а также влияние назначенного наказания на исправление подсудимого.</w:t>
      </w:r>
    </w:p>
    <w:p w:rsidR="00A77B3E">
      <w:r>
        <w:t>Подсудимый фио совершил преступление, относящееся в силу ст. 15 УК РФ к категории небольшой тяжести.</w:t>
      </w:r>
    </w:p>
    <w:p w:rsidR="00A77B3E">
      <w:r>
        <w:t>В качестве обстоятельств, смягчающих наказание, суд учитывает полное признание вины подсудимым, раскаяние в содеянном, явку с повинной, &lt;ОБЕЗЛИЧЕНО&gt;</w:t>
      </w:r>
    </w:p>
    <w:p w:rsidR="00A77B3E">
      <w:r>
        <w:t>Обстоятельств, отягчающих наказание, судом не установлено.</w:t>
      </w:r>
    </w:p>
    <w:p w:rsidR="00A77B3E">
      <w:r>
        <w:t>Психическое состояние здоровья фио у суда сомнений не вызывает, исходя из его поведения в суде, а также материалов уголовного дела.</w:t>
      </w:r>
    </w:p>
    <w:p w:rsidR="00A77B3E">
      <w:r>
        <w:t>На учете в психоневрологическом и наркологическом диспансерах фио не состоит.</w:t>
      </w:r>
    </w:p>
    <w:p w:rsidR="00A77B3E">
      <w:r>
        <w:t>По месту жительства фио &lt;ОБЕЗЛИЧЕНО&gt;. По месту работы, &lt;ОБЕЗЛИЧЕНО&gt;», фио характеризуется с положительной стороны, грамотный специалист, мастер своего дела, в коллективе пользуется уважением, в употреблении спиртных напитков и наркотических веществ не замечен, трудовую и производственную дисциплину не нарушает.</w:t>
      </w:r>
    </w:p>
    <w:p w:rsidR="00A77B3E">
      <w:r>
        <w:t>Согласно справке, выданной &lt;ОБЕЗЛИЧЕНО&gt;») фио &lt;ОБЕЗЛИЧЕНО&gt;&lt;ФИО2&gt;, &lt;ОБЕЗЛИЧЕНО&gt;.</w:t>
      </w:r>
    </w:p>
    <w:p w:rsidR="00A77B3E">
      <w:r>
        <w:t>Учитывая характер и степень общественной опасности содеянного, конкретные обстоятельства дела, данные о личности подсудимого фио, который имеет постоянное место жительства и работы, отношение подсудимого к содеянному, влияние назначенного наказания на исправление осужденного, а также с учетом смягчающих по делу обстоятельств, отсутствие отягчающих обстоятельств, суд считает необходимым назначить фио наказание по ч. 1 ст.119 Уголовного кодекса Российской Федерации в пределах санкции вменяемой статьи в виде ограничения свободы и не находит оснований для назначения других видов наказания, предусмотренных санкцией данной статьи Уголовного кодекса Российской Федерации.</w:t>
      </w:r>
    </w:p>
    <w:p w:rsidR="00A77B3E">
      <w:r>
        <w:t>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 64 Уголовного кодекса Российской Федерации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Принимая во внимание, что по настоящему уголовному делу дознание проводилось в сокращенной форме, суд назначает наказание в соответствии с требованиями ч. 6 ст. 226.9 Уголовно-процессуального кодекса Российской Федерации.</w:t>
      </w:r>
    </w:p>
    <w:p w:rsidR="00A77B3E">
      <w:r>
        <w:t>Исковые требования по делу не заявлены.</w:t>
      </w:r>
    </w:p>
    <w:p w:rsidR="00A77B3E">
      <w:r>
        <w:t>Вопрос о судьбе вещественных доказательств разрешить в порядке адресст. 81 адреса Российской Федерации.</w:t>
      </w:r>
    </w:p>
    <w:p w:rsidR="00A77B3E">
      <w:r>
        <w:t>На основании изложенного, руководствуясь ст.ст.307-309, 316, адрес кодекса Российской Федерации, суд</w:t>
      </w:r>
    </w:p>
    <w:p w:rsidR="00A77B3E">
      <w:r>
        <w:t xml:space="preserve">                                                        ПРИГОВОРИЛ:</w:t>
      </w:r>
    </w:p>
    <w:p w:rsidR="00A77B3E">
      <w:r>
        <w:t>фио признать виновным в совершении преступления предусмотренного ч. 1 ст. 119 Уголовного кодекса Российской Федерации и назначить ему наказание в виде ограничения свободы на срок 6 месяцев.</w:t>
      </w:r>
    </w:p>
    <w:p w:rsidR="00A77B3E">
      <w:r>
        <w:t>На основании ст. 53 Уголовного кодекса Российской Федерации в период отбывания ограничения свободы установить фио следующие ограничения:</w:t>
      </w:r>
    </w:p>
    <w:p w:rsidR="00A77B3E">
      <w:r>
        <w:t>-не уходить из места постоянного проживания в период с 22-00 время до время следующих суток, за исключением случаев оказания осужденному неотложной медицинской помощи; -не выезжать за пределы территории адрес;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Обязать осужденного фио не реже 1 (одного) раза в месяц являться для регистрации в уголовно-исполнительную инспекцию по месту его жительства.</w:t>
      </w:r>
    </w:p>
    <w:p w:rsidR="00A77B3E">
      <w:r>
        <w:t>Меру пресечения фио в виде подписки о невыезде и надлежащем поведении, оставить прежней до вступления приговора в законную силу.</w:t>
      </w:r>
    </w:p>
    <w:p w:rsidR="00A77B3E">
      <w:r>
        <w:t>Вещественное доказательство по делу - топор, хранящийся в камере хранения вещественных доказательств &lt;ОБЕЗЛИЧЕНО&gt; - уничтожить.</w:t>
      </w:r>
    </w:p>
    <w:p w:rsidR="00A77B3E">
      <w:r>
        <w:t>Приговор может быть обжалован в Ленинский районный суд адрес в течение 10 суток с момента провозглашения с соблюдением требований адресст.317 адреса Российской Федерации путем подачи жалобы через мирового судью судебного участка №13 Ленинского судебного района адрес.</w:t>
      </w:r>
    </w:p>
    <w:p w:rsidR="00A77B3E">
      <w:r>
        <w:t>Осужденный вправе ходатайствовать об участии в рассмотрении уголовного дела судом апелляционной инстанции, указав об этом в апелляционной жалобе или в возражениях на жалобы, представления, принесенные другими участниками</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   Р   И   Г   О   В   О   Р                                 </w:t>
      </w:r>
    </w:p>
    <w:p w:rsidR="00A77B3E">
      <w:r>
        <w:t xml:space="preserve">                       ИМЕНЕМ РОССИЙСКОЙ ФЕДЕРАЦИИ</w:t>
      </w:r>
    </w:p>
    <w:p w:rsidR="00A77B3E"/>
    <w:p w:rsidR="00A77B3E">
      <w:r>
        <w:t>адрес                                                                            .... дата</w:t>
      </w:r>
    </w:p>
    <w:p w:rsidR="00A77B3E"/>
    <w:p w:rsidR="00A77B3E">
      <w:r>
        <w:t>Мировой  судья судебного участка №22 Алуштинского судебного района (городской адрес) адрес</w:t>
      </w:r>
    </w:p>
    <w:p w:rsidR="00A77B3E">
      <w:r>
        <w:t xml:space="preserve">с участием государственного обвинителя – помощника прокурора  адрес    -    ...... </w:t>
      </w:r>
    </w:p>
    <w:p w:rsidR="00A77B3E">
      <w:r>
        <w:t xml:space="preserve"> подсудимого                                                фио,  </w:t>
      </w:r>
    </w:p>
    <w:p w:rsidR="00A77B3E">
      <w:r>
        <w:t>защитника                                                     фиоВ,</w:t>
      </w:r>
    </w:p>
    <w:p w:rsidR="00A77B3E">
      <w:r>
        <w:t xml:space="preserve"> представившего удостоверение №   ..,  ордер №....   от   дата,</w:t>
      </w:r>
    </w:p>
    <w:p w:rsidR="00A77B3E">
      <w:r>
        <w:t>потерпевшего                                                фио</w:t>
      </w:r>
    </w:p>
    <w:p w:rsidR="00A77B3E">
      <w:r>
        <w:t xml:space="preserve">при секретаре                                                фио,    </w:t>
      </w:r>
    </w:p>
    <w:p w:rsidR="00A77B3E">
      <w:r>
        <w:t xml:space="preserve"> рассмотрев материалы уголовного дела в отношении  фио, паспортные данные, гражданина РФ, со средним специальным образован...не работающего, разведенного, имеющего на иждивении  несовершеннолетнего ребенка; проживающего по адресу:  адрес; ранее судимого   дата Алуштинским городским  судом адрес   по ст.186 ч.2 , 69 УК Украины к дата лишения свободы; дата  Железнодорожным  районным судом адрес приговор приведен в соответствие   с УК РФ по ст.161 ч.1  УК РФ</w:t>
      </w:r>
    </w:p>
    <w:p w:rsidR="00A77B3E">
      <w:r>
        <w:t xml:space="preserve"> ,   обвиняемого в совершении преступления предусмотренного    ст.  158 ч. 1 УК РФ, </w:t>
      </w:r>
    </w:p>
    <w:p w:rsidR="00A77B3E"/>
    <w:p w:rsidR="00A77B3E">
      <w:r>
        <w:t xml:space="preserve">                                                     У  С  Т  А  Н  О  В  И  Л: </w:t>
      </w:r>
    </w:p>
    <w:p w:rsidR="00A77B3E"/>
    <w:p w:rsidR="00A77B3E">
      <w:r>
        <w:t xml:space="preserve">     фио И.И. согласен с предъявленным ему обвинением в том, что он тайно похитил чужое имущество. </w:t>
      </w:r>
    </w:p>
    <w:p w:rsidR="00A77B3E">
      <w:r>
        <w:t xml:space="preserve">     фио И.И.  дата около время, будучи  в состоянии </w:t>
      </w:r>
    </w:p>
    <w:p w:rsidR="00A77B3E">
      <w:r>
        <w:t xml:space="preserve">алкогольного опьянения, находясь в коридоре около двери комнаты № 58 дома 10 по адрес адрес, увидел стоящий скоростной велосипед марки «LEADER», принадлежащий фио, действуя с внезапно возникшим умыслом, направленным на тайное хищение чужого имущества, похитил велосипед, на котором с места преступления скрылся, причини в ущерб потерпевшему на сумму сумма.   </w:t>
      </w:r>
    </w:p>
    <w:p w:rsidR="00A77B3E">
      <w:r>
        <w:t xml:space="preserve">       В ходе ознакомления с материалами уголовного дела, при разъяснении требований ст. 217 УПК РФ фио, после консультации с защитником  и в его присутствии было заявлено ходатайство о постановлении приговора без проведения судебного разбирательства, которое фио поддержал и в судебном заседании.  Указанное ходатайство фио  в судебном заседании поддержал и его защитник, адвокат фио</w:t>
      </w:r>
    </w:p>
    <w:p w:rsidR="00A77B3E">
      <w:r>
        <w:t xml:space="preserve">        Возражений со стороны государственного обвинителя и потерпевшего о постановлении приговора без проведения судебного разбирательства не поступило.</w:t>
      </w:r>
    </w:p>
    <w:p w:rsidR="00A77B3E">
      <w:r>
        <w:t xml:space="preserve">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 158 ч. 1 УК РФ – как   тайное хищение чужого имущества.</w:t>
      </w:r>
    </w:p>
    <w:p w:rsidR="00A77B3E">
      <w:r>
        <w:t xml:space="preserve">         фио И.И. ранее   судим, характеризуется по месту жительства отрицательно,      на учете у   нарколога не состоит, состоит на учете у психиатра, согласно заключения комиссии экспертов от дата, фио в период инкриминируемого ему деяния и в настоящее время  мог осознавать фактический характер и общественную опасность своих действий и руководить ими.               </w:t>
      </w:r>
    </w:p>
    <w:p w:rsidR="00A77B3E">
      <w:r>
        <w:t xml:space="preserve">        При назначении наказания суд учел характер и степень общественной опасности содеянного, данные о личности подсудимого, обстоятельства, смягчающие и отягчающие наказание.            </w:t>
      </w:r>
    </w:p>
    <w:p w:rsidR="00A77B3E">
      <w:r>
        <w:t xml:space="preserve">          В качестве смягчающих наказание обстоятельств суд учел, что подсудимый,  вину свою признал  полностью, раскаялся в содеянном.   </w:t>
      </w:r>
    </w:p>
    <w:p w:rsidR="00A77B3E">
      <w:r>
        <w:t xml:space="preserve">         Отягчающим наказание обстоятельством  суд по делу признает рецидив преступлений.           </w:t>
      </w:r>
    </w:p>
    <w:p w:rsidR="00A77B3E">
      <w:r>
        <w:t xml:space="preserve">         Учитывая изложенное, обстоятельства дела,   мнение государственного обвинителя, а также потерпевшего, защитника фио,   суд находит возможным,  назначить  фио  наказание в виде исправительных работ.  </w:t>
      </w:r>
    </w:p>
    <w:p w:rsidR="00A77B3E">
      <w:r>
        <w:t xml:space="preserve">          </w:t>
      </w:r>
    </w:p>
    <w:p w:rsidR="00A77B3E">
      <w:r>
        <w:t xml:space="preserve">         фио. ранее судим за  тяжкое преступление,  совершил преступление в период испытательного срока, характеризуется по месту жительства отрицательно, привлекался к административной ответственности,  состоит на учете у нарколога и психиатра.         </w:t>
      </w:r>
    </w:p>
    <w:p w:rsidR="00A77B3E">
      <w:r>
        <w:t xml:space="preserve">        В качестве смягчающих наказание обстоятельств суд учел, что подсудимый    вину свою признал полностью, раскаялся в содеянном, добровольно возместил материальный ущерб.</w:t>
      </w:r>
    </w:p>
    <w:p w:rsidR="00A77B3E">
      <w:r>
        <w:t xml:space="preserve">        Отягчающим наказание обстоятельством  суд по делу признает рецидив преступлений.            </w:t>
      </w:r>
    </w:p>
    <w:p w:rsidR="00A77B3E">
      <w:r>
        <w:t xml:space="preserve">        Учитывая, что фио ранее был осужден за умышленное тяжкое преступление, судимость не снята и не погашена, суд признает в его действиях наличие рецидива преступлений, и считает необходимым назначить наказание в соответствии с требованиями ч. 2 ст. 68 УК РФ, согласно которой срок наказания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A77B3E">
      <w:r>
        <w:t xml:space="preserve">        Поскольку фио был условно-досрочно освобожден от наказания и в течение оставшейся не отбытой части наказания, совершил умышленное преступление, суд считает необходимым назначить ему наказание по правилам ст. 70 УК РФ в соответствии со ст. 79 ч. 7 п. В УК РФ.           </w:t>
      </w:r>
    </w:p>
    <w:p w:rsidR="00A77B3E">
      <w:r>
        <w:t xml:space="preserve">        Учитывая изложенное, обстоятельства дела, данные о личности подсудимого, а также мнение государственного обвинителя и потерпевшей, а также защитника фио, суд находит невозможным исправление подсудимого без изоляции его от общества, и  наказание   фио должно быть назначено в соответствии со ст. 58 ч. 1 п. «В» УК РФ   с отбыванием наказания в исправительной колонии строгого режима.           </w:t>
      </w:r>
    </w:p>
    <w:p w:rsidR="00A77B3E">
      <w:r>
        <w:t xml:space="preserve">        Процессуальные издержки – оплату за работу адвоката  фио в сумме сумма, суд считает оставить за счет федерального бюджета, поскольку в соответствии со ст. 316 ч. 10 УПК РФ, процессуальные издержки, предусмотренные ст. 131  настоящего Кодекса взысканию с подсудимого не подлежат.</w:t>
      </w:r>
    </w:p>
    <w:p w:rsidR="00A77B3E">
      <w:r>
        <w:t xml:space="preserve">        На основании изложенного и руководствуясь ст. 316 УПК РФ, мировой  судья</w:t>
      </w:r>
    </w:p>
    <w:p w:rsidR="00A77B3E"/>
    <w:p w:rsidR="00A77B3E">
      <w:r>
        <w:t xml:space="preserve">                                                      ПРИГОВОРИЛ:</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На основании ст. 69 ч. 2 УК РФ по совокупности преступлений путем частичного сложения назначенных наказаний, окончательно назначить фио наказание в виде лишения свободы сроком на Восемь месяцев.</w:t>
      </w:r>
    </w:p>
    <w:p w:rsidR="00A77B3E">
      <w:r>
        <w:t xml:space="preserve">         </w:t>
      </w:r>
    </w:p>
    <w:p w:rsidR="00A77B3E">
      <w:r>
        <w:t xml:space="preserve">       Отменить условно досрочное освобождение от отбывания наказания  фио.</w:t>
      </w:r>
    </w:p>
    <w:p w:rsidR="00A77B3E"/>
    <w:p w:rsidR="00A77B3E">
      <w:r>
        <w:t xml:space="preserve">       В соответствии со ст. 70 УК РФ к данному наказанию частично присоединить не отбытую часть наказания по приговору от дата,  в виде  10 месяцев   лишения свободы и окончательно определить наказание в виде лишения свободы сроком на Один год Шесть месяцев с отбыванием наказания в исправительной колонии строгого режима.</w:t>
      </w:r>
    </w:p>
    <w:p w:rsidR="00A77B3E">
      <w:r>
        <w:t xml:space="preserve">        </w:t>
      </w:r>
    </w:p>
    <w:p w:rsidR="00A77B3E">
      <w:r>
        <w:t xml:space="preserve">       Меру пресечения подсудимому фио  оставить содержание под стражей.  </w:t>
      </w:r>
    </w:p>
    <w:p w:rsidR="00A77B3E"/>
    <w:p w:rsidR="00A77B3E">
      <w:r>
        <w:t xml:space="preserve">       Срок отбытия наказания исчислять с  дата.   </w:t>
      </w:r>
    </w:p>
    <w:p w:rsidR="00A77B3E">
      <w:r>
        <w:t xml:space="preserve">         </w:t>
      </w:r>
    </w:p>
    <w:p w:rsidR="00A77B3E">
      <w:r>
        <w:t xml:space="preserve">       Приговор может быть обжалован в апелляционном порядке в Луховицкий районный суд адрес в течение 10 суток со дня его провозглашения, а осужденным, содержащимся под стражей, - в тот же срок со дня вручения ему копии приговора, с соблюдением требований ст. 317 УПК РФ.</w:t>
      </w:r>
    </w:p>
    <w:p w:rsidR="00A77B3E">
      <w:r>
        <w:t xml:space="preserve">  </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