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1-22-23/2020</w:t>
      </w:r>
    </w:p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адрес</w:t>
      </w:r>
    </w:p>
    <w:p w:rsidR="00A77B3E">
      <w:r>
        <w:t xml:space="preserve"> Мировой  судья судебного участка №22 Алуштинского судебного района (городской адрес) адрес  фио</w:t>
      </w:r>
    </w:p>
    <w:p w:rsidR="00A77B3E">
      <w:r>
        <w:t>при секретаре      фио,</w:t>
      </w:r>
    </w:p>
    <w:p w:rsidR="00A77B3E">
      <w:r>
        <w:t>с участием государственного обвинителя - помощника прокурора  адрес    фио,</w:t>
      </w:r>
    </w:p>
    <w:p w:rsidR="00A77B3E">
      <w:r>
        <w:t>подсудимого  фио,</w:t>
      </w:r>
    </w:p>
    <w:p w:rsidR="00A77B3E">
      <w:r>
        <w:t xml:space="preserve">  защитника - адвоката   фио, представившего удостоверение №1233,  ордер №62 от  дата,</w:t>
      </w:r>
    </w:p>
    <w:p w:rsidR="00A77B3E">
      <w:r>
        <w:t xml:space="preserve">рассмотрев в открытом судебном заседании в особом порядке   уголовное дело в отношении               </w:t>
      </w:r>
    </w:p>
    <w:p w:rsidR="00A77B3E">
      <w:r>
        <w:t xml:space="preserve">                  фио, паспортные данные, АР адрес; гражданина РФ; зарегистрированного по адресу: адрес;  фактически  проживающего по адресу:   адрес; со средним образованием; военнообязанного;  состоящего в зарегистрированном браке; не состоящего на учете у врача  психиатра и врача нарколога;    официально не трудоустроенного; ранее не судимого, </w:t>
      </w:r>
    </w:p>
    <w:p w:rsidR="00A77B3E">
      <w:r>
        <w:t xml:space="preserve">                 обвиняемого в совершении преступления, предусмотренного  ч.1 ст.159.1  УК РФ,</w:t>
      </w:r>
    </w:p>
    <w:p w:rsidR="00A77B3E">
      <w:r>
        <w:t xml:space="preserve">                                                    У С Т А Н О В И Л:</w:t>
      </w:r>
    </w:p>
    <w:p w:rsidR="00A77B3E">
      <w:r>
        <w:t xml:space="preserve">       Подсудимый фио обвиняется в совершении преступления,  предусмотренного  ч.1 ст.159.1 УК РФ  -  мошенничества в сфере кредитования, то есть хищения денежных средств заемщиком путем предоставления иному кредитору заведомо ложных сведений.</w:t>
      </w:r>
    </w:p>
    <w:p w:rsidR="00A77B3E">
      <w:r>
        <w:t xml:space="preserve">    Так,   фио  дата примерно в время,  имея преступный умысел, направленный на хищение чужого имущества, действуя с корыстным мотивом с целью безвозмездного обращения денежных средств свою пользу, под предлогом получения потребительского кредита, находясь в офисе Общества с ограниченной ответственностью Микрокредитная наименование организации, расположенном по адресу: адрес, сообщил менеджеру наименование организации  фио заведомо ложные сведения о месте своей работы и доходах, а именно сообщил, что работает в наименование организации в должности экспедитора и его ежемесячный доход составляет сумма, что не соответствует действительности, так как  фио в данном обществе не работал, введя в заблуждение уполномоченное лицо кредитной организации, что повлекло за собой принятие положительного решения о выдаче ему потребительского кредита в размере сумма сроком на 1 месяц, и, в тот же день, заведомо не имея намерения исполнять взятые на себя по договору потребительского кредита №ЦЗАЛШ102001 от дата обязательства по возвращению полученного потребительского кредита, получил денежные средства в размере  сумма, которые присвоил и обратил в свою пользу, чем причинил наименование организации материальный ущерб в размере  сумма.</w:t>
      </w:r>
    </w:p>
    <w:p w:rsidR="00A77B3E">
      <w:r>
        <w:t xml:space="preserve">      Представитель потерпевшего наименование организации -  фио, действующий на основании доверенности №349 от дата,   в судебное заседание не явился; в  адрес суда  поступило  письменное  ходатайство о прекращении уголовного дела в отношении    фио, обвиняемого в совершении преступления  предусмотренного ч.1 ст.159.1 УК РФ,  в связи  с примирением  с подсудимым, поскольку подсудимый загладил причиненный  преступлением  ущерб в полном объеме, в связи с чем претензий   материального и морального характера к нему  не имеется. Последствия прекращения уголовного дела потерпевшему  разъяснены и понятны. Просит рассмотреть уголовное дело в его отсутствие, согласен на рассмотрение дела в особом порядке судопроизводства.</w:t>
      </w:r>
    </w:p>
    <w:p w:rsidR="00A77B3E">
      <w:r>
        <w:t xml:space="preserve">    Подсудимый    фио  в судебном заседании свою вину признал полностью, в содеянном раскаялся;  указал, что возместил  потерпевшему причиненный ущерб в полном объеме;   обязался  больше не совершать  преступных деяний; согласился на прекращение уголовного дела в  связи  с  примирением с потерпевшим. Пояснил, что последствия прекращения уголовного дела по нереабилитирующим основаниям ему разъяснены и понятны.   Защитник    фио  мнение  подзащитного поддержал.</w:t>
      </w:r>
    </w:p>
    <w:p w:rsidR="00A77B3E">
      <w:r>
        <w:t xml:space="preserve">    Государственный обвинитель   фио не возражал против прекращения уголовного дела в связи с примирением потерпевшего с подсудимым,  поскольку для этого соблюдены все  условия, в соответствии со ст.25 УПК РФ суд  вправе прекратить уголовное дело в связи с примирением сторон.       </w:t>
      </w:r>
    </w:p>
    <w:p w:rsidR="00A77B3E">
      <w:r>
        <w:t xml:space="preserve">       Выслушав мнение лиц, участвующих в деле, суд приходит к выводу о  прекращении  уголовного дела  по следующим основаниям:</w:t>
      </w:r>
    </w:p>
    <w:p w:rsidR="00A77B3E">
      <w:r>
        <w:t xml:space="preserve">                в соответствии со ст. 25 УПК РФ, суд вправе на основании заявления потерпевшего или его представителя прекратить уголовное дело в отношении лица, впервые совершившего преступление небольшой или средней тяжести в случаях, предусмотренных ст. 76 УК РФ.</w:t>
      </w:r>
    </w:p>
    <w:p w:rsidR="00A77B3E">
      <w:r>
        <w:t xml:space="preserve">                 Согласно ст.76 УК РФ 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      Обвинение, с которым согласился подсудимый, обоснованно и подтверждается доказательствами, собранными по уголовному делу.</w:t>
      </w:r>
    </w:p>
    <w:p w:rsidR="00A77B3E">
      <w:r>
        <w:t xml:space="preserve">             Суд квалифицирует действия подсудимого по ч.1 ст.159.1 УК РФ  по признакам  мошенничества в сфере кредитования, то есть хищения денежных средств заемщиком путем предоставления иному кредитору заведомо ложных сведений. </w:t>
      </w:r>
    </w:p>
    <w:p w:rsidR="00A77B3E">
      <w:r>
        <w:t xml:space="preserve">                 В силу ст.15 УК РФ деяние, предусмотренное ч.1 ст.159.1 УК РФ, относится к категории небольшой тяжести.</w:t>
      </w:r>
    </w:p>
    <w:p w:rsidR="00A77B3E">
      <w:r>
        <w:t xml:space="preserve">           Суд учитывает характер и степень общественной опасности  совершенного преступления, личность подсудимого и характеризующий его материал.           </w:t>
      </w:r>
    </w:p>
    <w:p w:rsidR="00A77B3E">
      <w:r>
        <w:t xml:space="preserve">                  фио вину в совершении инкриминируемого ему преступления  признал полностью; явился с повинной, активно способствовал раскрытию и расследованию преступления, что свидетельствует о его искреннем  раскаянии в содеянном;  ранее не судим; по месту жительства характеризуется  в целом положительно; на учете у  врача нарколога  и врача психиатра  не состоит.</w:t>
      </w:r>
    </w:p>
    <w:p w:rsidR="00A77B3E">
      <w:r>
        <w:t xml:space="preserve">                 На основании вышеизложенного,  в соответствии со ст.76 УК РФ и ст. 25 УПК РФ суд считает, что уголовное дело в отношении    фио следует прекратить, поскольку он примирился с  потерпевшим и загладил причиненный ему  вред в полном объеме, в подтверждение чего  представлены квитанция  к приходному кассовому ордеру  от дата и сообщение  наименование организации о том, что задолженность   по договору займа №ЦЗАЛШ102001 от дата отсутствует,  данный договор займа закрыт дата.</w:t>
      </w:r>
    </w:p>
    <w:p w:rsidR="00A77B3E">
      <w:r>
        <w:t xml:space="preserve">                В рамках уголовного дела потерпевшим наименование организации был предъявлен гражданский иск  к  фио на сумму сумма, из них: сумма – сумма займа, сумма – проценты за пользование займом, сумма02коп. – неустойка.</w:t>
      </w:r>
    </w:p>
    <w:p w:rsidR="00A77B3E">
      <w:r>
        <w:t xml:space="preserve">                 В  соответствии с   ч.4, ч.5  ст.44  УПК РФ гражданский истец  вправе отказаться от предъявленного им гражданского иска.  Отказ от гражданского иска может быть заявлен гражданским истцом в любой момент производства по уголовному делу, но до удаления суда в совещательную комнату для постановления приговора. Отказ от гражданского иска влечет за собой прекращение производства по нему.</w:t>
      </w:r>
    </w:p>
    <w:p w:rsidR="00A77B3E">
      <w:r>
        <w:t xml:space="preserve">                 В данном случае ходатайств от гражданского истца о прекращении производства по гражданскому иску в адрес суда  не поступило.</w:t>
      </w:r>
    </w:p>
    <w:p w:rsidR="00A77B3E">
      <w:r>
        <w:t xml:space="preserve">                 Согласно ч.2 ст.306 УПК РФ при   вынесении постановления или определения о прекращении уголовного дела по основаниям, предусмотренным пунктом 1 части первой статьи 24 и пунктом 1 части первой статьи 27 настоящего Кодекса, суд отказывает в удовлетворении гражданского иска. В остальных случаях суд оставляет гражданский иск без рассмотрения.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судопроизводства.</w:t>
      </w:r>
    </w:p>
    <w:p w:rsidR="00A77B3E">
      <w:r>
        <w:t xml:space="preserve">                 По указанным выше основаниям гражданский иск, заявленный в рамках настоящего уголовного дела,  следует оставить без рассмотрения.</w:t>
      </w:r>
    </w:p>
    <w:p w:rsidR="00A77B3E">
      <w:r>
        <w:t xml:space="preserve">                  Возмещение процессуальных издержек, связанных с участием защитника  в уголовном судопроизводстве по назначению, суд, в соответствии с ч. 10 ст. 316 УПК РФ, относит за счет средств федерального бюджета Российской Федерации.</w:t>
      </w:r>
    </w:p>
    <w:p w:rsidR="00A77B3E">
      <w:r>
        <w:t xml:space="preserve">               На основании изложенного и руководствуясь ст. ст. 25, 239 УПК РФ, суд </w:t>
      </w:r>
    </w:p>
    <w:p w:rsidR="00A77B3E"/>
    <w:p w:rsidR="00A77B3E">
      <w:r>
        <w:t>П О С Т А Н О В И Л:</w:t>
      </w:r>
    </w:p>
    <w:p w:rsidR="00A77B3E">
      <w:r>
        <w:t xml:space="preserve">                Прекратить уголовное дело в отношении Курутина фио, обвиняемого в совершении преступления, предусмотренного  ч.1 ст.159.1  УК РФ,  на основании  ст.76 УК РФ, ст.25 УПК РФ, в связи с примирением потерпевшего с подсудимым.  </w:t>
      </w:r>
    </w:p>
    <w:p w:rsidR="00A77B3E">
      <w:r>
        <w:t xml:space="preserve">               Предъявленный  гражданский иск  наименование организации к Курутину фио о возмещении материального ущерба в сумме  сумма, причиненного преступлением,  оставить без рассмотрения. </w:t>
      </w:r>
    </w:p>
    <w:p w:rsidR="00A77B3E">
      <w:r>
        <w:t xml:space="preserve">               Разъяснить, что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судопроизводства.</w:t>
      </w:r>
    </w:p>
    <w:p w:rsidR="00A77B3E">
      <w:r>
        <w:t xml:space="preserve">                Меру пресечения  Курутину фио   в виде подписки о невыезде и надлежащем поведении после вступления постановления в законную силу отменить.</w:t>
      </w:r>
    </w:p>
    <w:p w:rsidR="00A77B3E">
      <w:r>
        <w:t xml:space="preserve">               Процессуальные издержки, связанные с участием защитника в уголовном судопроизводстве по назначению отнести за счет средств федерального бюджета Российской Федерации.</w:t>
      </w:r>
    </w:p>
    <w:p w:rsidR="00A77B3E">
      <w:r>
        <w:t xml:space="preserve">                Постановление может быть обжаловано в  Алуштинский городской суд адрес через мирового судью судебного участка №22  Алуштинского судебного района (городской адрес)  адрес в течение 10 суток.</w:t>
      </w:r>
    </w:p>
    <w:p w:rsidR="00A77B3E"/>
    <w:p w:rsidR="00A77B3E">
      <w:r>
        <w:t xml:space="preserve">               Мировой судья                                              фио</w:t>
      </w:r>
    </w:p>
    <w:p w:rsidR="00A77B3E"/>
    <w:p w:rsidR="00A77B3E"/>
    <w:p w:rsidR="00A77B3E">
      <w:r>
        <w:t xml:space="preserve"> </w:t>
      </w:r>
    </w:p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