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1-22-28/2024</w:t>
      </w:r>
    </w:p>
    <w:p w:rsidR="00A77B3E">
      <w:r>
        <w:t>П   Р   И   Г   О   В   О   Р</w:t>
      </w:r>
    </w:p>
    <w:p w:rsidR="00A77B3E">
      <w:r>
        <w:t>ИМЕНЕМ РОССИЙСКОЙ ФЕДЕРАЦИИ</w:t>
      </w:r>
    </w:p>
    <w:p w:rsidR="00A77B3E"/>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 xml:space="preserve">при секретаре      фио   </w:t>
      </w:r>
    </w:p>
    <w:p w:rsidR="00A77B3E">
      <w:r>
        <w:t>с участием государственного обвинителя помощника прокурора адрес фио</w:t>
      </w:r>
    </w:p>
    <w:p w:rsidR="00A77B3E">
      <w:r>
        <w:t>подсудимого    фио</w:t>
      </w:r>
    </w:p>
    <w:p w:rsidR="00A77B3E">
      <w:r>
        <w:t>защитника  - адвоката  фио</w:t>
      </w:r>
    </w:p>
    <w:p w:rsidR="00A77B3E">
      <w:r>
        <w:t>рассмотрев в открытом судебном заседании в особом порядке уголовное дело в отношении:</w:t>
      </w:r>
    </w:p>
    <w:p w:rsidR="00A77B3E">
      <w:r>
        <w:t xml:space="preserve">            фио, паспортные данные гражданина РФ; зарегистрированного по адресу: адрес и проживающего по адресу: адрес; образование общее среднее; не состоящего в зарегистрированном браке; имеющего на иждивении одного малолетнего ребенка -  фио паспортные данные; военнообязанного;   не состоящего на учете врача психиатра и врача нарколога; не  работающего,  ранее не судимого, </w:t>
      </w:r>
    </w:p>
    <w:p w:rsidR="00A77B3E">
      <w:r>
        <w:t xml:space="preserve">             обвиняемого в совершении преступления, предусмотренного ч.1 ст. 112  УК РФ,</w:t>
      </w:r>
    </w:p>
    <w:p w:rsidR="00A77B3E">
      <w:r>
        <w:t xml:space="preserve">                                                       У С Т А Н О В И Л:</w:t>
      </w:r>
    </w:p>
    <w:p w:rsidR="00A77B3E">
      <w:r>
        <w:t xml:space="preserve">               фио совершил преступление, предусмотренное ч.1 ст.112 УК РФ -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 </w:t>
      </w:r>
    </w:p>
    <w:p w:rsidR="00A77B3E">
      <w:r>
        <w:t xml:space="preserve">             фио дата примерно в время, находясь у входа</w:t>
      </w:r>
    </w:p>
    <w:p w:rsidR="00A77B3E">
      <w:r>
        <w:t>в кафе «Алкомарин», расположенного по адресу: адрес, ул.</w:t>
      </w:r>
    </w:p>
    <w:p w:rsidR="00A77B3E">
      <w:r>
        <w:t>Горького, д. 10, в ходе внезапно возникших неприязненных отношений с фио</w:t>
      </w:r>
    </w:p>
    <w:p w:rsidR="00A77B3E">
      <w:r>
        <w:t>М.С., имея преступный умысел, направленный на причинение вреда здоровью</w:t>
      </w:r>
    </w:p>
    <w:p w:rsidR="00A77B3E">
      <w:r>
        <w:t>последнему, действуя умышленно, последовательно и целенаправленно, осознавая,</w:t>
      </w:r>
    </w:p>
    <w:p w:rsidR="00A77B3E">
      <w:r>
        <w:t>что в результате его действий потерпевшему будут причинены телесные</w:t>
      </w:r>
    </w:p>
    <w:p w:rsidR="00A77B3E">
      <w:r>
        <w:t>повреждения и физическая боль, и, желая этого, своей правой ногой нанес</w:t>
      </w:r>
    </w:p>
    <w:p w:rsidR="00A77B3E">
      <w:r>
        <w:t>находящемуся напротив него фио один удар в область живота снизу, от</w:t>
      </w:r>
    </w:p>
    <w:p w:rsidR="00A77B3E">
      <w:r>
        <w:t>чего потерпевший упал на асфальт.</w:t>
      </w:r>
    </w:p>
    <w:p w:rsidR="00A77B3E">
      <w:r>
        <w:t xml:space="preserve">           Далее фио, продолжая реализовывать свой преступный умысел,</w:t>
      </w:r>
    </w:p>
    <w:p w:rsidR="00A77B3E">
      <w:r>
        <w:t>направленный на причинение вреда здоровью фио, кулаком своей правой</w:t>
      </w:r>
    </w:p>
    <w:p w:rsidR="00A77B3E">
      <w:r>
        <w:t>руки нанес лежачему на асфальте потерпевшему один боковой удар в область ребер</w:t>
      </w:r>
    </w:p>
    <w:p w:rsidR="00A77B3E">
      <w:r>
        <w:t>слева, далее своей правой ногой нанес один удар по направлению сверху вниз в</w:t>
      </w:r>
    </w:p>
    <w:p w:rsidR="00A77B3E">
      <w:r>
        <w:t>область спины фио, после чего сразу же кулаком своей правой руки нанес</w:t>
      </w:r>
    </w:p>
    <w:p w:rsidR="00A77B3E">
      <w:r>
        <w:t>один удар по направлению сверху вниз в область головы потерпевшего, затем</w:t>
      </w:r>
    </w:p>
    <w:p w:rsidR="00A77B3E">
      <w:r>
        <w:t>кулаком своей правой руки нанес один удар по направлению сверху вниз в область</w:t>
      </w:r>
    </w:p>
    <w:p w:rsidR="00A77B3E">
      <w:r>
        <w:t>спины фио, далее кулаком своей правой руки, нанес лежачему на асфальте</w:t>
      </w:r>
    </w:p>
    <w:p w:rsidR="00A77B3E">
      <w:r>
        <w:t>потерпевшему пять боковых ударов в область ребер слева.</w:t>
      </w:r>
    </w:p>
    <w:p w:rsidR="00A77B3E">
      <w:r>
        <w:t xml:space="preserve">          Далее фио, продолжая реализовывать свой преступный умысел,</w:t>
      </w:r>
    </w:p>
    <w:p w:rsidR="00A77B3E">
      <w:r>
        <w:t>направленный на причинение вреда здоровью фио, стоя над потерпевшим,</w:t>
      </w:r>
    </w:p>
    <w:p w:rsidR="00A77B3E">
      <w:r>
        <w:t>своей правой ногой нанес лежачему на асфальте фио один удар по</w:t>
      </w:r>
    </w:p>
    <w:p w:rsidR="00A77B3E">
      <w:r>
        <w:t>направлению сверху вниз в область живота, затем кулаком своей правой руки нанес</w:t>
      </w:r>
    </w:p>
    <w:p w:rsidR="00A77B3E">
      <w:r>
        <w:t>один удар по направлению сверху вниз в область лица потерпевшему, после чего</w:t>
      </w:r>
    </w:p>
    <w:p w:rsidR="00A77B3E">
      <w:r>
        <w:t>сразу же своей правой ногой нанес один удар по направлению сверху вниз в область</w:t>
      </w:r>
    </w:p>
    <w:p w:rsidR="00A77B3E">
      <w:r>
        <w:t>живота фио и один боковой удар своей правой ногой в область спины</w:t>
      </w:r>
    </w:p>
    <w:p w:rsidR="00A77B3E">
      <w:r>
        <w:t>потерпевшего, чем причинил последнему телесные повреждения в виде</w:t>
      </w:r>
    </w:p>
    <w:p w:rsidR="00A77B3E">
      <w:r>
        <w:t>кровоподтека вокруг левого глаза, кровоподтека на веках правого глаза, со стороны</w:t>
      </w:r>
    </w:p>
    <w:p w:rsidR="00A77B3E">
      <w:r>
        <w:t>внутреннего угла, ссадины на коже верхней губы слева, кровоизлияния на слизистой</w:t>
      </w:r>
    </w:p>
    <w:p w:rsidR="00A77B3E">
      <w:r>
        <w:t>оболочке верхней губы слева, ссадины по задней поверхности грудной клетки слева,</w:t>
      </w:r>
    </w:p>
    <w:p w:rsidR="00A77B3E">
      <w:r>
        <w:t>на уровне проекции 10-го ребра между лопаточной и околопозвоночной линиями,</w:t>
      </w:r>
    </w:p>
    <w:p w:rsidR="00A77B3E">
      <w:r>
        <w:t>ссадины в левой поясничной области, со стороны ягодичной области, которые</w:t>
      </w:r>
    </w:p>
    <w:p w:rsidR="00A77B3E">
      <w:r>
        <w:t>согласно заключения эксперта № 35 от дата не повлекли за собой</w:t>
      </w:r>
    </w:p>
    <w:p w:rsidR="00A77B3E">
      <w:r>
        <w:t>кратковременное расстройство здоровья или незначительную стойкую утрату общей</w:t>
      </w:r>
    </w:p>
    <w:p w:rsidR="00A77B3E">
      <w:r>
        <w:t>трудоспособности и расцениваются как повреждения, не причинившие вред</w:t>
      </w:r>
    </w:p>
    <w:p w:rsidR="00A77B3E">
      <w:r>
        <w:t>здоровью человека, а также телесное повреждение в виде закрытого перелома 11</w:t>
      </w:r>
    </w:p>
    <w:p w:rsidR="00A77B3E">
      <w:r>
        <w:t>ребра слева, по задне-подмышечной линии, которое согласно заключения эксперта</w:t>
      </w:r>
    </w:p>
    <w:p w:rsidR="00A77B3E">
      <w:r>
        <w:t>№ 35 от дата вызвало длительное расстройство здоровья, продолжительностью свыше трех недель (более 21 дня) и относится к</w:t>
      </w:r>
    </w:p>
    <w:p w:rsidR="00A77B3E">
      <w:r>
        <w:t>повреждениям, причинившим средней тяжести вред здоровью. Указанные</w:t>
      </w:r>
    </w:p>
    <w:p w:rsidR="00A77B3E">
      <w:r>
        <w:t>повреждения не является опасными для жизни в момент причинения.</w:t>
      </w:r>
    </w:p>
    <w:p w:rsidR="00A77B3E">
      <w:r>
        <w:t xml:space="preserve">            Между преступными действиями фио и наступившими</w:t>
      </w:r>
    </w:p>
    <w:p w:rsidR="00A77B3E">
      <w:r>
        <w:t>последствиями в виде причинения указанной тяжести вреда здоровью</w:t>
      </w:r>
    </w:p>
    <w:p w:rsidR="00A77B3E">
      <w:r>
        <w:t>потерпевшему фио имеется прямая причинно-следственная связь.</w:t>
      </w:r>
    </w:p>
    <w:p w:rsidR="00A77B3E">
      <w:r>
        <w:t xml:space="preserve">            При ознакомлении с материалами уголовного дела подсудимый фио заявил ходатайство о рассмотрении уголовного дела в особом порядке.</w:t>
      </w:r>
    </w:p>
    <w:p w:rsidR="00A77B3E">
      <w:r>
        <w:t xml:space="preserve">            Потерпевший фио будучи надлежащим образом извещенный о дате судебного заседания не явился. Согласно полученной судом телефонограммы возражал против рассмотрения уголовного дела без его участия, так как он является участником СВО и ему не возмещен материальный ущерб, просил слушание дела отложить для направления в судебное заседание своего представителя (свою жену).</w:t>
      </w:r>
    </w:p>
    <w:p w:rsidR="00A77B3E">
      <w:r>
        <w:t xml:space="preserve">           Судом неоднократно откладывались судебные заседания, о дне и времени рассмотрения дела потерпевший извещался, однако своего представителя в суд не направил. </w:t>
      </w:r>
    </w:p>
    <w:p w:rsidR="00A77B3E">
      <w:r>
        <w:t xml:space="preserve">     В судебном заседании подсудимый фио с предъявленным обвинением    полностью согласился и поддержал ходатайство о рассмотрении уголовного дела, в особом порядке принятия судебного решения. Пояснил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понятен обвинительный акт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ч.1 ст. 112  УК РФ, в содеянном чистосердечно раскаивается. Указанное ходатайство  подсудимого  в судебном заседании поддержала и его защитник  адвокат   фио</w:t>
      </w:r>
    </w:p>
    <w:p w:rsidR="00A77B3E">
      <w:r>
        <w:t xml:space="preserve"> Подсудимый и его защитник не возражали против рассмотрения уголовного дела в отсутствии потерпевшего, считают, что потерпевший не лишен права предъявления гражданского иска после вынесения приговора. Также подсудимый пояснил, что он намеревался примириться с потерпевшим, предложив ему денежную компенсацию, однако тот отказался сославшись, что предложенная сумма не покроет совершенные действия.</w:t>
      </w:r>
    </w:p>
    <w:p w:rsidR="00A77B3E">
      <w:r>
        <w:t xml:space="preserve">          Государственный обвинитель не возражал против рассмотрения уголовного дела в особом порядке, а также не возражал против рассмотрения уголовного дела в отсутствии потерпевшего.</w:t>
      </w:r>
    </w:p>
    <w:p w:rsidR="00A77B3E">
      <w:r>
        <w:t xml:space="preserve">          С учетом мнения сторон, суд считает возможным рассмотреть уголовное дело в отсутствии потерпевшего.</w:t>
      </w:r>
    </w:p>
    <w:p w:rsidR="00A77B3E">
      <w:r>
        <w:t xml:space="preserve">          Выслушав участников процесса, суд считает, что наказание за совершенное   преступление   не превышает десяти лет лишения свободы, подсудимый согласен с предъявленным обвинением, ему разъяснены сущность и последствия особого порядка судебного разбирательства, ходатайство заявлено после консультаций с защитником, государственный обвинитель, защитник, потерпевший  и его представитель не возражают  против применения данной процедуры, суд приходит к выводу,  что ходатайство заявлено в соответствии с требованиями главы 40 УПК РФ считает  возможным постановить приговор по настоящему уголовному делу с применением особого порядка судебного разбирательства.   </w:t>
      </w:r>
    </w:p>
    <w:p w:rsidR="00A77B3E">
      <w:r>
        <w:t xml:space="preserve">            Суд согласен с квалификацией действий подсудимого и квалифицирует его действия по ч.1 ст.112 УК РФ, как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w:t>
      </w:r>
    </w:p>
    <w:p w:rsidR="00A77B3E">
      <w:r>
        <w:t xml:space="preserve">           При назначении вида и размера наказания подсудимому суд в соответствии с со ст.60 УК РФ учитывает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Подсудимый фио. совершил  преступление, относящееся в силу ст.15 УК РФ к категории преступлений небольшой тяжести. Вину в совершении этого преступления признал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подсудимого: фио который ранее не судим;  имеет на иждивении одного малолетнего ребенка – фиопаспортные данные; имеет постоянное место жительства где   характеризуется посредственно; на учете врача психиатра и врача нарколога не состоит; избранную в отношении него меру пресечения в виде подписки о невыезде не нарушал.     </w:t>
      </w:r>
    </w:p>
    <w:p w:rsidR="00A77B3E">
      <w:r>
        <w:t xml:space="preserve">       В силу ст.61 УК РФ в качестве смягчающих наказание обстоятельств суд  признает: явку с повинной;  активное способствование раскрытию и расследованию преступления, наличие на иждивении малолетнего ребенка.          </w:t>
      </w:r>
    </w:p>
    <w:p w:rsidR="00A77B3E">
      <w:r>
        <w:t xml:space="preserve">       Обстоятельств, отягчающих наказание, предусмотренных ст. 63 УК РФ, суд по делу не  усматривает.  </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характер и степень общественной опасности содеянного; конкретные обстоятельства совершенного преступления; отношение подсудимого к содеянному; данные о личности подсудимого, его материальное положение; влияние назначенного наказания на его исправление  и на условия жизни его семьи;  совокупность обстоятельств, смягчающих наказание; отсутствие обстоятельств, отягчающих наказание; мнение лиц, участвующих в деле </w:t>
      </w:r>
    </w:p>
    <w:p w:rsidR="00A77B3E">
      <w:r>
        <w:t xml:space="preserve">       Суд учитывает положения ч.1 ст.56 УК РФ, согласно которым наказание в виде лишения свободы может быть назначено осужденному, совершившему впервые преступление небольшой тяжести, только при наличии отягчающих обстоятельств, предусмотренных статьей 63  УК РФ.</w:t>
      </w:r>
    </w:p>
    <w:p w:rsidR="00A77B3E">
      <w:r>
        <w:t xml:space="preserve">        С учетом изложенного, проанализировав все виды наказаний, предусмотренные санкцией ч.1 ст.112 УК РФ, суд  считает  возможным  назначить подсудимому наказание, не связанное с  изоляцией  от общества,  и  назначить   наказание в виде ограничения свободы на срок дата с установлением осужденному  ограничений и возложением обязанностей, предусмотренных  ст.53 УК РФ. По мнению суда,  такое наказание сможет в должной мере обеспечить достижение целей наказания, а также способствовать исправлению осужденного и предупреждению совершения новых преступлений.  Назначение иного более строгого вида и размера наказания может повлиять на условия жизни семьи подсудимого.  </w:t>
      </w:r>
    </w:p>
    <w:p w:rsidR="00A77B3E">
      <w:r>
        <w:t xml:space="preserve">                В данном случае не имеется оснований для применения правил ч.5 ст. 62 УК РФ,  поскольку вид наказания не является наиболее строгим их числа предусмотренных санкцией статьи. </w:t>
      </w:r>
    </w:p>
    <w:p w:rsidR="00A77B3E">
      <w:r>
        <w:t xml:space="preserve">              Оснований для применения положений ст. 64 УК РФ суд  не усматривает.  </w:t>
      </w:r>
    </w:p>
    <w:p w:rsidR="00A77B3E">
      <w:r>
        <w:t xml:space="preserve">              Гражданский иск по делу не заявлен.</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Поскольку дело рассмотрено в особом порядке судебного разбирательства, процессуальные издержки - расходы на оплату вознаграждения адвоката, назначенного судом - взысканию с осужденного не подлежат, и подлежат возмещению за счет федерального бюджета.</w:t>
      </w:r>
    </w:p>
    <w:p w:rsidR="00A77B3E">
      <w:r>
        <w:t xml:space="preserve">               Руководствуясь ст.ст. 226.9, 307-309, 316, 322, 323 УПК РФ, мировой судья</w:t>
      </w:r>
    </w:p>
    <w:p w:rsidR="00A77B3E">
      <w:r>
        <w:t xml:space="preserve">                                                   ПРИГОВОРИЛ:</w:t>
      </w:r>
    </w:p>
    <w:p w:rsidR="00A77B3E">
      <w:r>
        <w:t xml:space="preserve">     Признать фио виновным в совершении преступления, предусмотренного ч.1 ст.112 УК РФ и назначить ему наказание в виде ограничения свободы  на  срок 1 (один) год.</w:t>
      </w:r>
    </w:p>
    <w:p w:rsidR="00A77B3E">
      <w:r>
        <w:t xml:space="preserve">    Установить  фио следующие ограничения: не уходить из места постоянного проживания  (пребывания) с 22 часов и до 6 часов утра, если это не связано с работой;  не выезжать за пределы территории  муниципального образования Городской адрес и не изменять места жительства без согласия специализированного органа, осуществляющего надзор за отбыванием осужденного наказания в виде ограничения свободы.  Возложить  на осужденного  фио  обязанность являться один раз в месяц на регистрацию в специализированный государственный орган, осуществляющий надзор за отбыванием осужденного наказания в виде ограничения свободы.</w:t>
      </w:r>
    </w:p>
    <w:p w:rsidR="00A77B3E">
      <w:r>
        <w:t xml:space="preserve">               Контроль за поведением фио возложить на Ялтинский межмуниципальный филиал ФКУ УИИ УФСИН России по адрес и адрес.</w:t>
      </w:r>
    </w:p>
    <w:p w:rsidR="00A77B3E">
      <w:r>
        <w:t xml:space="preserve">     Разъяснить осужденному фио, что 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неотбытую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 ограничения свободы.</w:t>
      </w:r>
    </w:p>
    <w:p w:rsidR="00A77B3E">
      <w:r>
        <w:t xml:space="preserve">               Вещественное доказательство:  CD-диск  хранить в материалах уголовного дела.</w:t>
      </w:r>
    </w:p>
    <w:p w:rsidR="00A77B3E">
      <w:r>
        <w:t xml:space="preserve">               Меру пресечения фио  подписку о невыезде и надлежащем поведении после вступления приговора в законную силу отменить.</w:t>
      </w:r>
    </w:p>
    <w:p w:rsidR="00A77B3E">
      <w:r>
        <w:t xml:space="preserve">   Приговор может быть обжалован в апелляционном порядке в  Алуштинский городской суд адрес  через мирового судью  в течение 15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 xml:space="preserve">                    Мировой судья</w:t>
        <w:tab/>
        <w:tab/>
        <w:tab/>
        <w:t xml:space="preserve">                            </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