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ab/>
        <w:tab/>
        <w:tab/>
        <w:tab/>
        <w:tab/>
        <w:tab/>
        <w:tab/>
        <w:tab/>
        <w:t xml:space="preserve"> Дело № 1-23-3/2024</w:t>
        <w:tab/>
        <w:tab/>
        <w:tab/>
        <w:t xml:space="preserve">               </w:t>
      </w:r>
    </w:p>
    <w:p w:rsidR="00A77B3E">
      <w:r>
        <w:t>П О С Т А Н О В Л Е Н И Е</w:t>
      </w:r>
    </w:p>
    <w:p w:rsidR="00A77B3E">
      <w:r>
        <w:t>дата                                                                 адрес</w:t>
      </w:r>
    </w:p>
    <w:p w:rsidR="00A77B3E">
      <w:r>
        <w:t>Мировой судья судебного участка № 23 Алуштинского судебного района  (городской адрес) фио, при ведении протокола судебного заседания помощником судьи фио</w:t>
      </w:r>
    </w:p>
    <w:p w:rsidR="00A77B3E">
      <w:r>
        <w:t>с участием:</w:t>
      </w:r>
    </w:p>
    <w:p w:rsidR="00A77B3E">
      <w:r>
        <w:t>государственного обвинителя – помощника прокурора адрес фио;</w:t>
      </w:r>
    </w:p>
    <w:p w:rsidR="00A77B3E">
      <w:r>
        <w:t>защитника – фио, действующего на основании ордера, представил удостоверение адвоката;</w:t>
      </w:r>
    </w:p>
    <w:p w:rsidR="00A77B3E">
      <w:r>
        <w:t>адвоката   фио,  представившего удостоверение № 1879;</w:t>
      </w:r>
    </w:p>
    <w:p w:rsidR="00A77B3E">
      <w:r>
        <w:t xml:space="preserve">        </w:t>
        <w:tab/>
        <w:t>подсудимого – фио, личность установлена в ходе судебного заседания;</w:t>
      </w:r>
    </w:p>
    <w:p w:rsidR="00A77B3E">
      <w:r>
        <w:t>рассмотрев в открытом судебном заседании материалы уголовного дела в отношении фио, паспортные данные, гражданина Российской Федерации;   зарегистрированного и проживающего: адрес, образование высшее, не женатого, не работающего, на иждивении несовершеннолетних детей нет, военнообязанного; ранее не судимого обвиняемого в совершении преступления, предусмотренного ч.1 ст.291.2 УК РФ,</w:t>
      </w:r>
    </w:p>
    <w:p w:rsidR="00A77B3E">
      <w:r>
        <w:t>УСТАНОВИЛ:</w:t>
      </w:r>
    </w:p>
    <w:p w:rsidR="00A77B3E">
      <w:r>
        <w:t>Как установлено судом, фио будучи назначенный на должность полицейского отделения ППСП ОМВД России по адрес (далее по тексту полицейский) приказом Врио начальника ОМВД России по адрес № 851 л/с от дата, являясь должностным лицом – сотрудником Министерства внутренних дел Российской Федерации, выполняющий функции представителя власти в ОМВД России по адрес, должен был действовать на основании Конституции Российской Федерации, Федерального закона от дата № З-ФЗ «О полиции», Кодекса Российской Федерации об административных правонарушениях, Федерального закона РФ от дата № 342-ФЗ «О службе в органах внутренних дел Российской Федерации, Федерального закона от дата № 58-ФЗ «О системе государственной службы в Российской Федерации», Федерального закона от дата № 273-ФЗ «О противодействии коррупции», а также правовых актов МВД России, МВД по адрес и должностного регламента (должностной инструкции), утвержденной дата начальником ОМВД России по адрес (далее по тексту должностной регламент).</w:t>
      </w:r>
    </w:p>
    <w:p w:rsidR="00A77B3E">
      <w:r>
        <w:t>В соответствии с п. 12 должностного регламента полицейского фио следует, что он вправе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в пределах компетенции, установленной Федеральным законодательством и ведомственными нормативными правовыми актами.</w:t>
      </w:r>
    </w:p>
    <w:p w:rsidR="00A77B3E">
      <w:r>
        <w:t>дата примерно в  время, более точное время следствием не установлено, фио, находясь возле д.62 по адрес адрес совершил мелкое хулиганство, то есть административное правонарушение, предусмотренное ч.1 ст.20.1 КоАП РФ в связи с чем полицейский фио совместно с полицейскими фио и фио доставили фио в служебный кабинет № 46 ОМВД России по адрес, расположенный по адресу: адрес для составления в отношении него материалов дела об административном правонарушении по ч.1 ст. 20.1 КоАП РФ.</w:t>
      </w:r>
    </w:p>
    <w:p w:rsidR="00A77B3E">
      <w:r>
        <w:t>дата в период с время по время у полицейского фио находящегося при исполнении своих должностных обязанностей в служебном кабинете № 46 ОМВД России по адрес, из корыстных побуждений возник преступный умысел, направленный на получение взятки лично в размере, не превышающий сумма прописью от фио за не помещение его в специальный приемник задержанных лиц.</w:t>
      </w:r>
    </w:p>
    <w:p w:rsidR="00A77B3E">
      <w:r>
        <w:t>дата в период с время по время, находясь с служебном кабинете № 46 ОМВД России по адрес, расположенном по адресу: адрес полицейский фио являясь должностным лицом, уполномоченным составлять протоколы об административном правонарушении,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в пределах компетенции, установленной Федеральным законодательством и ведомственными нормативными правовыми актами, действуя умышленно, из корыстных побуждений, с целью незаконного обогащения, осознавая общественную опасность своих действий и наступления общественного опасных последствий в виде дестабилизации основ государственной власти и управления, дискредитации и подрыва авторитета власти в глазах населения, реализуя свой преступный умысел, направленный на получение взятки должностным лицом за способствование им в силу своего должностного положения совершению действий, выразившихся с не помещении фио в специальный приемник задержанных лиц, получил от последнего взятку лично в виде денег в размере 9,800 рублей.</w:t>
      </w:r>
    </w:p>
    <w:p w:rsidR="00A77B3E">
      <w:r>
        <w:t xml:space="preserve">   Полученными преступным путем денежными средствами в размере 9,800 рублей, фио распорядился по своему смотрению.</w:t>
      </w:r>
    </w:p>
    <w:p w:rsidR="00A77B3E">
      <w:r>
        <w:t>По данному уголовному делу дознание производилось в сокращенной форме.</w:t>
      </w:r>
    </w:p>
    <w:p w:rsidR="00A77B3E">
      <w:r>
        <w:t>В судебном заседании участники процесса не возражали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w:t>
      </w:r>
    </w:p>
    <w:p w:rsidR="00A77B3E">
      <w:r>
        <w:t>дата, в ходе судебного заседания от защитника фио поступило ходатайство о прекращении производства по уголовному делу в отношении его подзащитного в связи с истечением сроков давности уголовного преследования.</w:t>
      </w:r>
    </w:p>
    <w:p w:rsidR="00A77B3E">
      <w:r>
        <w:t>Подсудимый фио ходатайство своего защитника поддержал в полном объеме, указал, что осознает, что данное основание для прекращения уголовного дела не является реабилитирующим.</w:t>
      </w:r>
    </w:p>
    <w:p w:rsidR="00A77B3E">
      <w:r>
        <w:t>Государственный обвинитель против удовлетворения ходатайства возражал, указал, что уголовное дело подлежит рассмотрению с вынесением обвинительного приговора, при этом, от назначенного наказания подсудимый подлежит освобождению.</w:t>
      </w:r>
    </w:p>
    <w:p w:rsidR="00A77B3E">
      <w:r>
        <w:t>Суд, рассмотрев вопрос о прекращении производства по настоящему уголовному делу установил следующее.</w:t>
      </w:r>
    </w:p>
    <w:p w:rsidR="00A77B3E">
      <w:r>
        <w:t>Так, преступление, в совершении которого обвиняется фио, совершено дата.</w:t>
      </w:r>
    </w:p>
    <w:p w:rsidR="00A77B3E">
      <w:r>
        <w:t>В соответствии с положениями пункта «а» части 1 статьи 78 УК РФ, лицо освобождается от уголовной ответственности, если со дня совершения преступления истекли следующие сроки два года после совершения преступления небольшой тяжести.</w:t>
      </w:r>
    </w:p>
    <w:p w:rsidR="00A77B3E">
      <w:r>
        <w:t>Преступление, ответственность за которое установлена пунктом частью 1 статьи 291.2 УК РФ, является преступлением небольшой тяжести, в связи с чем, срок давности привлечения к уголовной ответственности по нему истек дата.</w:t>
      </w:r>
    </w:p>
    <w:p w:rsidR="00A77B3E">
      <w:r>
        <w:t>Пунктом 3 части 1 статьи 24 УПК РФ установлено, что уголовное дело не может быть возбуждено, а возбужденное уголовное дело подлежит прекращению в связи с истечением сроков давности уголовного преследования.</w:t>
      </w:r>
    </w:p>
    <w:p w:rsidR="00A77B3E"/>
    <w:p w:rsidR="00A77B3E">
      <w:r>
        <w:t>Установив, что срок давности привлечения к уголовной ответственности по обвинению фио истек, мировой судья приходит к выводу о том, что производство по настоящему уголовному делу подлежит прекращению, по основаниям, изложенным выше.</w:t>
      </w:r>
    </w:p>
    <w:p w:rsidR="00A77B3E">
      <w:r>
        <w:t>На основании изложенного, руководствуясь ст. ст. 24, 254 п.3, 256 УПК РФ, ст. 78 УК РФ, мировой судья</w:t>
      </w:r>
    </w:p>
    <w:p w:rsidR="00A77B3E">
      <w:r>
        <w:t>ПОСТАНОВИЛ:</w:t>
      </w:r>
    </w:p>
    <w:p w:rsidR="00A77B3E">
      <w:r>
        <w:t>Ходатайство защитника фио о прекращении производства по уголовному делу удовлетворить.</w:t>
      </w:r>
    </w:p>
    <w:p w:rsidR="00A77B3E">
      <w:r>
        <w:t>фио в соответствии с положениями пункта «а» части 1 статьи 78 УК РФ от уголовной ответственности, предусмотренной частью 1 статьи 291.2 УК РФ освободить.</w:t>
      </w:r>
    </w:p>
    <w:p w:rsidR="00A77B3E">
      <w:r>
        <w:t>Уголовное дело по обвинению фио обвиняемого в совершении преступления предусмотренного частью 1 статьи 291.2 УК РФ УК РФ,  производством прекратить, в связи с истечением срока давности привлечения к уголовной ответственности.</w:t>
      </w:r>
    </w:p>
    <w:p w:rsidR="00A77B3E">
      <w:r>
        <w:t>Постановление может быть обжаловано в Алуштинский городской суд адрес через мирового судью судебного участка № 23 Алуштинского судебного района  (городской адрес) в течение 15 суток со дня вынесения.</w:t>
      </w:r>
    </w:p>
    <w:p w:rsidR="00A77B3E">
      <w:r>
        <w:t xml:space="preserve">Мировой судья     </w:t>
        <w:tab/>
        <w:tab/>
        <w:tab/>
        <w:t xml:space="preserve">                                 </w:t>
        <w:tab/>
        <w:tab/>
        <w:t xml:space="preserve">                       фио</w:t>
        <w:tab/>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