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ab/>
        <w:t xml:space="preserve"> Дело №1-23-7/2024 </w:t>
        <w:tab/>
        <w:t xml:space="preserve">                                                           </w:t>
      </w:r>
    </w:p>
    <w:p w:rsidR="00A77B3E">
      <w:r>
        <w:t>П Р И Г О В О Р</w:t>
      </w:r>
    </w:p>
    <w:p w:rsidR="00A77B3E">
      <w:r>
        <w:t>ИМЕНЕМ РОССИЙСКОЙ ФЕДЕРАЦИИ</w:t>
      </w:r>
    </w:p>
    <w:p w:rsidR="00A77B3E">
      <w:r>
        <w:t>дата                                                                адрес</w:t>
      </w:r>
    </w:p>
    <w:p w:rsidR="00A77B3E">
      <w:r>
        <w:t>Мировой судья судебного участка № 23 Алуштинского судебного района (г.адрес) адрес фио, при ведении протокола судебного заседания помощником судьи фио</w:t>
      </w:r>
    </w:p>
    <w:p w:rsidR="00A77B3E">
      <w:r>
        <w:tab/>
        <w:t xml:space="preserve">с участием: </w:t>
      </w:r>
    </w:p>
    <w:p w:rsidR="00A77B3E">
      <w:r>
        <w:tab/>
        <w:t xml:space="preserve">государственного обвинителя - помощника прокурора адрес, фио, представил служебное удостоверение; подсудимого – фио, </w:t>
        <w:tab/>
        <w:t xml:space="preserve">защитника  - фио, действующая на основании ордера №20 от дата;  </w:t>
      </w:r>
    </w:p>
    <w:p w:rsidR="00A77B3E">
      <w:r>
        <w:tab/>
        <w:t>в отсутствие потерпевшего - фио</w:t>
      </w:r>
    </w:p>
    <w:p w:rsidR="00A77B3E">
      <w:r>
        <w:tab/>
        <w:t>рассмотрев в открытом судебном заседании уголовное дело в отношении фио, паспортные данные, АР адрес, Украина адрес; зарегистрированного по адресу: адрес; фактически проживающий по адресу: адрес;  гражданина Российской Федерации; образование среднее полное (9 классов); холост, малолетних детей на иждивении не имеющего, официально не трудоустроенного, невоеннообязанного;</w:t>
      </w:r>
    </w:p>
    <w:p w:rsidR="00A77B3E">
      <w:r>
        <w:tab/>
        <w:t>ранее судимого: дата осужден Алуштинским городским судом адрес по ч.1 ст. 161 УК РФ к наказанию в виде лишения свободы сроком на 2 месяца с испытательным сроком на 6 месяцев; дата осужден Алуштинским городским судом адрес по ч.1 ст. 111 УК РФ к наказанию в виде лишения свободы сроком на 8 месяцев, освобожден из-под стражи в зале суда в связи с полным отбытием срока назначенного наказания; дата осужден Алуштинским городским судом адрес по п. «в» ч.2 ст. 161 УК РФ к наказанию в виде лишения свободы условно с испытательным сроком на дата и 6 месяцев, дата условное осуждение отменено, постановлено исполнить наказание в виде дата 6 месяцев лишения свободы отбыванием</w:t>
      </w:r>
    </w:p>
    <w:p w:rsidR="00A77B3E">
      <w:r>
        <w:t>наказания в исправительной колонии общего режима. дата освобожден из</w:t>
      </w:r>
    </w:p>
    <w:p w:rsidR="00A77B3E">
      <w:r>
        <w:t>мест лишения свободы по отбытию срока наказания; дата осужден  мировым судьей судебного участка №22 Алуштинского судебного района адрес за</w:t>
      </w:r>
    </w:p>
    <w:p w:rsidR="00A77B3E">
      <w:r>
        <w:t>совершение преступления, предусмотренного ч.1 ст. 159 УК РФ к наказанию в</w:t>
      </w:r>
    </w:p>
    <w:p w:rsidR="00A77B3E">
      <w:r>
        <w:t>виде 7 месяцев лишения свободы отбыванием наказания в исправительной</w:t>
      </w:r>
    </w:p>
    <w:p w:rsidR="00A77B3E">
      <w:r>
        <w:t>колонии общего режима, освобожден из мест лишения свободы по отбытию срока</w:t>
      </w:r>
    </w:p>
    <w:p w:rsidR="00A77B3E">
      <w:r>
        <w:t>наказания дата; дата осужден Алуштинским городским судом адрес за совершение преступления, предусмотренного ч.2 прим. 1 ст. 314 УК РФ к</w:t>
      </w:r>
    </w:p>
    <w:p w:rsidR="00A77B3E">
      <w:r>
        <w:t>наказанию в виде лишения свободы сроком на 3 месяца, освобожден из-под</w:t>
      </w:r>
    </w:p>
    <w:p w:rsidR="00A77B3E">
      <w:r>
        <w:t>стражи в зале суда в связи с полным отбытием срока назначенного наказания; на учете у врача нарколога, не состоит, с дата состоит на учете у врача психиатра с диагнозом F48.0 «Невростения». Согласно характеристики с места фактического проживания -</w:t>
      </w:r>
    </w:p>
    <w:p w:rsidR="00A77B3E">
      <w:r>
        <w:t>характеризуется посредственно,  согласно заключения врача-судебно-психиатрического эксперта №1239 от дата, установлено, что фио на момент инкриминируемого ему деяния мог осознавать фактический характер и общественную опасность своих действий и руководить ими. В применении принудительных мер медицинского характера не нуждается;</w:t>
      </w:r>
    </w:p>
    <w:p w:rsidR="00A77B3E">
      <w:r>
        <w:tab/>
        <w:t xml:space="preserve">обвиняемого в совершении преступления  предусмотренного ч.1, ст.158 УК РФ, </w:t>
      </w:r>
    </w:p>
    <w:p w:rsidR="00A77B3E">
      <w:r>
        <w:t>УСТАНОВИЛ:</w:t>
      </w:r>
    </w:p>
    <w:p w:rsidR="00A77B3E">
      <w:r>
        <w:t>Как установлено судом, фио, дата примерно в время будучи в состоянии опьянения, вызванного употреблением алкоголя, находясь у первого</w:t>
      </w:r>
    </w:p>
    <w:p w:rsidR="00A77B3E">
      <w:r>
        <w:t>подъезда д.28 по адрес адрес, обратил внимание на выпавшие у</w:t>
      </w:r>
    </w:p>
    <w:p w:rsidR="00A77B3E">
      <w:r>
        <w:t>фио из рук, лежащие на земле, мобильный телефон марки Samsung</w:t>
      </w:r>
    </w:p>
    <w:p w:rsidR="00A77B3E">
      <w:r>
        <w:t>Galaxy А6, мужскую барсетку из искусственной кожи черного цвета, после чего у</w:t>
      </w:r>
    </w:p>
    <w:p w:rsidR="00A77B3E">
      <w:r>
        <w:t>него возник умысел на их тайное хищение. Во исполнение внезапно возникшего</w:t>
      </w:r>
    </w:p>
    <w:p w:rsidR="00A77B3E">
      <w:r>
        <w:t>преступного умысла направленного на тайное хищение чужого имущества,</w:t>
      </w:r>
    </w:p>
    <w:p w:rsidR="00A77B3E">
      <w:r>
        <w:t>воспользовавшись тем, что фио находится в бессознательном состоянии,</w:t>
      </w:r>
    </w:p>
    <w:p w:rsidR="00A77B3E">
      <w:r>
        <w:t>и за его действиями никто не наблюдает и не сможет воспрепятствовать их</w:t>
      </w:r>
    </w:p>
    <w:p w:rsidR="00A77B3E">
      <w:r>
        <w:t>осуществлению, из корыстных побуждений, путем свободного доступа тайно похитил лежащий на земле, принадлежащий фио мобильный телефон</w:t>
      </w:r>
    </w:p>
    <w:p w:rsidR="00A77B3E">
      <w:r>
        <w:t>марки «Samsung Galaxy А6, iMei: «353698102684614» «353699102684612», в корпусе золотистого цвета, стоимостью сумма, в полимерном чехле с изображением лисицы и с установленными сим-картами: оператора мобильной связи «МТС» телефон, оператора мобильной связи «Волна» телефон, не представляющими материальной ценности для фио, положил его в передний правый карман надетых на нем брюк, и мужскую барсетку черного цвета из искусственной кожи, стоимостью сумма, с находящейся в ней банковской картой наименование организации на имя фио, и связкой ключей, не представляющих материальной ценности для потерпевшего, стал удерживать в</w:t>
      </w:r>
    </w:p>
    <w:p w:rsidR="00A77B3E">
      <w:r>
        <w:t>руках, после чего, направился по месту своего жительства, по адресу: адрес, где по пути следования, продолжая реализовывать</w:t>
      </w:r>
    </w:p>
    <w:p w:rsidR="00A77B3E">
      <w:r>
        <w:t>свой преступный умысел, направленный на тайное хищение чужого имущества,</w:t>
      </w:r>
    </w:p>
    <w:p w:rsidR="00A77B3E">
      <w:r>
        <w:t>действуя умышленно, из корыстных побуждений, осознавая общественную</w:t>
      </w:r>
    </w:p>
    <w:p w:rsidR="00A77B3E">
      <w:r>
        <w:t>опасность своих действий, предвидя неизбежность наступления общественно-</w:t>
      </w:r>
    </w:p>
    <w:p w:rsidR="00A77B3E">
      <w:r>
        <w:t>опасных последствий в виде причинения имущественного ущерба и желая их</w:t>
      </w:r>
    </w:p>
    <w:p w:rsidR="00A77B3E">
      <w:r>
        <w:t>наступления, принял активные действия для обращения имущества фио</w:t>
      </w:r>
    </w:p>
    <w:p w:rsidR="00A77B3E">
      <w:r>
        <w:t>в свою пользу, а именно, выключил указанный мобильный телефон, после чего</w:t>
      </w:r>
    </w:p>
    <w:p w:rsidR="00A77B3E">
      <w:r>
        <w:t>стал хранить его по месту своего жительства, кроме того, по пути следования</w:t>
      </w:r>
    </w:p>
    <w:p w:rsidR="00A77B3E">
      <w:r>
        <w:t>осмотрел похищенную им мужскую барсетку черного цвета, которую выбросил за</w:t>
      </w:r>
    </w:p>
    <w:p w:rsidR="00A77B3E">
      <w:r>
        <w:t>ненадобностью, тем самым противоправно обратил похищенное имущества в</w:t>
      </w:r>
    </w:p>
    <w:p w:rsidR="00A77B3E">
      <w:r>
        <w:t>свою пользу, причинив фио не являющийся значительным</w:t>
      </w:r>
    </w:p>
    <w:p w:rsidR="00A77B3E">
      <w:r>
        <w:t>материальный ущерб на сумму сумма.</w:t>
      </w:r>
    </w:p>
    <w:p w:rsidR="00A77B3E">
      <w:r>
        <w:t>Своими умышленными действиями фио совершил преступление,</w:t>
      </w:r>
    </w:p>
    <w:p w:rsidR="00A77B3E">
      <w:r>
        <w:t>предусмотренное ч. 1 ст. 158 УК РФ - кража, то есть тайное хищение чужого имущества.</w:t>
      </w:r>
    </w:p>
    <w:p w:rsidR="00A77B3E">
      <w:r>
        <w:t>Подсудимый фио в судебном заседании свою вину в предъявленном обвинении признал полностью и согласен с описанием преступного деяния.</w:t>
      </w:r>
    </w:p>
    <w:p w:rsidR="00A77B3E">
      <w:r>
        <w:t xml:space="preserve">Подсудимый фио заявил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 </w:t>
      </w:r>
    </w:p>
    <w:p w:rsidR="00A77B3E">
      <w:r>
        <w:tab/>
        <w:t xml:space="preserve">Защитник просил удовлетворить ходатайство подсудимого фио, подтвердив соблюдение всех условий проведения особого порядка судебного разбирательства. </w:t>
      </w:r>
    </w:p>
    <w:p w:rsidR="00A77B3E">
      <w:r>
        <w:tab/>
        <w:t>С особым порядком судебного разбирательства согласны государственный обвинитель и потерпевший фио, в соответствии с его письменным заявлением от дата, имеющимся в материалах дела (л.д. 35).</w:t>
      </w:r>
    </w:p>
    <w:p w:rsidR="00A77B3E">
      <w:r>
        <w:tab/>
        <w:t>Максимальное наказание за преступление, в совершении которого обвиняется подсудимый фио , не превышает срока лишения свободы, указанного в ч.1 ст.314 УПК РФ. Подсудимый фио заявил, что он осознает характер и последствия заявленного им ходатайства, ходатайство им было заявлено добровольно и после проведения консультаций с защитником.</w:t>
      </w:r>
    </w:p>
    <w:p w:rsidR="00A77B3E">
      <w:r>
        <w:t>Суд приходит к выводу, что обвинение, предъявленное фио  обоснованно, подтверждается доказательствами, собранными  по уголовному делу, поэтому квалифицирует действия подсудимого фио  -   по ч. 1 ст.158 Уголовного кодекса Российской Федерации (далее – УК РФ), как кража, то есть тайное хищение чужого имущества.</w:t>
      </w:r>
    </w:p>
    <w:p w:rsidR="00A77B3E">
      <w:r>
        <w:t>При назначении вида и размера наказания подсудимому суд учитывает характер и степень общественной опасности совершенного преступления, личность виновного, обстоятельства смягчающие наказание, влияние наказания на исправление подсудимого.</w:t>
      </w:r>
    </w:p>
    <w:p w:rsidR="00A77B3E">
      <w:r>
        <w:tab/>
        <w:t>фио  совершил преступление небольшой тяжести.</w:t>
      </w:r>
    </w:p>
    <w:p w:rsidR="00A77B3E">
      <w:r>
        <w:tab/>
        <w:t>фио холост, несовершеннолетних детей на иждивении не имеет, официально не трудоустроен, на учете в наркологическом диспансере не состоит, с дата состоит на учете у врача психиатра с диагнозом F48.0 «Невростения», по месту жительства характеризуется посредственно.</w:t>
      </w:r>
    </w:p>
    <w:p w:rsidR="00A77B3E">
      <w:r>
        <w:tab/>
        <w:t>Следует отметить, что фио ранее судим:</w:t>
      </w:r>
    </w:p>
    <w:p w:rsidR="00A77B3E">
      <w:r>
        <w:tab/>
        <w:t>дата осужден Алуштинским городским судом адрес по ч.1 ст. 161 УК РФ к наказанию в виде лишения свободы сроком на 2 месяца с испытательным сроком на 6 месяцев; дата осужден Алуштинским городским судом адрес по ч.1 ст. 111 УК РФ к наказанию в виде лишения свободы сроком на 8 месяцев, освобожден из-под стражи в зале суда в связи с полным отбытием срока назначенного наказания; дата осужден Алуштинским городским судом адрес по п. «в» ч.2 ст. 161 УК РФ к наказанию в виде лишения свободы условно с испытательным сроком на дата и 6 месяцев, дата условное осуждение отменено, постановлено исполнить наказание в виде дата 6 месяцев лишения свободы отбыванием</w:t>
      </w:r>
    </w:p>
    <w:p w:rsidR="00A77B3E">
      <w:r>
        <w:t>наказания в исправительной колонии общего режима. дата освобожден из</w:t>
      </w:r>
    </w:p>
    <w:p w:rsidR="00A77B3E">
      <w:r>
        <w:t>мест лишения свободы по отбытию срока наказания; дата осужден  мировым судьей судебного участка №22 Алуштинского судебного района адрес за</w:t>
      </w:r>
    </w:p>
    <w:p w:rsidR="00A77B3E">
      <w:r>
        <w:t>совершение преступления, предусмотренного ч.1 ст. 159 УК РФ к наказанию в</w:t>
      </w:r>
    </w:p>
    <w:p w:rsidR="00A77B3E">
      <w:r>
        <w:t>виде 7 месяцев лишения свободы отбыванием наказания в исправительной</w:t>
      </w:r>
    </w:p>
    <w:p w:rsidR="00A77B3E">
      <w:r>
        <w:t>колонии общего режима, освобожден из мест лишения свободы по отбытию срока</w:t>
      </w:r>
    </w:p>
    <w:p w:rsidR="00A77B3E">
      <w:r>
        <w:t>наказания дата; дата осужден Алуштинским городским судом адрес за совершение преступления, предусмотренного ч.2 прим. 1 ст. 314 УК РФ к</w:t>
      </w:r>
    </w:p>
    <w:p w:rsidR="00A77B3E">
      <w:r>
        <w:t>наказанию в виде лишения свободы сроком на 3 месяца, освобожден из-под</w:t>
      </w:r>
    </w:p>
    <w:p w:rsidR="00A77B3E">
      <w:r>
        <w:t>стражи в зале суда в связи с полным отбытием срока назначенного наказания.</w:t>
      </w:r>
    </w:p>
    <w:p w:rsidR="00A77B3E">
      <w:r>
        <w:tab/>
        <w:t>В связи с указанным выше, имеет место рецидив преступлений.</w:t>
      </w:r>
    </w:p>
    <w:p w:rsidR="00A77B3E">
      <w:r>
        <w:tab/>
        <w:t xml:space="preserve">Вину в совершении преступления подсудимый признал полностью, что свидетельствует о раскаянии в содеянном и осознании общественной опасности своего поведения. </w:t>
      </w:r>
    </w:p>
    <w:p w:rsidR="00A77B3E">
      <w:r>
        <w:tab/>
        <w:t>Обстоятельствами, смягчающими наказание подсудимому фио суд признает полное признание своей вины, явку с повинной, активное содействие в раскрытии преступлений.</w:t>
      </w:r>
    </w:p>
    <w:p w:rsidR="00A77B3E">
      <w:r>
        <w:tab/>
        <w:t>Обстоятельствами, отягчающими наказание, суд в соответствии со ст.63 ч.1 п. «А» УК РФ признает рецидив преступлений, а также совершение преступления в состоянии опьянения, поскольку сам подсудимый в ходе судебного заседания подтвердил, что состояние опьянения способствовало совершению преступления.</w:t>
      </w:r>
    </w:p>
    <w:p w:rsidR="00A77B3E">
      <w:r>
        <w:t>Пунктом 47 Постановления Пленума Верховного Суда РФ от дата N 58 (ред. от дата) "О практике назначения судами Российской Федерации уголовного наказания" разъяснено,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77B3E">
      <w:r>
        <w:t>В соответствии с частью 3 статьи 68 УК 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A77B3E">
      <w:r>
        <w:t>В силу положений пункта «б» части первой статьи 58 УК РФ, при рецидиве или опасном рецидиве преступлений, если осужденный ранее отбывал лишение свободы, отбывание лишения свободы назначается в исправительных колониях строгого режима.</w:t>
      </w:r>
    </w:p>
    <w:p w:rsidR="00A77B3E">
      <w:r>
        <w:tab/>
        <w:t>Учитывая содеянное, личность подсудимого, принимая во внимание смягчающие  наказание обстоятельства, а также обстоятельства отягчающие наказание, суд пришел к выводу о необходимости назначить подсудимому фио наказание в виде лишения свободы.</w:t>
      </w:r>
    </w:p>
    <w:p w:rsidR="00A77B3E">
      <w:r>
        <w:t>При назначении наказания подсудимому фио судом учитываются правила ч.7 ст.316 УПК РФ, согласно которой назначенное наказание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A77B3E">
      <w:r>
        <w:t>Гражданский иск по делу не заявлен.</w:t>
      </w:r>
    </w:p>
    <w:p w:rsidR="00A77B3E">
      <w:r>
        <w:t>Руководствуясь ст.ст. 307-309, 316, 322 УПК РФ, мировой судья</w:t>
      </w:r>
    </w:p>
    <w:p w:rsidR="00A77B3E">
      <w:r>
        <w:t>ПРИГОВОРИЛ:</w:t>
      </w:r>
    </w:p>
    <w:p w:rsidR="00A77B3E">
      <w:r>
        <w:t>фио признать виновным в совершении преступления, предусмотренного ч.1 ст. 158 УК РФ и назначить ему наказание  в виде лишения свободы на 1 (один) год с отбыванием наказания в колонии строгого режима.</w:t>
      </w:r>
    </w:p>
    <w:p w:rsidR="00A77B3E">
      <w:r>
        <w:t>Наказание исчислять, с даты вступления приговора в законную силу.</w:t>
      </w:r>
    </w:p>
    <w:p w:rsidR="00A77B3E">
      <w:r>
        <w:t>До вступления приговора в законную силу, избрать фио меру пресечения в виде заключения под стражу, взяв его под стражу в зале суда.</w:t>
      </w:r>
    </w:p>
    <w:p w:rsidR="00A77B3E">
      <w:r>
        <w:t>На основании пункта «а» части 3.1 статьи 72 УК РФ зачесть в срок отбытия наказания, время заключения под стражу по приговору мирового судьи судебного участка №23 Алуштинского судебного района (г.адрес) адрес от дата с дата по дату вступления приговора в законную силу из расчета один день содержания под стражей за один день отбывания наказания в тюрьме либо исправительной колонии строгого режима.</w:t>
      </w:r>
    </w:p>
    <w:p w:rsidR="00A77B3E">
      <w:r>
        <w:t>Вещественное доказательство - мобильный телефон марки «Samsung Galaxy А6, iMei: «353698102684614» «353699102684612», в корпусе золотистого цвета возвратить потерпевшему фио по принадлежности.</w:t>
      </w:r>
    </w:p>
    <w:p w:rsidR="00A77B3E">
      <w:r>
        <w:t>Приговор суда может быть обжалован в апелляционном порядке, с соблюдением требований ст. 317 УПК РФ, в течение 15 суток со дня провозглашения в Алуштинский городской суд адрес через мирового судью судебного участка № 23 Алуштинского судебного района (городской адрес) адрес, а осужденным, содержащимся под стражей, - в тот же срок со дня вручения ему копии приговора.</w:t>
      </w:r>
    </w:p>
    <w:p w:rsidR="00A77B3E">
      <w:r>
        <w:t>Осужденный, в случае обжалования приговора, вправе ходатайствовать о своем участии в рассмотрении дела судом апелляционной инстанции и о рассмотрении дела с участием защитника, о чем должен указать в апелляционной жалобе, а в случае подачи апелляционного представления или жалобы другого лица – указать об этом в отдельном ходатайстве или в возражениях на жалобу.</w:t>
      </w:r>
    </w:p>
    <w:p w:rsidR="00A77B3E">
      <w:r>
        <w:t xml:space="preserve">Мировой судья:                                                                         </w:t>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