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Дело № 1-23-21/2024</w:t>
        <w:tab/>
        <w:tab/>
        <w:t xml:space="preserve">              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администратором судебного адрес</w:t>
      </w:r>
    </w:p>
    <w:p w:rsidR="00A77B3E">
      <w:r>
        <w:t>с участием:</w:t>
      </w:r>
    </w:p>
    <w:p w:rsidR="00A77B3E">
      <w:r>
        <w:t>государственного обвинителя – 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регистрации на адрес не имеющего, фактически проживающего по адресу: адрес, адрес, холостого, малолетних детей на иждивении не имеющего, ранее не судимого, не военнообязанного, официально нетрудоустроенного, на учете у врача нарколога и врача психиатра не состоящего, по месту жительства характеризующегося посредственно, обвиняемого в совершении преступления, предусмотренного частью 1 статьи 119 УК РФ, </w:t>
      </w:r>
    </w:p>
    <w:p w:rsidR="00A77B3E">
      <w:r>
        <w:t>УСТАНОВИЛ:</w:t>
      </w:r>
    </w:p>
    <w:p w:rsidR="00A77B3E">
      <w:r>
        <w:t>Как установлено судом,  фио будучи в состоянии опьянения, вызванном</w:t>
      </w:r>
    </w:p>
    <w:p w:rsidR="00A77B3E">
      <w:r>
        <w:t>употреблением алкоголя, находясь у хозяйственной постройки,</w:t>
      </w:r>
    </w:p>
    <w:p w:rsidR="00A77B3E">
      <w:r>
        <w:t>расположенной вблизи д. 30 по адрес адрес,</w:t>
      </w:r>
    </w:p>
    <w:p w:rsidR="00A77B3E">
      <w:r>
        <w:t>на адрес «Южный», (координаты 44.телефон,</w:t>
        <w:tab/>
        <w:t>34.телефон.05.2024 года, примерно, в время в ходе внезапно возникших</w:t>
      </w:r>
    </w:p>
    <w:p w:rsidR="00A77B3E">
      <w:r>
        <w:t>неприязненных отношений, с сожительницей фиоГ, действуя с</w:t>
      </w:r>
    </w:p>
    <w:p w:rsidR="00A77B3E">
      <w:r>
        <w:t>прямым умыслом, с целью оказания устрашающего воздействия, желая</w:t>
      </w:r>
    </w:p>
    <w:p w:rsidR="00A77B3E">
      <w:r>
        <w:t>вызвать у фио чувство тревоги, и беспокойства за свою жизнь и</w:t>
      </w:r>
    </w:p>
    <w:p w:rsidR="00A77B3E">
      <w:r>
        <w:t>безопасность, направился в хозяйственную постройку, где из под кровати,</w:t>
      </w:r>
    </w:p>
    <w:p w:rsidR="00A77B3E">
      <w:r>
        <w:t>расположенной в комнате, взял топор, и, удерживая его в руках вышел на</w:t>
      </w:r>
    </w:p>
    <w:p w:rsidR="00A77B3E">
      <w:r>
        <w:t>улицу, и направился в сторону фио, сокращая при этом расстояние</w:t>
      </w:r>
    </w:p>
    <w:p w:rsidR="00A77B3E">
      <w:r>
        <w:t>между ними, размахивая топором, высказывал в адрес последней словесные</w:t>
      </w:r>
    </w:p>
    <w:p w:rsidR="00A77B3E">
      <w:r>
        <w:t>угрозы убийством, а именно произнес: «Я тебя, убью!». фио в</w:t>
      </w:r>
    </w:p>
    <w:p w:rsidR="00A77B3E">
      <w:r>
        <w:t>сложившейся ситуации, видя, что фио находится в возбужденном,</w:t>
      </w:r>
    </w:p>
    <w:p w:rsidR="00A77B3E">
      <w:r>
        <w:t>агрессивном состоянии, а также в непосредственной близости от нее,</w:t>
      </w:r>
    </w:p>
    <w:p w:rsidR="00A77B3E">
      <w:r>
        <w:t>использует для устрашения своих действий топор, скрылась от него в</w:t>
      </w:r>
    </w:p>
    <w:p w:rsidR="00A77B3E">
      <w:r>
        <w:t>лесополосе, восприняв угрожающие действия и слова фио реально</w:t>
      </w:r>
    </w:p>
    <w:p w:rsidR="00A77B3E">
      <w:r>
        <w:t>и опасалась за свою жизнь.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дата в ходе судебного заседания от потерпевшей поступило заявления о прекращении уголовного дела в отношении фио, в связи с примирением.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частью 1 статьи 119 УК РФ  является преступлением небольшой тяжести. фио ранее не судим. Подсудимый примирился с потерпевшей, которая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1 статьи 119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частью 1 статьи 119 УК РФ  УК РФ освободить.</w:t>
      </w:r>
    </w:p>
    <w:p w:rsidR="00A77B3E">
      <w:r>
        <w:t>Уголовное дело по обвинению фио, паспортные данные  обвиняемого в совершении преступления предусмотренного частью 1 статьи 119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/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