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1-23-23/2022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потерпевшего – фио, личность установлена по паспорту гражданина Российской Федерации;</w:t>
      </w:r>
    </w:p>
    <w:p w:rsidR="00A77B3E">
      <w:r>
        <w:t>защитника фио, представившей удостоверение,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гражданина РФ, официально не трудоустроен, женат, на иждивении малолетних детей не имеющего, врача психиатра и врача нарколога не состоит, ранее не судимого, по месту жительства характеризующегося посредственно, обвиняемого в совершении преступления  предусмотренного ч.1 ст. 119 УК РФ, </w:t>
      </w:r>
    </w:p>
    <w:p w:rsidR="00A77B3E">
      <w:r>
        <w:t>УСТАНОВИЛ:</w:t>
      </w:r>
    </w:p>
    <w:p w:rsidR="00A77B3E">
      <w:r>
        <w:t>Как установлено судом, фио, дата примерно в время, находясь в помещении кухни по месту своего жительства по адресу: адрес, Алушта, адрес, в результате внезапно возникшего конфликта на бытовой почве с потерпевшим фиоС', реализуя свой преступный лысел, направленный на угрозу убийством в адрес фио, с целью оказания устрашающего воздействия на потерпевшего, желая вызвать у последнего чувство тревоги и беспокойства за свою жизнь и безопасность, с кухонного гарнитура, взял в свою правую руку кухонный нож, с которым направился в сторону фио, сокращая при этом расстояние между ними, после чего, находясь в непосредственной близости от потерпевшего, удерживая указанный нож в своей правой руке, высказал в адрес фио словесные угрозы убийством, а именно заявил: «я тебя сейчас зарежу!». фио В.С. в сложившейся ситуации, идя, что фио находится в возбужденном, агрессивном состоянии, а также в непосредственной близости от него, использует для устрашения своих действий кухонный нож, воспринял высказанные угрозы убийством реально и опасался за свою жизнь.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После разъяснения прав, от потерпевшего фио поступило заявление о прекращении уголовного дела в отношении подсудимого в связи с примирением с подсудимым.</w:t>
      </w:r>
    </w:p>
    <w:p w:rsidR="00A77B3E">
      <w:r>
        <w:t xml:space="preserve">Государственный обвинитель, против удовлетворения ходатайства потерпевшего не возражала, подсудимый, а также его защитник также поддержали ходатайство потерпевшего.  </w:t>
      </w:r>
    </w:p>
    <w:p w:rsidR="00A77B3E">
      <w:r>
        <w:t xml:space="preserve">Преступление, предусмотренное частью первой статьи 119 УК РФ является преступлением небольшой тяжести. фио, ранее не судим. Подсудимый примирился потерпевшим, который не имеет к нему претензий. 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112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фио в соответствии со статьей 76 УК РФ от уголовной ответственности, предусмотренной ч.1 ст. 119 УК РФ, освободить. </w:t>
      </w:r>
    </w:p>
    <w:p w:rsidR="00A77B3E">
      <w:r>
        <w:t>Уголовное дело по обвинению фио  обвиняемого в совершении преступления предусмотренного ч.1 ст. 119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