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1-23-28/2021</w:t>
      </w:r>
      <w:r>
        <w:tab/>
      </w:r>
      <w:r>
        <w:tab/>
      </w:r>
      <w:r>
        <w:tab/>
        <w:t xml:space="preserve">               </w:t>
      </w:r>
    </w:p>
    <w:p w:rsidR="00A77B3E">
      <w:r>
        <w:t>П О С Т А Н О В Л Е Н И Е</w:t>
      </w:r>
    </w:p>
    <w:p w:rsidR="00A77B3E">
      <w:r>
        <w:t>дата                                                                адрес</w:t>
      </w:r>
    </w:p>
    <w:p w:rsidR="00A77B3E">
      <w:r>
        <w:t xml:space="preserve">Мировой судья судебного участка № 23 Алуштинского судебного района  (городской адрес) </w:t>
      </w:r>
      <w:r>
        <w:t>фио</w:t>
      </w:r>
      <w:r>
        <w:t xml:space="preserve">, при ведении </w:t>
      </w:r>
      <w:r>
        <w:t xml:space="preserve">протокола судебного заседания секретарем </w:t>
      </w:r>
      <w:r>
        <w:t>фио</w:t>
      </w:r>
    </w:p>
    <w:p w:rsidR="00A77B3E">
      <w:r>
        <w:t>с участием:</w:t>
      </w:r>
    </w:p>
    <w:p w:rsidR="00A77B3E">
      <w:r>
        <w:t xml:space="preserve">государственного обвинителя - помощника прокурора адрес </w:t>
      </w:r>
      <w:r>
        <w:t>фио</w:t>
      </w:r>
      <w:r>
        <w:t>;</w:t>
      </w:r>
    </w:p>
    <w:p w:rsidR="00A77B3E">
      <w:r>
        <w:t xml:space="preserve">подсудимого </w:t>
      </w:r>
      <w:r>
        <w:t>фио</w:t>
      </w:r>
      <w:r>
        <w:t>, личность установлена по паспорту гражданина Российской Федерации,  а также в судебном заседании;</w:t>
      </w:r>
    </w:p>
    <w:p w:rsidR="00A77B3E">
      <w:r>
        <w:t xml:space="preserve">защитника </w:t>
      </w:r>
      <w:r>
        <w:t xml:space="preserve">– </w:t>
      </w:r>
      <w:r>
        <w:t>фио</w:t>
      </w:r>
      <w:r>
        <w:t xml:space="preserve">  </w:t>
      </w:r>
      <w:r>
        <w:t xml:space="preserve">представившего удостоверение, а также ордер №263 </w:t>
      </w:r>
      <w:r>
        <w:t>от</w:t>
      </w:r>
      <w:r>
        <w:t xml:space="preserve"> дата;</w:t>
      </w:r>
    </w:p>
    <w:p w:rsidR="00A77B3E">
      <w:r>
        <w:t xml:space="preserve">в отсутствие потерпевшего – </w:t>
      </w:r>
      <w:r>
        <w:t>фио</w:t>
      </w:r>
      <w:r>
        <w:t>, направил в адрес суда телефонограмму о рассмотрении уголовного дела в его отсутствие;</w:t>
      </w:r>
    </w:p>
    <w:p w:rsidR="00A77B3E">
      <w:r>
        <w:t xml:space="preserve">рассмотрев в открытом судебном заседании материалы уголовного дела в отношении </w:t>
      </w:r>
      <w:r>
        <w:t>фио</w:t>
      </w:r>
      <w:r>
        <w:t>, паспортные данные, зарегистрированного по адресу: адрес, фактически проживающего по адресу: адрес, официально трудоустроенного, образование среднее – специальное, холостого, на иждивении малолетних детей не имеющего, официально трудоустроенного – прор</w:t>
      </w:r>
      <w:r>
        <w:t>аб «</w:t>
      </w:r>
      <w:r>
        <w:t>Ремтекс</w:t>
      </w:r>
      <w:r>
        <w:t xml:space="preserve"> – строй», в силу закона не судим, военнообязанного, по месту жительства характеризующегося посредственно, на учете у врачей психиатра и нарколога не состоящего, обвиняемого в совершении преступления  предусмотренного ч.1 ст. 158 УК РФ, </w:t>
      </w:r>
    </w:p>
    <w:p w:rsidR="00A77B3E">
      <w:r>
        <w:t>УСТАНОВ</w:t>
      </w:r>
      <w:r>
        <w:t>ИЛ:</w:t>
      </w:r>
    </w:p>
    <w:p w:rsidR="00A77B3E">
      <w:r>
        <w:t xml:space="preserve">Как установлено судом, </w:t>
      </w:r>
      <w:r>
        <w:t>фио</w:t>
      </w:r>
      <w:r>
        <w:t xml:space="preserve"> дата, примерно в время, будучи в состоянии опьянения, вызванном употреблением алкоголя, находясь в помещении кухни, по месту своего жительства по адресу: адрес, реализуя свой внезапно возникший преступный умысел, направленный</w:t>
      </w:r>
      <w:r>
        <w:t xml:space="preserve"> на тайное хищение чужого имущества, действуя умышленно, из корыстных побуждений, убедившись, что за его действиями никто не наблюдает тайно, путем свободного доступа, похитил оставленный </w:t>
      </w:r>
      <w:r>
        <w:t>фио</w:t>
      </w:r>
      <w:r>
        <w:t xml:space="preserve"> на полу в кухне, принадлежащий последнему мобильный телефон «</w:t>
      </w:r>
      <w:r>
        <w:t>Red</w:t>
      </w:r>
      <w:r>
        <w:t>mi</w:t>
      </w:r>
      <w:r>
        <w:t xml:space="preserve"> 9а» в корпусе серого цвета, </w:t>
      </w:r>
      <w:r>
        <w:t>Imei</w:t>
      </w:r>
      <w:r>
        <w:t>: 1)863089053462742/03, 2)863089053462759/03, стоимостью сумма, в котором находилась не представляющая материальной ценности сим-карта оператора мобильной связи «</w:t>
      </w:r>
      <w:r>
        <w:t>Win</w:t>
      </w:r>
      <w:r>
        <w:t>» абонентский номер телефон, который находился в чехле-к</w:t>
      </w:r>
      <w:r>
        <w:t xml:space="preserve">нижке черного цвета, не представляющем материальной ценности, обратив похищенное имущество в свою пользу, распорядившись им по собственному усмотрению тем самым, своими умышленными действиями, причинив </w:t>
      </w:r>
      <w:r>
        <w:t>фио</w:t>
      </w:r>
      <w:r>
        <w:t xml:space="preserve"> незначительный материальный ущерб на общую сумму с</w:t>
      </w:r>
      <w:r>
        <w:t>умма.</w:t>
      </w:r>
    </w:p>
    <w:p w:rsidR="00A77B3E">
      <w:r>
        <w:t xml:space="preserve">Своими умышленными действиями </w:t>
      </w:r>
      <w:r>
        <w:t>фио</w:t>
      </w:r>
      <w:r>
        <w:t xml:space="preserve"> совершил преступление, предусмотренное ч. 1 ст. 158 УК РФ - кража, то есть тайное хищение чужого имущества.</w:t>
      </w:r>
    </w:p>
    <w:p w:rsidR="00A77B3E">
      <w:r>
        <w:t xml:space="preserve">Подсудимый </w:t>
      </w:r>
      <w:r>
        <w:t>фио</w:t>
      </w:r>
      <w:r>
        <w:t xml:space="preserve"> свою вину в предъявленном обвинении признал полностью и согласен с описанием преступного деян</w:t>
      </w:r>
      <w:r>
        <w:t>ия.</w:t>
      </w:r>
    </w:p>
    <w:p w:rsidR="00A77B3E">
      <w:r>
        <w:t xml:space="preserve">После разъяснения прав, от защитника </w:t>
      </w:r>
      <w:r>
        <w:t>фио</w:t>
      </w:r>
      <w:r>
        <w:t xml:space="preserve"> поступило заявление о прекращении уголовного дела в отношении подсудимого в связи с примирением с потерпевшим. </w:t>
      </w:r>
    </w:p>
    <w:p w:rsidR="00A77B3E">
      <w:r>
        <w:t xml:space="preserve">Кроме того, дата в адрес мирового судьи от потерпевшего </w:t>
      </w:r>
      <w:r>
        <w:t>фио</w:t>
      </w:r>
      <w:r>
        <w:t>, поступило заявление о прекращения угол</w:t>
      </w:r>
      <w:r>
        <w:t xml:space="preserve">овного дела, в связи с тем, что материальный ущерб, </w:t>
      </w:r>
      <w:r>
        <w:t>причиненный преступлением, ему возмещен, претензий к подсудимому он не имеет, подсудимый ходатайство защитника поддержал.</w:t>
      </w:r>
    </w:p>
    <w:p w:rsidR="00A77B3E">
      <w:r>
        <w:t xml:space="preserve">Государственный обвинитель, против удовлетворения ходатайства защитника возражал, </w:t>
      </w:r>
      <w:r>
        <w:t xml:space="preserve">указал, что подсудимый опасен для общества, а также приобщил к материалам дела приговор мирового судьи судебного участка №22 Алуштинского судебного района от дата, в соответствии с которым </w:t>
      </w:r>
      <w:r>
        <w:t>фио</w:t>
      </w:r>
      <w:r>
        <w:t xml:space="preserve"> признан виновным в совершении преступления. Предусмотренного ча</w:t>
      </w:r>
      <w:r>
        <w:t>стью первой статьи 158 УК РФ и назначено наказание в виде штрафа.</w:t>
      </w:r>
    </w:p>
    <w:p w:rsidR="00A77B3E">
      <w:r>
        <w:t xml:space="preserve">Преступление, предусмотренное частью первой статьи 158 УК РФ является преступлением небольшой тяжести. </w:t>
      </w:r>
      <w:r>
        <w:t>фио</w:t>
      </w:r>
      <w:r>
        <w:t>, в силу закона, ранее не судим. Подсудимый примирился с потерпевшим, который не име</w:t>
      </w:r>
      <w:r>
        <w:t xml:space="preserve">ет к нему претензий. </w:t>
      </w:r>
    </w:p>
    <w:p w:rsidR="00A77B3E">
      <w:r>
        <w:t>Кроме того, в соответствии с разъяснениями, содержащимися в пункте 2 Постановления Пленума Верховного Суда РФ от дата N 19 "О применении судами законодательства, регламентирующего основания и порядок освобождения от уголовной ответств</w:t>
      </w:r>
      <w:r>
        <w:t>енности", в статьях 75, 76, 76.1 и 76.2 УК РФ впервые совершившим преступление следует считать, в частности, лицо: предыдущий приговор в отношении которого на момент совершения нового преступления вступил в законную силу, но ко времени его совершения имело</w:t>
      </w:r>
      <w:r>
        <w:t xml:space="preserve"> место одно из обстоятельств, аннулирующих правовые последствия привлечения лица к уголовной ответственности (например, освобождение лица от отбывания наказания в связи с истечением сроков давности исполнения предыдущего обвинительного приговора, снятие ил</w:t>
      </w:r>
      <w:r>
        <w:t>и погашение судимости);</w:t>
      </w:r>
    </w:p>
    <w:p w:rsidR="00A77B3E">
      <w:r>
        <w:t xml:space="preserve">Таким образом, ссылка государственного обвинителя на приобщенный приговор является несостоятельной, поскольку на момент совершения инкриминируемого преступного деяния по настоящему делу </w:t>
      </w:r>
      <w:r>
        <w:t>фио</w:t>
      </w:r>
      <w:r>
        <w:t xml:space="preserve"> являлся лицом, совершившим преступление вп</w:t>
      </w:r>
      <w:r>
        <w:t>ервые, в связи с чем, суд не усматривает препятствий для удовлетворения ходатайства защитника.</w:t>
      </w:r>
    </w:p>
    <w:p w:rsidR="00A77B3E">
      <w:r>
        <w:t xml:space="preserve">В связи с изложенным, мировой судья считает возможным прекратить уголовное дело по обвинению </w:t>
      </w:r>
      <w:r>
        <w:t>фио</w:t>
      </w:r>
      <w:r>
        <w:t xml:space="preserve"> по части первой статьи 158 УК РФ, в связи с примирением с потерп</w:t>
      </w:r>
      <w:r>
        <w:t>евшим.</w:t>
      </w:r>
    </w:p>
    <w:p w:rsidR="00A77B3E">
      <w:r>
        <w:t>На основании изложенного, руководствуясь ст. ст. 25, 254 п.3, 256 УПК РФ, ст. 76 УК РФ, мировой судья</w:t>
      </w:r>
    </w:p>
    <w:p w:rsidR="00A77B3E">
      <w:r>
        <w:t>ПОСТАНОВИЛ:</w:t>
      </w:r>
    </w:p>
    <w:p w:rsidR="00A77B3E">
      <w:r>
        <w:t xml:space="preserve">Уголовное дело по обвинению </w:t>
      </w:r>
      <w:r>
        <w:t>фио</w:t>
      </w:r>
      <w:r>
        <w:t xml:space="preserve"> обвиняемого в совершении преступления предусмотренного ч.1 ст. 158 УК РФ производством прекратить, в св</w:t>
      </w:r>
      <w:r>
        <w:t>язи с примирением сторон.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судебного участка № 23 Алуштинского судебного района  (городской адрес) в течение 10 суток со дня вынесения.</w:t>
      </w:r>
    </w:p>
    <w:p w:rsidR="00A77B3E">
      <w:r>
        <w:t xml:space="preserve">Мировой судья     </w:t>
      </w:r>
      <w:r>
        <w:tab/>
      </w:r>
      <w:r>
        <w:tab/>
      </w:r>
      <w:r>
        <w:tab/>
        <w:t xml:space="preserve">         </w:t>
      </w:r>
      <w:r>
        <w:t xml:space="preserve">                        </w:t>
      </w:r>
      <w:r>
        <w:tab/>
      </w:r>
      <w:r>
        <w:tab/>
        <w:t xml:space="preserve">                     </w:t>
      </w:r>
      <w:r>
        <w:t>фио</w:t>
      </w:r>
      <w:r>
        <w:tab/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D4F"/>
    <w:rsid w:val="002C4D4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