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1-24-13/2021</w:t>
      </w:r>
    </w:p>
    <w:p w:rsidR="00A77B3E"/>
    <w:p w:rsidR="00A77B3E">
      <w:r>
        <w:t>ПОСТАНОВЛЕНИЕ</w:t>
      </w:r>
    </w:p>
    <w:p w:rsidR="00A77B3E">
      <w:r>
        <w:t>о прекращении производства по делу</w:t>
      </w:r>
    </w:p>
    <w:p w:rsidR="00A77B3E">
      <w:r>
        <w:t>и освобождении от уголовной ответственности</w:t>
      </w:r>
    </w:p>
    <w:p w:rsidR="00A77B3E"/>
    <w:p w:rsidR="00A77B3E">
      <w:r>
        <w:t>дата</w:t>
        <w:tab/>
        <w:t xml:space="preserve">                                         адрес</w:t>
      </w:r>
    </w:p>
    <w:p w:rsidR="00A77B3E"/>
    <w:p w:rsidR="00A77B3E">
      <w:r>
        <w:t>Мировой судья судебного участка № 24 Алуштинского судебного района (городской адрес) адрес фио,</w:t>
      </w:r>
    </w:p>
    <w:p w:rsidR="00A77B3E">
      <w:r>
        <w:t>при участии помощника мирового судьи фио,</w:t>
      </w:r>
    </w:p>
    <w:p w:rsidR="00A77B3E">
      <w:r>
        <w:t>с участием государственного обвинителя – помощника прокурора адрес фио,</w:t>
      </w:r>
    </w:p>
    <w:p w:rsidR="00A77B3E">
      <w:r>
        <w:t>защитника – адвоката фио,</w:t>
      </w:r>
    </w:p>
    <w:p w:rsidR="00A77B3E">
      <w:r>
        <w:t>подсудимого ...фио,</w:t>
      </w:r>
    </w:p>
    <w:p w:rsidR="00A77B3E">
      <w:r>
        <w:t>рассмотрев в открытом судебном заседании уголовное дело по обвинению</w:t>
      </w:r>
    </w:p>
    <w:p w:rsidR="00A77B3E">
      <w:r>
        <w:t xml:space="preserve">... фио, паспортные данные, гражданина Российской Федерации, со средним образованием, женатого, зарегистрированного в качестве индивидуального предпринимателя, не военнообязанного, проживающего по адресу: адрес, </w:t>
      </w:r>
    </w:p>
    <w:p w:rsidR="00A77B3E">
      <w:r>
        <w:t xml:space="preserve">в совершении преступления, предусмотренного ч. 3 ст. 30, ч. 1 ст. 291.2 Уголовного кодекса  Российской Федерации, </w:t>
      </w:r>
    </w:p>
    <w:p w:rsidR="00A77B3E">
      <w:r>
        <w:t>УСТАНОВИЛ:</w:t>
      </w:r>
    </w:p>
    <w:p w:rsidR="00A77B3E"/>
    <w:p w:rsidR="00A77B3E">
      <w:r>
        <w:t>...фио обвиняется в совершении покушения на мелкое взяточничество, то есть в покушении на дачу взятки лично в размере, не превышающем сумма прописью, при этом преступление не было доведено им до конца по независящим от него обстоятельствам.</w:t>
      </w:r>
    </w:p>
    <w:p w:rsidR="00A77B3E">
      <w:r>
        <w:t>Так, ...фио дата примерно в время, управляя автомобилем марки марка автомобиля Виваро», государственный регистрационный знак ..., двигаясь по адрес с Украиной-Симферополь-Алушта-Ялта», на 685-м км.+500 м.  допустил выезд на сторону дороги, предназначенную для встречного движения, чем совершил административное правонарушение, которое было зафиксировано камерой скрытого контроля, за что предусмотрена ответственность по ч. 4 ст. 12.15 КоАП РФ, в связи с чем он был остановлен инспектором ДПС взвода № 1 фио ДПС ГИБДД МВД по адрес фио, который находился в форменном обмундировании, при исполнении своих должностных обязанностей.</w:t>
      </w:r>
    </w:p>
    <w:p w:rsidR="00A77B3E">
      <w:r>
        <w:t xml:space="preserve">дата примерно в время ...фио, в связи с совершением им административного правонарушения, предусмотренного ч. 4 ст. 12.15 КоАП РФ, по требованию инспектора фио ДПС ГИБДД МВД по адрес фио добровольно сел на переднее пассажирское сиденье служебного автомобиля марки  марка автомобиля ...», государственный регистрационный знак А0126, находившегося на 688-м км.+500 м. адрес с Украиной-Симферополь-Алушта-Ялта», после чего ...фио, действуя умышленно, осознавая общественную опасность своих действий и наступления общественно опасных последствий в виде дестабилизации основ государственной власти и управления, дискредитации и подрыва авторитета власти в глазах населения, используя в качестве мотива преступления желание избежать привлечение к административной ответственности за совершенное правонарушение, осознавая, что инспектор ДПС фио ДПС ГИБДД МВД по адрес фио является представителем власти, находится в форменном обмундировании при исполнении своих должностных обязанностей, то есть является должностным лицом, реализуя свой преступный умысел, направленный на дачу взятки должностному лицу, за совершение заведомо незаконного бездействия, выразившегося в не составлении в отношении него протокола об административном правонарушении, попытался осуществить дачу взятки лично в виде денежных средств общей суммой сумма за совершение должностным лицом – инспектором ДПС фио ДПС ГИБДД МВД по адрес фио заведомо незаконного бездействия, положив в подстаканник, расположенный между передними сидениями патрульного автомобиля денежные средства в сумме сумма, сообщив инспектору фио ДПС ГИБДД МВД по адрес фио, что данные денежные средства предназначаются ему лично за совершение заведомо незаконного бездействия. </w:t>
      </w:r>
    </w:p>
    <w:p w:rsidR="00A77B3E">
      <w:r>
        <w:t>Однако ...фио довести свой преступный умысел, направленный на дачу взятки должностному лицу лично за совершение заведомо незаконного бездействия, до конца не смог по независящим от него обстоятельствам, поскольку инспектор фио ДПС ГИБДД МВД по адрес фио указанные денежные средства в размере сумма в качестве взятки не принял.</w:t>
      </w:r>
    </w:p>
    <w:p w:rsidR="00A77B3E">
      <w:r>
        <w:t xml:space="preserve">В судебном заседании от подсудимого ...фио поступило ходатайство о прекращении уголовного дела в отношении него по факту совершения преступления, предусмотренного ч. 3 ст. 30, ч. 1 ст. 291.2 УК РФ, в соответствии с примечанием к указанной статье. Ходатайство мотивировано тем, что непосредственно после совершения преступления он активно способствовал раскрытию и расследованию преступления, давал правдивые и подробные признательные показания, кроме того, с целью возмещения причиненного вреда сделал добровольное пожертвование в наименование организации в размере сумма. </w:t>
      </w:r>
    </w:p>
    <w:p w:rsidR="00A77B3E">
      <w:r>
        <w:t>Также подсудимый ...фио пояснил, что правовые последствия прекращения уголовного дела, в том числе, что данное основание не относится к числу реабилитирующих, ему известны. Кроме того, ему известно, что в случае удовлетворения ходатайства и прекращения уголовного дела, соответствующее постановление не будет подменять собой приговор суда и, следовательно, не будет являться актом,  устанавливающим невиновность. Поэтому, в случае намерения добиться признания себя невиновным, он вправе настаивать на рассмотрении дела по существу. Указав на осведомленность относительно изложенного, подсудимый  настаивал на удовлетворении ходатайства и прекращении уголовного дела в отношении него, пояснив, что свою вину в инкриминируемом деянии он признает полностью, все обстоятельства в обвинительном заключении указаны верно.</w:t>
      </w:r>
    </w:p>
    <w:p w:rsidR="00A77B3E">
      <w:r>
        <w:t>Защитник подсудимого - адвокат фио ходатайство своего подзащитного поддержал, обратил внимание суда на то обстоятельство, что все основания для освобождения ...фио от уголовной ответственности согласно примечанию к ст. 291.2 УК РФ соблюдены.  При этом последствия прекращения уголовного дела по заявленному подсудимым основанию он разъяснил и позиция последнего в этом вопросе добровольная и осознанная. Считает дальнейшее производство по уголовному делу недопустимым.</w:t>
      </w:r>
    </w:p>
    <w:p w:rsidR="00A77B3E">
      <w:r>
        <w:t>Государственный обвинитель в суде не возражал против заявленного ходатайства, полагая, что имеются основания для освобождения ...фио от уголовной ответственности согласно примечанию к ст. 291.2 УК РФ.</w:t>
      </w:r>
    </w:p>
    <w:p w:rsidR="00A77B3E">
      <w:r>
        <w:t>Изучив  ходатайство подсудимого, выслушав мнение участников процесса,  исследовав материалы дела, суд приходит к выводу о наличии достаточных оснований для удовлетворения заявленного ходатайства, учитывая следующее.</w:t>
      </w:r>
    </w:p>
    <w:p w:rsidR="00A77B3E">
      <w:r>
        <w:t>Согласно примечанию к ст. 291.2 УК РФ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добровольно сообщило в орган, имеющий право возбудить уголовное дело, о даче взятки.</w:t>
      </w:r>
    </w:p>
    <w:p w:rsidR="00A77B3E">
      <w:r>
        <w:t>Из материалов дела следует, что подсудимый ...фио обвиняется в совершении преступления, предусмотренного ч. 3 ст. 30, ч. 1 ст. 291.2 УК РФ, а именно в совершении покушения на мелкое взяточничество, то есть в покушении на дачу взятки лично в размере, не превышающем сумма прописью.</w:t>
      </w:r>
    </w:p>
    <w:p w:rsidR="00A77B3E">
      <w:r>
        <w:t>Квалификацию содеянного ...фио по ч. 3 ст. 30, ч. 1 ст. 291.2 УК РФ суд считает верной.</w:t>
      </w:r>
    </w:p>
    <w:p w:rsidR="00A77B3E">
      <w:r>
        <w:t xml:space="preserve">Подсудимый ...фио свою вину в предъявленном обвинении признал полностью, раскаялся в содеянном. </w:t>
      </w:r>
    </w:p>
    <w:p w:rsidR="00A77B3E">
      <w:r>
        <w:t>Им заявлено ходатайство о прекращении уголовного дела на основании примечания  к ст. 291.2 УК РФ, мотивированное тем, что он способствовал раскрытию данного преступления, загладил причиненный вред, при этом указал, что правовые последствия прекращения уголовного дела, в том числе, что данное основание не относится к числу реабилитирующих, ему разъяснены. Ему разъяснено право доказать свою невиновность в ходе продолженного судебного разбирательства. Однако, от данного права он отказался, настаивая на прекращении уголовного дела на основании примечания  к ст. 291.2 УК РФ.</w:t>
      </w:r>
    </w:p>
    <w:p w:rsidR="00A77B3E">
      <w:r>
        <w:t xml:space="preserve">По смыслу пункта 7 постановления Пленума Верховного Суда РФ от дата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РФ, производится по правилам, установленным такими примечаниями. При этом выполнения общих условий, предусмотренных ч. 1 ст. 75 УК РФ, не требуется. </w:t>
      </w:r>
    </w:p>
    <w:p w:rsidR="00A77B3E">
      <w:r>
        <w:t>Из материалов уголовного дела следует, что ...фио активно способствовал расследованию и раскрытию преступления, подробно сообщил об обстоятельствах совершенного им преступления,  оказывал помощь в расследовании преступления путем дачи правдивых показаний об обстоятельствах дела и о его собственном участии в совершенном преступлении. Также после совершения преступления он загладил причиненный вред путем перечисления денежных средств (пожертвования) в размере сумма в наименование организации.</w:t>
      </w:r>
    </w:p>
    <w:p w:rsidR="00A77B3E">
      <w:r>
        <w:t>Кроме того,  согласно данным, характеризующим личность подсудимого, ...фио женат, впервые привлекается к уголовной ответственности, обвиняется в покушении на совершение преступления небольшой тяжести.</w:t>
      </w:r>
    </w:p>
    <w:p w:rsidR="00A77B3E">
      <w:r>
        <w:t xml:space="preserve">Подсудимый признал себя виновным в совершении преступления в полном объеме, раскаялся в содеянном, активно способствовал раскрытию и расследованию преступления, </w:t>
      </w:r>
    </w:p>
    <w:p w:rsidR="00A77B3E">
      <w:r>
        <w:t>При таких обстоятельствах суд считает возможным на основании примечания к ст. 291.2 УК РФ освободить его от уголовной ответственности.</w:t>
      </w:r>
    </w:p>
    <w:p w:rsidR="00A77B3E">
      <w:r>
        <w:t>Меру пресечения по данному уголовному делу в отношении ...фио следует отменить по вступлению постановления в законную силу.</w:t>
      </w:r>
    </w:p>
    <w:p w:rsidR="00A77B3E">
      <w:r>
        <w:t>Вопрос о вещественных доказательствах подлежит разрешению в порядке ст. 81 УПК РФ.</w:t>
      </w:r>
    </w:p>
    <w:p w:rsidR="00A77B3E">
      <w:r>
        <w:t>На основании изложенного, руководствуясь ст.ст. 254, 256 УПК РФ, примечанием к ст. 291.2 УК РФ, мировой судья</w:t>
      </w:r>
    </w:p>
    <w:p w:rsidR="00A77B3E"/>
    <w:p w:rsidR="00A77B3E">
      <w:r>
        <w:t>ПОСТАНОВИЛ:</w:t>
      </w:r>
    </w:p>
    <w:p w:rsidR="00A77B3E"/>
    <w:p w:rsidR="00A77B3E">
      <w:r>
        <w:t>Производство по уголовному делу по обвинению  ... фио в совершении преступления, предусмотренного ч. 3 ст. 30, ч. 1 ст. 291.2 УК РФ, - прекратить и освободить его от уголовной ответственности на основании примечания к ст. 291.2 УК РФ.</w:t>
      </w:r>
    </w:p>
    <w:p w:rsidR="00A77B3E">
      <w:r>
        <w:t>Меру пресечения в отношении ...фио в виде подписки о невыезде и надлежащем поведении - отменить по вступлению постановления в законную силу.</w:t>
      </w:r>
    </w:p>
    <w:p w:rsidR="00A77B3E">
      <w:r>
        <w:t>Вещественные доказательства по делу: денежные средства в размере сумма, находящиеся на хранении в камере хранения вещественных доказательств Главного следственного управления Следственного комитета РФ по адрес и адрес, - по вступлению постановления в законную силу обратить в доход государства; оптический диск с видеозаписью (л.д. 47), - хранить при уголовном деле.</w:t>
      </w:r>
    </w:p>
    <w:p w:rsidR="00A77B3E">
      <w:r>
        <w:t xml:space="preserve">Апелляционные жалобы, представление на постановление могут быть поданы в  Алуштинский городской суд адрес через мирового судью судебного участка № 24 Алуштинского судебного района (городской адрес) адрес в течение 10 суток со дня вынесения постановления. </w:t>
      </w:r>
    </w:p>
    <w:p w:rsidR="00A77B3E">
      <w:r>
        <w:t>...фио вправе ходатайствовать о своем участии в рассмотрении уголовного дела судом апелляционной инстанции, а так же поручить осуществление своей защиты избранному им защитнику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rsidR="00A77B3E"/>
    <w:p w:rsidR="00A77B3E">
      <w:r>
        <w:t>Мировой судья:</w:t>
        <w:tab/>
        <w:t xml:space="preserve">                                     </w:t>
        <w:tab/>
        <w:tab/>
        <w:tab/>
        <w:t>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