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1-24-16/2018</w:t>
      </w:r>
    </w:p>
    <w:p w:rsidR="00A77B3E">
      <w:r>
        <w:t xml:space="preserve"> П Р И Г О В О Р </w:t>
      </w:r>
    </w:p>
    <w:p w:rsidR="00A77B3E">
      <w:r>
        <w:t xml:space="preserve">Именем Российской Федерации </w:t>
      </w:r>
    </w:p>
    <w:p w:rsidR="00A77B3E"/>
    <w:p w:rsidR="00A77B3E">
      <w:r>
        <w:t>дата                                                                                                   адрес</w:t>
      </w:r>
    </w:p>
    <w:p w:rsidR="00A77B3E"/>
    <w:p w:rsidR="00A77B3E">
      <w:r>
        <w:t>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1233, действующего на основании ордера № 45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гражданина Украины, зарегистрированного и проживающего по адресу: адрес, имеющего среднее специальное образование, не состоящего в браке, имеющего малолетнего ребенка – фио, паспортные данные, не работающего, не военнообязанного, не судимого,</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совершил управление транспортным средством, находясь в состоянии опьянения,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Преступление совершено при следующих обстоятельствах. </w:t>
      </w:r>
    </w:p>
    <w:p w:rsidR="00A77B3E">
      <w:r>
        <w:t xml:space="preserve">фио постановлением Алуштинского городского суда адрес № 5-2386/2016 от дата, вступившим в законную силу дата, признан виновным в совершении административного правонарушения, предусмотренного ч.1 ст.12.26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водителем транспортного средства,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фио,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в автомобиль Шевроле Лачетти, государственный регистрационный знак АН0169ВР, запустив двигатель, стал управлять им. В время дата фио был остановлен на 688 км. + 500 м. автодороги граница с Украиной-Симферополь-Алушта-Ялта,  сотрудниками ДПС фио ДПС ОГИБДД МВД России по адрес. При проверке документов, по внешним признакам: поведение не соответствующее обстановке, резкое изменение окраски кожных покровов лица,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фио в нарушение п.п. 2.3.2, 2.7 ПДД РФ от законного требования сотрудника полиции пройти медицинское освидетельствование на состояние опьянения отказался. Согласно п.2 Примечания к ст.264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протоколы допроса свидетелей фио, фио, протокол об отстранении от управления транспортным средством,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 xml:space="preserve">фио на учете у врача психиатра, нарколога  не состоит, по месту жительства характеризуется удовлетворительно, свою вину в совершенном деянии, признал полностью, пояснил, что раскаивается в содеянном, имеет малолетнего ребенка фио, паспортные данные, со слов работает без официального трудоустройства, занимается строительными работами. </w:t>
      </w:r>
    </w:p>
    <w:p w:rsidR="00A77B3E">
      <w:r>
        <w:t>Признание подсудимым своей вины как свидетельство раскаяния в содеянном, наличие малолетнего ребенка на иждивении,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а именно то, что подсудимый является гражданином Украины, на адрес не проживает,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штрафа в сумме сумма.</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CD-диск с видеозаписью - хранить при уголовном деле, автомобиль Шевроле Лачетти, государственный регистрационный знак АН 0169 ВР - выдать законному владельцу.</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штрафа в размере сумма, с лишением права управления транспортными средствами всех категорий на срок 2 (два) года.  </w:t>
      </w:r>
    </w:p>
    <w:p w:rsidR="00A77B3E">
      <w:r>
        <w:t>Реквизиты для оплаты штрафа: УФК по адрес (ОМВД России по адрес л/сч. 04751А92790) ОКТМО телефон БИК сумма/сч 40101810335100010001 КБК 1881621010016000140 ИНН телефон КПП телефон.</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CD-диск с видеозаписью - хранить при уголовном деле, автомобиль Шевроле Лачетти, государственный регистрационный знак АН 0169 ВР - выдать законному владельцу.</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