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/>
    <w:p w:rsidR="00A77B3E">
      <w:r>
        <w:t xml:space="preserve">Дело № 1-24-18/2017 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адрес                                           дата</w:t>
      </w:r>
    </w:p>
    <w:p w:rsidR="00A77B3E"/>
    <w:p w:rsidR="00A77B3E">
      <w:r>
        <w:t xml:space="preserve">Суд в составе мирового судьи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с </w:t>
      </w:r>
      <w:r>
        <w:t>участием частного обвинителя (потерпевшего) .........</w:t>
      </w:r>
    </w:p>
    <w:p w:rsidR="00A77B3E">
      <w:r>
        <w:t xml:space="preserve">представителя частного обвинителя (потерпевшего) </w:t>
      </w:r>
      <w:r>
        <w:t>фио</w:t>
      </w:r>
      <w:r>
        <w:t>, представившей доверенность, выданную ....... дата серии 82 АА телефон,</w:t>
      </w:r>
    </w:p>
    <w:p w:rsidR="00A77B3E">
      <w:r>
        <w:t>подсудимого ......,</w:t>
      </w:r>
    </w:p>
    <w:p w:rsidR="00A77B3E">
      <w:r>
        <w:t xml:space="preserve">защитника подсудимого – адвоката </w:t>
      </w:r>
      <w:r>
        <w:t>фио</w:t>
      </w:r>
      <w:r>
        <w:t>, представившего орде</w:t>
      </w:r>
      <w:r>
        <w:t xml:space="preserve">р № 295 от дата, выданный Адвокатским кабинетом адвоката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уголовное дело № 1-24-18/2017 в порядке частного обвинения в отношении</w:t>
      </w:r>
    </w:p>
    <w:p w:rsidR="00A77B3E">
      <w:r>
        <w:tab/>
        <w:t xml:space="preserve">... </w:t>
      </w:r>
      <w:r>
        <w:t>фио</w:t>
      </w:r>
      <w:r>
        <w:t>, паспортные данные, гражданина России, образование среднее, не работающе</w:t>
      </w:r>
      <w:r>
        <w:t xml:space="preserve">го, женатого, имеющего на иждивении несовершеннолетнего ребенка, паспортные данные, зарегистрированного по адресу: адрес, проживающего по адресу: адрес, ранее не судимого,   </w:t>
      </w:r>
    </w:p>
    <w:p w:rsidR="00A77B3E">
      <w:r>
        <w:t>обвиняемого в совершении преступления, предусмотренного ч. 1 ст. 115 УК РФ,</w:t>
      </w:r>
    </w:p>
    <w:p w:rsidR="00A77B3E">
      <w:r>
        <w:t>УСТАН</w:t>
      </w:r>
      <w:r>
        <w:t>ОВИЛ:</w:t>
      </w:r>
    </w:p>
    <w:p w:rsidR="00A77B3E"/>
    <w:p w:rsidR="00A77B3E">
      <w:r>
        <w:t>...... обвиняется частным обвинителем ....... в умышленном причинении легкого вреда здоровью, вызвавшего кратковременное расстройство здоровья, а именно:</w:t>
      </w:r>
    </w:p>
    <w:p w:rsidR="00A77B3E">
      <w:r>
        <w:t xml:space="preserve">дата примерно в время ......, находясь во дворе дома № 11 по адрес в адрес </w:t>
      </w:r>
      <w:r>
        <w:t>адрес</w:t>
      </w:r>
      <w:r>
        <w:t>, на почве личн</w:t>
      </w:r>
      <w:r>
        <w:t>ых неприязненных отношений, в ходе конфликта, умышленно нанес своему отцу ....... удар кулаком в область правого глаза, причинив тем самым телесное повреждение в виде кровоподтека на нижнем веке правого глаза, после чего толкнул, отчего ....... упал, удари</w:t>
      </w:r>
      <w:r>
        <w:t>лся спиной о землю и испытал физическую боль. Таким образом, в результате умышленных действий ......, ....... был причинен легкий вред здоровью, за что предусмотрена ответственность по ч. 1 ст. 115 УК РФ, а также причинен моральный вред, сумму которого час</w:t>
      </w:r>
      <w:r>
        <w:t>тный обвинитель (потерпевший) оценивает в сумма.</w:t>
      </w:r>
    </w:p>
    <w:p w:rsidR="00A77B3E">
      <w:r>
        <w:t xml:space="preserve">Потерпевший (частный обвинитель) ....... поддержал заявление о привлечении сына ...... к уголовной ответственности по ч. 1 ст. 115 УК РФ, просил признать его виновным в совершении указанного преступления, а </w:t>
      </w:r>
      <w:r>
        <w:t>также компенсировать причиненный преступлением моральный вред в размере сумма.</w:t>
      </w:r>
    </w:p>
    <w:p w:rsidR="00A77B3E">
      <w:r>
        <w:t>Подсудимый ...... в судебном заседании вину в совершении преступления, предусмотренного ч. 1 ст. 115 УК РФ, не признал и показал, что между ним и его отцом существуют длительные</w:t>
      </w:r>
      <w:r>
        <w:t xml:space="preserve"> неприязненные отношения, связанные с пользованием домовладением № 11 по адрес в адрес </w:t>
      </w:r>
      <w:r>
        <w:t>адрес</w:t>
      </w:r>
      <w:r>
        <w:t xml:space="preserve">. Действительно, дата в дневное время он приехал во двор указанного дома, где между ним и его женой ... </w:t>
      </w:r>
      <w:r>
        <w:t xml:space="preserve">И.В., с одной стороны, а также его братом ... </w:t>
      </w:r>
      <w:r>
        <w:t>фио</w:t>
      </w:r>
      <w:r>
        <w:t>, отцом ...</w:t>
      </w:r>
      <w:r>
        <w:t>.... и женой брата ... Е.А., с другой стороны, возник конфликт, в ходе которого он отталкивал отца от своей жены, держа при этом ....... одной рукой за запястье, а второй рукой - удерживая потерпевшего за подбородок. Никаких ударов ....... он не наносил. В</w:t>
      </w:r>
      <w:r>
        <w:t xml:space="preserve">озможно, в ходе конфликта его брат ... </w:t>
      </w:r>
      <w:r>
        <w:t>фио</w:t>
      </w:r>
      <w:r>
        <w:t xml:space="preserve"> мог задеть отца кулаком по лицу. При этом ....... не падал, а лишь облокотился на кусты. Против компенсации потерпевшему морального вреда также возражал.</w:t>
      </w:r>
    </w:p>
    <w:p w:rsidR="00A77B3E">
      <w:r>
        <w:t>В подтверждение вины подсудимого частным обвинителем (потер</w:t>
      </w:r>
      <w:r>
        <w:t>певшим) представлены и судом исследованы следующие доказательства.</w:t>
      </w:r>
    </w:p>
    <w:p w:rsidR="00A77B3E">
      <w:r>
        <w:t>Так, будучи допрошенным в судебном заседании в качестве потерпевшего ....... показал, что между ним и подсудимым сложились неприязненные отношения. дата в дневное время ...... с женой приех</w:t>
      </w:r>
      <w:r>
        <w:t xml:space="preserve">али во двор его дома, где возник конфликт с его участием, а также с участием ... </w:t>
      </w:r>
      <w:r>
        <w:t>фио</w:t>
      </w:r>
      <w:r>
        <w:t>, женой последнего ... Е.А., с одной стороны, и подсудимым и его женой ... И.В., с другой стороны. В ходе конфликта, примерно в время ...... умышленно нанес ему удар кулако</w:t>
      </w:r>
      <w:r>
        <w:t xml:space="preserve">м в область правого глаза, после чего толкнул, отчего он упал на землю сначала в положение сидя, затем – на спину, отчего ударился спиной и испытал физическую боль.  </w:t>
      </w:r>
    </w:p>
    <w:p w:rsidR="00A77B3E">
      <w:r>
        <w:t xml:space="preserve">Свидетель обвинения ... </w:t>
      </w:r>
      <w:r>
        <w:t>фио</w:t>
      </w:r>
      <w:r>
        <w:t xml:space="preserve"> показал в суде, что проживает вместе с отцом, женой и детьми </w:t>
      </w:r>
      <w:r>
        <w:t xml:space="preserve">в доме № 11 по адрес в адрес </w:t>
      </w:r>
      <w:r>
        <w:t>адрес</w:t>
      </w:r>
      <w:r>
        <w:t>. дата в дневное время он приехал домой. Во дворе дома находился его брат ...... с женой, с которыми у него возник конфликт. Отец начал их разнимать, при этом ...... нанес отцу удар кулаком левой руки в область правого гла</w:t>
      </w:r>
      <w:r>
        <w:t xml:space="preserve">за, отчего ....... упал на спину на землю.         </w:t>
      </w:r>
    </w:p>
    <w:p w:rsidR="00A77B3E">
      <w:r>
        <w:t xml:space="preserve">Будучи допрошенным в судебном заседании в качестве свидетеля обвинения ... Е.А. пояснила, что дата в дневное время присутствовала в ходе конфликта, возникшего во дворе дома № 11 по адрес в адрес </w:t>
      </w:r>
      <w:r>
        <w:t>адрес</w:t>
      </w:r>
      <w:r>
        <w:t xml:space="preserve"> и в</w:t>
      </w:r>
      <w:r>
        <w:t>идела, как ...... в ходе потасовки нанес удар кулаком по лицу в область глаза отцу ......</w:t>
      </w:r>
      <w:r>
        <w:t>фио</w:t>
      </w:r>
      <w:r>
        <w:t xml:space="preserve"> Последний пошатнулся, после чего ...... толкнул потерпевшего двумя руками, отчего ....... упал.</w:t>
      </w:r>
    </w:p>
    <w:p w:rsidR="00A77B3E">
      <w:r>
        <w:t xml:space="preserve">Свидетель обвинения </w:t>
      </w:r>
      <w:r>
        <w:t>фио</w:t>
      </w:r>
      <w:r>
        <w:t xml:space="preserve"> показала в судебном заседании, что проживае</w:t>
      </w:r>
      <w:r>
        <w:t xml:space="preserve">т в доме № 9 по адрес в адрес </w:t>
      </w:r>
      <w:r>
        <w:t>адрес</w:t>
      </w:r>
      <w:r>
        <w:t xml:space="preserve">, то есть рядом с домом, где проживают ......... ... </w:t>
      </w:r>
      <w:r>
        <w:t>фио</w:t>
      </w:r>
      <w:r>
        <w:t xml:space="preserve"> и ... Е.А. С указанными лицами, а также с подсудимым ......, которого она также знает, находится в нормальных отношениях. Примерно в конце дата, точную дату не помн</w:t>
      </w:r>
      <w:r>
        <w:t xml:space="preserve">ит, в дневное время она находилась дома и услышала крики, после чего открыла калитку и увидела драку, происходившую между братьями ... </w:t>
      </w:r>
      <w:r>
        <w:t>фио</w:t>
      </w:r>
      <w:r>
        <w:t xml:space="preserve"> и ...</w:t>
      </w:r>
      <w:r>
        <w:t>фио</w:t>
      </w:r>
      <w:r>
        <w:t xml:space="preserve"> Затем она заметила ......... лежащего на спине на земле, с закрытым правым глазом. То есть она видела, как в</w:t>
      </w:r>
      <w:r>
        <w:t>о дворе дома потерпевшего ....... произошел конфликт, однако не видела, чтобы ...... нанес отцу удар.</w:t>
      </w:r>
    </w:p>
    <w:p w:rsidR="00A77B3E">
      <w:r>
        <w:t>В судебном заседании также были исследованы материалы проверки ОМВД России по адрес № 1815 (КУСП № 7090 от дата), копии которых приобщены к материалам уго</w:t>
      </w:r>
      <w:r>
        <w:t>ловного дела, а именно:</w:t>
      </w:r>
    </w:p>
    <w:p w:rsidR="00A77B3E">
      <w:r>
        <w:t>- заявление ....... в ОМВД России по адрес от дата о привлечении к ответственности ......, который примерно в время дата по адресу: адрес, нанес ему удар, причинив физическую боль и телесные повреждения (</w:t>
      </w:r>
      <w:r>
        <w:t>л.д</w:t>
      </w:r>
      <w:r>
        <w:t>. 3);</w:t>
      </w:r>
    </w:p>
    <w:p w:rsidR="00A77B3E">
      <w:r>
        <w:t xml:space="preserve">- заключение </w:t>
      </w:r>
      <w:r>
        <w:t>эксперта № 229 от дата, из которого следует, что на основании данных судебно-медицинского обследования ....... установлено, что обнаруженное повреждение в виде кровоподтека на нижнем веке правого глаза образовалось от действия тупого предмета (предметов) с</w:t>
      </w:r>
      <w:r>
        <w:t xml:space="preserve"> ограниченной контактировавшей </w:t>
      </w:r>
      <w:r>
        <w:t>поверхностью, которым могли быть как выступающие части кулака, так и другие подобные предметы, в результате травматического воздействия в данную область, не исключено, дата, что подтверждается формой, размером и цветом поверх</w:t>
      </w:r>
      <w:r>
        <w:t>ности повреждения, наличием воспалительной реакции в мягких тканях, на месте его образования, расположением на лице. Указанное повреждение не повлекло за собой кратковременное расстройство здоровья или незначительную стойкую утрату общей трудоспособности и</w:t>
      </w:r>
      <w:r>
        <w:t xml:space="preserve"> расценивается как повреждение, не причинившее вред здоровью (</w:t>
      </w:r>
      <w:r>
        <w:t>л.д</w:t>
      </w:r>
      <w:r>
        <w:t>. 20-21);</w:t>
      </w:r>
    </w:p>
    <w:p w:rsidR="00A77B3E">
      <w:r>
        <w:t>- постановление должностного лица ОМВД России по адрес от дата об отказе в возбуждении уголовного дела в отношении ...... по ст. 330 УК РФ по основаниям п. 2 ч. 1 ст. 24 УПК РФ (</w:t>
      </w:r>
      <w:r>
        <w:t>л.д</w:t>
      </w:r>
      <w:r>
        <w:t xml:space="preserve">. 23-24).                    </w:t>
      </w:r>
    </w:p>
    <w:p w:rsidR="00A77B3E">
      <w:r>
        <w:t xml:space="preserve">В судебном заседании была также допрошена свидетель защиты ... И.В., жена подсудимого, показавшая, что никаких ударов в ходе конфликта, произошедшего в доме ....... дата, ...... своему отцу не наносил. </w:t>
      </w:r>
    </w:p>
    <w:p w:rsidR="00A77B3E">
      <w:r>
        <w:t>Выслушав частного обвин</w:t>
      </w:r>
      <w:r>
        <w:t>ителя ......... подсудимого ......, допросив свидетелей, исследовав и оценив собранные по делу доказательства в их совокупности, суд считает, что стороной частного обвинения не представлено и материалами дела не подтверждено, что ...... дата умышленно прич</w:t>
      </w:r>
      <w:r>
        <w:t xml:space="preserve">инил частному обвинителю (потерпевшему) легкий вред здоровью, вызвавший кратковременное расстройство здоровья, по следующим основаниям. </w:t>
      </w:r>
    </w:p>
    <w:p w:rsidR="00A77B3E">
      <w:r>
        <w:t>В соответствии со ст. 8 УК РФ основанием уголовной ответственности является совершение деяния, содержащего все признаки</w:t>
      </w:r>
      <w:r>
        <w:t xml:space="preserve"> состава преступления, предусмотренного УК РФ.</w:t>
      </w:r>
    </w:p>
    <w:p w:rsidR="00A77B3E">
      <w:r>
        <w:t>Так, ч. 1 ст. 115 УК РФ устанавливает уголовную ответственность за причинение вреда здоровью, который вызвал его кратковременное расстройство (временную утрату трудоспособности продолжительностью не свыше 3 не</w:t>
      </w:r>
      <w:r>
        <w:t>дель (21 дня) или незначительную стойкую утрату трудоспособности).</w:t>
      </w:r>
    </w:p>
    <w:p w:rsidR="00A77B3E">
      <w:r>
        <w:t>Таким образом, ответственность за умышленное причинение легкого вреда здоровью наступает при наличии одного из двух признаков: а) если действия виновного вызвали кратковременное расстройств</w:t>
      </w:r>
      <w:r>
        <w:t>о здоровья; б) если в результате наступила незначительная стойкая утрата трудоспособности.</w:t>
      </w:r>
    </w:p>
    <w:p w:rsidR="00A77B3E">
      <w:r>
        <w:t xml:space="preserve">       Согласно ст. 49 Конституции Российской Федерации каждый обвиняемый в совершении преступления считается невиновным, пока его виновность не будет доказана в пре</w:t>
      </w:r>
      <w:r>
        <w:t xml:space="preserve">дусмотренном федеральным законом порядке и установлена вступившим в законную силу приговором суда. Обвиняемый не обязан доказывать свою невиновность. Неустранимые сомнения в виновности лица толкуются в пользу обвиняемого.    </w:t>
      </w:r>
    </w:p>
    <w:p w:rsidR="00A77B3E">
      <w:r>
        <w:t>Судом установлено, что в соотв</w:t>
      </w:r>
      <w:r>
        <w:t>етствии с заключением эксперта № 229 от дата, обнаруженное у ....... повреждение в виде кровоподтека на нижнем веке правого глаза образовалось от действия тупого предмета (предметов) с ограниченной контактировавшей поверхностью, которым могли быть как выст</w:t>
      </w:r>
      <w:r>
        <w:t>упающие части кулака, так и другие подобные предметы, в результате травматического воздействия в данную область, не исключено, дата, что подтверждается формой, размером и цветом поверхности повреждения, наличием воспалительной реакции в мягких тканях, на м</w:t>
      </w:r>
      <w:r>
        <w:t xml:space="preserve">есте его образования, расположением на лице. Указанное повреждение не повлекло за собой кратковременное расстройство здоровья или </w:t>
      </w:r>
      <w:r>
        <w:t>незначительную стойкую утрату общей трудоспособности и расценивается как повреждение, не причинившее вред здоровью.</w:t>
      </w:r>
    </w:p>
    <w:p w:rsidR="00A77B3E">
      <w:r>
        <w:t>Таким обра</w:t>
      </w:r>
      <w:r>
        <w:t>зом, в данном случае в действиях ...... отсутствует такой обязательный признак состава преступления, предусмотренного ч. 1 ст. 115 УК РФ, как наступление последствий в виде кратковременного расстройство здоровья потерпевшего либо незначительной стойкой утр</w:t>
      </w:r>
      <w:r>
        <w:t>аты трудоспособности.</w:t>
      </w:r>
    </w:p>
    <w:p w:rsidR="00A77B3E">
      <w:r>
        <w:t>Каких-либо доказательств, опровергающих вышеприведенное заключение эксперта, либо иных доказательств, свидетельствующих о том, что в результате действий подсудимого, имевших место дата примерно в время по адресу: адрес, потерпевшему (</w:t>
      </w:r>
      <w:r>
        <w:t xml:space="preserve">частному обвинителю) был причинен легкий вред здоровью, вызвавший кратковременное расстройство здоровья или незначительную стойкую утрату общей трудоспособности, частным обвинителем суду представлено не было. </w:t>
      </w:r>
    </w:p>
    <w:p w:rsidR="00A77B3E">
      <w:r>
        <w:t>Бремя доказывания обвинения и опровержения дов</w:t>
      </w:r>
      <w:r>
        <w:t xml:space="preserve">одов, приводимых в защиту подсудимого, лежит на стороне обвинения. Вместе с тем, частным обвинителем таких доказательств не приведено.   </w:t>
      </w:r>
    </w:p>
    <w:p w:rsidR="00A77B3E">
      <w:r>
        <w:t>В соответствии с ч. 1 ст. 297 УПК РФ, приговор суда должен быть законным, обоснованным и справедливым.</w:t>
      </w:r>
    </w:p>
    <w:p w:rsidR="00A77B3E">
      <w:r>
        <w:t xml:space="preserve">   Из смысла ст</w:t>
      </w:r>
      <w:r>
        <w:t xml:space="preserve">атьи 302 УПК РФ следует, что обвинительный приговор не может быть основан на предположениях и постановляется лишь при условии, если в ходе судебного разбирательства виновность подсудимого в совершении преступлений доказана. При этом следует учитывать, что </w:t>
      </w:r>
      <w:r>
        <w:t>обвинительный приговор должен быть постановлен на достоверных доказательствах, когда по делу исследованы все возникающие версии, а имеющиеся противоречия выяснены и оценены. В случаях, если подсудимый не причастен к совершению преступления или в деянии под</w:t>
      </w:r>
      <w:r>
        <w:t>судимого отсутствует состав преступления, постановляется оправдательный приговор.</w:t>
      </w:r>
    </w:p>
    <w:p w:rsidR="00A77B3E">
      <w:r>
        <w:t xml:space="preserve"> Учитывая изложенное, суд приходит к выводу о том, что исследованными доказательствами не установлено наличие в действиях подсудимого ...... признаков состава преступления, п</w:t>
      </w:r>
      <w:r>
        <w:t>редусмотренного ч. 1 ст. 115 УК РФ, в связи с чем подсудимый подлежит оправданию на основании п. 2 ч. 1 ст. 24, п. 3 ч. 2 ст. 302 УПК РФ ввиду отсутствия в его действиях состава преступления.</w:t>
      </w:r>
    </w:p>
    <w:p w:rsidR="00A77B3E">
      <w:r>
        <w:t xml:space="preserve">Поскольку доводы стороны обвинения о наличии в действиях ...... </w:t>
      </w:r>
      <w:r>
        <w:t>состава преступления, предусмотренного ч. 1 ст. 115 УК РФ, не нашли своего подтверждения в ходе судебного разбирательства, гражданский иск потерпевшего о компенсации морального вреда следует оставить без рассмотрения.</w:t>
      </w:r>
    </w:p>
    <w:p w:rsidR="00A77B3E">
      <w:r>
        <w:t xml:space="preserve">Мера пресечения в отношении ...... не </w:t>
      </w:r>
      <w:r>
        <w:t>избиралась.</w:t>
      </w:r>
    </w:p>
    <w:p w:rsidR="00A77B3E">
      <w:r>
        <w:t xml:space="preserve">Вещественные доказательства и судебные издержки по делу отсутствуют. </w:t>
      </w:r>
    </w:p>
    <w:p w:rsidR="00A77B3E">
      <w:r>
        <w:t xml:space="preserve">На основании изложенного и руководствуясь ст. 296-300,302-306, 309 УПК РФ, суд </w:t>
      </w:r>
    </w:p>
    <w:p w:rsidR="00A77B3E">
      <w:r>
        <w:t>ПРИГОВОРИЛ:</w:t>
      </w:r>
    </w:p>
    <w:p w:rsidR="00A77B3E"/>
    <w:p w:rsidR="00A77B3E">
      <w:r>
        <w:tab/>
        <w:t xml:space="preserve">... </w:t>
      </w:r>
      <w:r>
        <w:t>фио</w:t>
      </w:r>
      <w:r>
        <w:t xml:space="preserve"> по предъявленному частным обвинителем ... </w:t>
      </w:r>
      <w:r>
        <w:t>фио</w:t>
      </w:r>
      <w:r>
        <w:t xml:space="preserve"> обвинению в совершении пре</w:t>
      </w:r>
      <w:r>
        <w:t>ступления, предусмотренного ч. 1 ст. 115 УК РФ, - оправдать на основании п. 3 ч. 2 ст. 302 УПК РФ, в связи с отсутствием состава преступления.</w:t>
      </w:r>
    </w:p>
    <w:p w:rsidR="00A77B3E">
      <w:r>
        <w:t xml:space="preserve">  Гражданский иск ... </w:t>
      </w:r>
      <w:r>
        <w:t>фио</w:t>
      </w:r>
      <w:r>
        <w:t xml:space="preserve"> о компенсации морального вреда в размере сумма - оставить без рассмотрения.  </w:t>
      </w:r>
    </w:p>
    <w:p w:rsidR="00A77B3E">
      <w:r>
        <w:t xml:space="preserve">  Разъясн</w:t>
      </w:r>
      <w:r>
        <w:t xml:space="preserve">ить оправданному ... </w:t>
      </w:r>
      <w:r>
        <w:t>фио</w:t>
      </w:r>
      <w:r>
        <w:t xml:space="preserve"> право обратиться в порядке гражданского судопроизводства за возмещением вреда, связанного с уголовным преследованием.</w:t>
      </w:r>
    </w:p>
    <w:p w:rsidR="00A77B3E">
      <w:r>
        <w:t xml:space="preserve">   Приговор может быть обжалован в </w:t>
      </w:r>
      <w:r>
        <w:t>Алуштинский</w:t>
      </w:r>
      <w:r>
        <w:t xml:space="preserve"> городской суд  адрес через мирового судью судебного участка № 24 </w:t>
      </w:r>
      <w:r>
        <w:t>А</w:t>
      </w:r>
      <w:r>
        <w:t>луштинского</w:t>
      </w:r>
      <w:r>
        <w:t xml:space="preserve"> судебного района (городской адрес) адрес в течение 10 суток со дня его постановления.</w:t>
      </w:r>
    </w:p>
    <w:p w:rsidR="00A77B3E"/>
    <w:p w:rsidR="00A77B3E">
      <w:r>
        <w:t xml:space="preserve">Мировой судья: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C9"/>
    <w:rsid w:val="00222E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