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1-24-18/2022</w:t>
      </w:r>
    </w:p>
    <w:p w:rsidR="00A77B3E"/>
    <w:p w:rsidR="00A77B3E">
      <w:r>
        <w:t>ПРИГОВОР</w:t>
      </w:r>
    </w:p>
    <w:p w:rsidR="00A77B3E">
      <w:r>
        <w:t>ИМЕНЕМ РОССИЙСКОЙ ФЕДЕРАЦИИ</w:t>
      </w:r>
    </w:p>
    <w:p w:rsidR="00A77B3E"/>
    <w:p w:rsidR="00A77B3E"/>
    <w:p w:rsidR="00A77B3E">
      <w:r>
        <w:t>дата                                            адрес</w:t>
      </w:r>
    </w:p>
    <w:p w:rsidR="00A77B3E">
      <w:r>
        <w:t xml:space="preserve">                                                                                 </w:t>
      </w:r>
    </w:p>
    <w:p w:rsidR="00A77B3E">
      <w:r>
        <w:t xml:space="preserve">Суд в составе: председательствующего – мирового судьи  судебного участка № 24 Алуштинского судебного района (городской адрес) адрес фио, при ведении протокола судебного заседания                  фио,                            </w:t>
      </w:r>
    </w:p>
    <w:p w:rsidR="00A77B3E">
      <w:r>
        <w:t>с участием:</w:t>
      </w:r>
    </w:p>
    <w:p w:rsidR="00A77B3E">
      <w:r>
        <w:t>государственного обвинителя –  старшего помощника прокурора адрес   -                          фио</w:t>
      </w:r>
    </w:p>
    <w:p w:rsidR="00A77B3E">
      <w:r>
        <w:t>подсудимого -                                                     фио</w:t>
      </w:r>
    </w:p>
    <w:p w:rsidR="00A77B3E">
      <w:r>
        <w:t>защитника подсудимого – адвоката                    фио- Л.Б.</w:t>
      </w:r>
    </w:p>
    <w:p w:rsidR="00A77B3E">
      <w:r>
        <w:t xml:space="preserve">рассмотрев в открытом судебном заседании уголовное дело в отношении: </w:t>
      </w:r>
    </w:p>
    <w:p w:rsidR="00A77B3E">
      <w:r>
        <w:t xml:space="preserve">фио, паспортные данные, гражданина России, имеющего среднее образование, не военнообязанного, не женатого, имеющего на иждивении двоих несовершеннолетних детей и одного малолетнего ребёнка, официально не трудоустроенного, зарегистрированного по адресу: адрес и проживающего по адресу: адрес, адрес, </w:t>
      </w:r>
    </w:p>
    <w:p w:rsidR="00A77B3E">
      <w:r>
        <w:t xml:space="preserve">ранее судимого: приговором Северского районного суда                            адрес от дата по ч. 2 ст. 167 УК РФ к дата 6 месяцам лишения свободы, освобожден по отбытию наказания дата, </w:t>
      </w:r>
    </w:p>
    <w:p w:rsidR="00A77B3E">
      <w:r>
        <w:t>обвиняемого в совершении преступления, предусмотренного ч. 1                    ст. 158 Уголовного кодекса Российской Федерации,</w:t>
      </w:r>
    </w:p>
    <w:p w:rsidR="00A77B3E"/>
    <w:p w:rsidR="00A77B3E">
      <w:r>
        <w:t>установил:</w:t>
      </w:r>
    </w:p>
    <w:p w:rsidR="00A77B3E"/>
    <w:p w:rsidR="00A77B3E">
      <w:r>
        <w:t>фио совершил кражу, то есть тайное хищение чужого имущества, при следующих обстоятельствах.</w:t>
      </w:r>
    </w:p>
    <w:p w:rsidR="00A77B3E">
      <w:r>
        <w:t>Так, фио, дата примерно в время, находясь на законных основаниях в помещении квартиры  № 3 д. 2 по адрес адрес адрес, реализуя свой внезапно возникший преступный умысел, направленный на тайное хищение чужого имущества, убедившись, что за его действиями никто не наблюдает и не сможет помешать задуманному, действуя умышленно, из корыстных побуждений,  тайно,  путем свободного доступа, со шкафа кухни, похитил принадлежащий фио сотовый телефон марки Redmi 9T ..., в корпусе синего цвета, имей 1 866918053185845, имей 2 866918053185852 стоимостью сумма,  после чего с похищенным имуществом скрылся, обратив его в свою пользу, тем самым причинив фио незначительный материальный ущерб на общую сумму сумма.</w:t>
      </w:r>
    </w:p>
    <w:p w:rsidR="00A77B3E">
      <w:r>
        <w:t>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постановлении приговора без проведения судебного разбирательства заявлено им добровольно и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постановлении правильно изложены фактические обстоятельства совершенного преступления и ему дана правильная юридическая оценка.</w:t>
      </w:r>
    </w:p>
    <w:p w:rsidR="00A77B3E">
      <w:r>
        <w:t>Потерпевшая в судебное заседание не явилась, о рассмотрении дела извещена надлежащим образом,  однако в материалах дела имеется заявление, в котором она не возражает о рассмотрении дела в особом порядке.</w:t>
      </w:r>
    </w:p>
    <w:p w:rsidR="00A77B3E">
      <w:r>
        <w:t>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подсудимый согласен с предъявленным обвинением, которое является обоснованным.</w:t>
      </w:r>
    </w:p>
    <w:p w:rsidR="00A77B3E">
      <w:r>
        <w:t>Защитник – адвокат фио доводы ходатайства                    фио подтвердила и просила их удовлетворить, пояснив суду, что фио разъяснены характер и последствия заявленного ходатайства.</w:t>
      </w:r>
    </w:p>
    <w:p w:rsidR="00A77B3E">
      <w:r>
        <w:t xml:space="preserve">С учетом мнения государственного обвинителя, защитника подсудимого, потерпевшей которые не возражали против заявленного подсудимым ходатайства о постановлении приговора без проведения судебного разбирательства в общем порядке, а также с учетом того, что подсудимый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Изучив материалы уголовного дела, суд считает, что обвинение, с которым согласен подсудимый фио, обоснованно, подтверждается собранными по делу доказательствами, а действия подсудимого должны быть квалифицированы по ч. 1 ст. 158 УК РФ – кража, то есть тайное хищение чужого имущества.  </w:t>
      </w:r>
    </w:p>
    <w:p w:rsidR="00A77B3E">
      <w:r>
        <w:t>В соответствии со ст. 299 УПК РФ, суд приходит к выводу о том, что имело место деяние, в совершении которого обвиняется фио, указанное деяние совершил подсудимый и оно предусмотрено ч. 1 ст. 158 УК РФ; фио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w:t>
      </w:r>
    </w:p>
    <w:p w:rsidR="00A77B3E">
      <w:r>
        <w:t>При назначении меры наказания учитывается характер и степень общественной опасности совершенного преступления, которое в соответствии с ч. 2 ст. 15 УК РФ относится к категории преступлений небольшой тяжести, данные, характеризующие личность подсудимого, который в официальном браке не состоит; официально не трудоустроен;  по месту жительства характеризуется посредственно (л.д. 102); на учете у врача-психиатра и врача-нарколога не состоит (л.д. 96,101, 97, 99).</w:t>
      </w:r>
    </w:p>
    <w:p w:rsidR="00A77B3E">
      <w:r>
        <w:t xml:space="preserve">Кроме того, судом учитываются обстоятельства, смягчающие и отягчающие наказание, и влияние назначенного наказания на исправление осужденного. </w:t>
      </w:r>
    </w:p>
    <w:p w:rsidR="00A77B3E">
      <w:r>
        <w:t xml:space="preserve">Смягчающими наказание обстоятельствами суд признаёт в соответствии с: п. «и» ч. 1 ст. 61 УК РФ – явка с повинной, активное способствование раскрытию и расследованию преступления, что выразилось в даче последовательных признательных показаний на предварительном следствии (л.д. 18, 72-75). </w:t>
      </w:r>
    </w:p>
    <w:p w:rsidR="00A77B3E">
      <w:r>
        <w:t xml:space="preserve">В соответствии с ч. 2 ст. 61 УК РФ суд учитывает в качестве иных смягчающих наказание обстоятельств – полное признание вины, раскаяние в содеянном, а также наличие на иждивении двух несовершеннолетних детей и одного малолетнего ребенка. </w:t>
      </w:r>
    </w:p>
    <w:p w:rsidR="00A77B3E">
      <w:r>
        <w:t xml:space="preserve">Обстоятельством, отягчающим наказание подсудимому                     фио в соответствии с п. «а» ч. 1 ст. 63 УК РФ, судом признается наличие в его действиях рецидива преступлений (л.д. 92-93, 95), что исключает применение положений ч. 1 ст. 62 УК РФ и влечет необходимость применения ч. 2 ст. 68 УК РФ. </w:t>
      </w:r>
    </w:p>
    <w:p w:rsidR="00A77B3E">
      <w:r>
        <w:t>В соответствии с ч. 2 ст.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w:t>
      </w:r>
    </w:p>
    <w:p w:rsidR="00A77B3E">
      <w:r>
        <w:t>В соответствии с п. 47 Постановления Пленума Верховного Суда РФ от дата № 58 «О практике назначения судами Российской Федерации уголовного наказания»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 3 ст. 68 УК РФ).</w:t>
      </w:r>
    </w:p>
    <w:p w:rsidR="00A77B3E">
      <w:r>
        <w:t>Наиболее строгим видом наказания, предусмотренным санкцией          ч. 1 ст. 158 УК РФ, является лишение свободы.</w:t>
      </w:r>
    </w:p>
    <w:p w:rsidR="00A77B3E">
      <w:r>
        <w:t xml:space="preserve">Изучив личность подсудимого, обстоятельства совершенного преступления, учитывая характер и степень общественной опасности </w:t>
      </w:r>
    </w:p>
    <w:p w:rsidR="00A77B3E"/>
    <w:p w:rsidR="00A77B3E"/>
    <w:p w:rsidR="00A77B3E">
      <w:r>
        <w:t>совершенного преступления, обстоятельства смягчающие и отягчающие наказание, а также влияние назначенного наказания на исправление осужденного и на условия жизни его семьи, в целях восстановления социальной справедливости, перевоспитания осужденного, предупреждения совершения им новых преступлений, суд приходит к выводу о назначении фио наказания, предусмотренного санкцией ч. 1 ст. 158 УК РФ, в виде лишения свободы.</w:t>
      </w:r>
    </w:p>
    <w:p w:rsidR="00A77B3E">
      <w:r>
        <w:t>В соответствии с п. 49 Постановления Пленума Верховного Суда РФ от дата № 58 «О практике назначения судами Российской Федерации уголовного наказания» в случае рассмотрения уголовного дела в особом порядке, предусмотренном главой 40 или 40.1 УПК РФ, при любом виде рецидива предусмотренная ч. 2 ст. 68 УК РФ одна треть исчисляется за оконченное преступление - от максимального срока наиболее строгого вида наказания, предусмотренного за совершенное преступление санкцией соответствующей статьи.</w:t>
      </w:r>
    </w:p>
    <w:p w:rsidR="00A77B3E">
      <w:r>
        <w:t>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и позволяющих назначить наказание с применением ст. 64, ч. 3 ст. 68 УК РФ, судом не установлено.</w:t>
      </w:r>
    </w:p>
    <w:p w:rsidR="00A77B3E">
      <w:r>
        <w:t>Оснований для применения к фио положений ч. 2 ст. 53.1 УК РФ, судья не находит, однако, учитывая характер и степень общественной опасности совершенного преступления, личность виновного, смягчающие и отягчающие обстоятельства, приходит к выводу о возможности исправления подсудимого без реального отбывания наказания в местах лишения свободы и полагает необходимым применить правила, предусмотренные ст. 73 УК РФ, что в полной мере соответствует целям наказания, восстановления социальной справедливости, исправлению осужденного и предупреждению совершения новых преступлений, поскольку обстоятельств, препятствующих назначению условного наказания, предусмотренных п.п. «а, б, в» ч. 1 ст. 73 УК РФ, в судебном заседании не установлено.</w:t>
      </w:r>
    </w:p>
    <w:p w:rsidR="00A77B3E">
      <w:r>
        <w:t>Меру пресечения в отношении фио до вступления приговора в законную силу оставить прежней – подписка о невыезде и надлежащем поведении.</w:t>
      </w:r>
    </w:p>
    <w:p w:rsidR="00A77B3E">
      <w:r>
        <w:t>Гражданский иск по делу не заявлен.</w:t>
      </w:r>
    </w:p>
    <w:p w:rsidR="00A77B3E">
      <w:r>
        <w:t>Разрешая вопрос о вещественных доказательствах по делу, суд руководствуется требованиями ст. 81 УПК РФ.</w:t>
      </w:r>
    </w:p>
    <w:p w:rsidR="00A77B3E">
      <w:r>
        <w:t>Руководствуясь ч. 1 ст. 158 Уголовного кодекса Российской Федерации, ст. ст. 314, 316 Уголовно-процессуального кодекса Российской Федерации, суд</w:t>
      </w:r>
    </w:p>
    <w:p w:rsidR="00A77B3E"/>
    <w:p w:rsidR="00A77B3E"/>
    <w:p w:rsidR="00A77B3E"/>
    <w:p w:rsidR="00A77B3E"/>
    <w:p w:rsidR="00A77B3E"/>
    <w:p w:rsidR="00A77B3E">
      <w:r>
        <w:t>приговорил:</w:t>
      </w:r>
    </w:p>
    <w:p w:rsidR="00A77B3E"/>
    <w:p w:rsidR="00A77B3E">
      <w:r>
        <w:t>Признать фио виновным в совершении преступления предусмотренного ч. 1 ст. 158 Уголовного кодекса Российской Федерации и назначить наказание в виде лишения свободы сроком 08 (восемь) месяцев.</w:t>
      </w:r>
    </w:p>
    <w:p w:rsidR="00A77B3E">
      <w:r>
        <w:t>Назначенное фио наказание, в виде лишения свободы, на основании части 1 статьи 73 Уголовного кодекса Российской Федерации считать условным, с испытательным сроком на 08 (восемь) месяцев.</w:t>
      </w:r>
    </w:p>
    <w:p w:rsidR="00A77B3E">
      <w:r>
        <w:t>В соответствии с частью 5 статьи 73 Уголовного кодекса Российской Федерации, на период испытательного срока, возложить на фио обязанность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w:t>
      </w:r>
    </w:p>
    <w:p w:rsidR="00A77B3E">
      <w:r>
        <w:t>Контроль за исполнением наказания возложить на уголовно-исполнительную инспекцию по месту жительства осужденного.</w:t>
      </w:r>
    </w:p>
    <w:p w:rsidR="00A77B3E">
      <w:r>
        <w:t>Меру пресечения в отношении фио до вступления приговора в законную силу оставить прежней – подписка о невыезде и надлежащем поведении.</w:t>
      </w:r>
    </w:p>
    <w:p w:rsidR="00A77B3E">
      <w:r>
        <w:t xml:space="preserve">Вещественные доказательства: </w:t>
      </w:r>
    </w:p>
    <w:p w:rsidR="00A77B3E">
      <w:r>
        <w:t>- сотовый телефон марки Redmi 9T ..., изъятый в ходе осмотра места происшествия дата, возвращенный под сохранную расписку потерпевшей фио (л.д.61) - оставить в распоряжении последней</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10 суток со дня провозглашения через мирового судью судебного участка № 24 Алуштинского судебного района (городской адрес) адрес. </w:t>
      </w:r>
    </w:p>
    <w:p w:rsidR="00A77B3E">
      <w:r>
        <w:t>Осужденный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