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1-24-33/2018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   </w:t>
        <w:tab/>
        <w:tab/>
        <w:tab/>
        <w:t>адрес</w:t>
      </w:r>
    </w:p>
    <w:p w:rsidR="00A77B3E">
      <w:r>
        <w:t>Мировой судья судебного участка № 24</w:t>
      </w:r>
    </w:p>
    <w:p w:rsidR="00A77B3E">
      <w:r>
        <w:t xml:space="preserve">...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189 от дата – адвоката:</w:t>
        <w:tab/>
        <w:tab/>
        <w:t>фио</w:t>
      </w:r>
    </w:p>
    <w:p w:rsidR="00A77B3E">
      <w:r>
        <w:t>подсудимого:</w:t>
        <w:tab/>
        <w:tab/>
        <w:tab/>
        <w:tab/>
        <w:tab/>
        <w:tab/>
        <w:tab/>
        <w:t>фио</w:t>
      </w:r>
    </w:p>
    <w:p w:rsidR="00A77B3E">
      <w:r>
        <w:t>рассмотрев в открытом судебном заседании в помещении судебного участка № 24 мирового судьи ...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данные, гражданина Российской Федерации, со средним образованием, не работающего, военнообязанного, не женатого, зарегистрированного по адресу: адрес, проживающего: адрес, не судимого в силу ст. 89 УК РФ,</w:t>
      </w:r>
    </w:p>
    <w:p w:rsidR="00A77B3E">
      <w:r>
        <w:t>обвиняемого в совершении преступления, предусмотренного ст. 264.1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 управлял автомобилем, находясь в состоянии опьянения,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  </w:t>
      </w:r>
    </w:p>
    <w:p w:rsidR="00A77B3E">
      <w:r>
        <w:t xml:space="preserve">Так, фио, будучи подвергнутым административному наказанию на основании постановления мирового судьи судебного участка № 22 ... судебного района (городской адрес) адрес от дата, вступившего в законную силу дата, в виде административного штрафа в размере сумма с лишением права управления транспортными средствами на срок дата и 6 месяцев за невыполнение законного требования уполномоченного должностного лица о прохождении медицинского освидетельствование на состояние опьянения, по ч. 1 ст. 12.26 КоАП РФ, дата примерно в время напротив дома № 3 по адрес в адрес, осознавая общественную опасность и противоправный характер своих действий, умышленно, управлял транспортным средством марки «...», государственный регистрационный знак ..., в состоянии алкогольного опьянения, чем нарушил требования п. 2.7 Правил дорожного движения Российской Федерации, согласно которым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 </w:t>
      </w:r>
    </w:p>
    <w:p w:rsidR="00A77B3E">
      <w:r>
        <w:t>При ознакомлении с материалами уголовного дела обвиняемый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преступления.</w:t>
      </w:r>
    </w:p>
    <w:p w:rsidR="00A77B3E">
      <w:r>
        <w:t xml:space="preserve">Защитник подсудимого ходатайство о проведении судебного разбирательства в особом порядке поддержал, государственный обвинитель не возражал против указанного порядка судебного разбирательства. </w:t>
      </w:r>
    </w:p>
    <w:p w:rsidR="00A77B3E">
      <w:r>
        <w:t xml:space="preserve">Поскольку подсудимый обвиняется в совершении преступления, предусмотренном ст. 264.1 УК РФ, санкция которого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доказательствами, а действия подсудимого должны быть квалифицированы по ст. 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В соответствии со ст. 299 УПК РФ, суд приходит к выводу о том, что имело место деяние, в совершении которого обвиняется фио,  указанное деяние совершил подсудимый и оно предусмотрено ст. 264.1 УК РФ; фио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тяжкую, не имеется.</w:t>
      </w:r>
    </w:p>
    <w:p w:rsidR="00A77B3E">
      <w:r>
        <w:t>При назначении меры наказания суд учитывает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данные, характеризующие личность подсудимого, который официально не трудоустроен, не судим в силу ст. 89 УК РФ (л.д. 57-61), на учете у врачей - психиатра и нарколога - не состоит (л.д. 64, 65), по месту жительства председателем ...» характеризуется положительно.</w:t>
      </w:r>
    </w:p>
    <w:p w:rsidR="00A77B3E">
      <w:r>
        <w:t>При этом при назначении наказания суд не учитывает имеющуюся в материалах дела отрицательную характеристику, данную должностным лицом ОП № ...» ОМВД России по адрес по адресу регистрации фио (л.д. 67), поскольку она не подтверждается какими-либо объективными данными.</w:t>
      </w:r>
    </w:p>
    <w:p w:rsidR="00A77B3E">
      <w:r>
        <w:t xml:space="preserve">Кроме того, суд учитывает обстоятельства, смягчающие и отягчающие наказание и влияние назначенного наказания на исправление осужденного. </w:t>
      </w:r>
    </w:p>
    <w:p w:rsidR="00A77B3E">
      <w:r>
        <w:t>В качестве обстоятельств, смягчающих наказание подсудимому, суд учитывает признание вины и чистосердечное раскаяние.</w:t>
      </w:r>
    </w:p>
    <w:p w:rsidR="00A77B3E">
      <w:r>
        <w:t xml:space="preserve">Обстоятельств, отягчающих наказание подсудимому, судом не установлено. 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наличия смягчающих и отсутствия отягчающих наказание обстоятельств, суд считает возможным назначить фио наказание в виде штрафа с лишением права заниматься деятельностью, связанной с управлением транспортными средствами, как меру ответственности за совершенное деяние.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</w:t>
      </w:r>
    </w:p>
    <w:p w:rsidR="00A77B3E">
      <w:r>
        <w:t>Вопрос о вещественных доказательствах подлежит разрешению в порядке ст. 81 УПК РФ.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фио признать виновным в совершении преступления, предусмотренного ст. 264.1 УК Российской Федерации, и назначить ему наказание в виде штрафа в размере сумма с лишением права заниматься деятельностью, связанной с управлением транспортными средствами, сроком на 2 (два) года.</w:t>
      </w:r>
    </w:p>
    <w:p w:rsidR="00A77B3E">
      <w:r>
        <w:t>Меру пресечения в отношении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Вещественные доказательства по делу: автомобиль «...», государственный регистрационный знак ..., находящийся на хранении на специализированной стоянке наименование организации по адресу: адрес, - возвратить по принадлежности фио (л.д. 23, 28); компакт-диск с видеозаписью (л.д. 23, 24), - хранить при уголовном деле.</w:t>
      </w:r>
    </w:p>
    <w:p w:rsidR="00A77B3E">
      <w:r>
        <w:t>Приговор может быть обжалован в апелляционном порядке с соблюдением требований ст. 317 УПК РФ в ... городской суд адрес в течение 10 суток со дня провозглашения через мирового судью судебного участка № 24 ... судебного района (городской адрес) адрес.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>
      <w:r>
        <w:t>Мировой судья: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