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516EC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 1-25-6/2017</w:t>
      </w:r>
    </w:p>
    <w:p w:rsidR="00A77B3E" w:rsidP="00516ECF">
      <w:pPr>
        <w:jc w:val="center"/>
      </w:pPr>
      <w:r>
        <w:t>ПОСТАНОВЛЕНИЕ</w:t>
      </w:r>
    </w:p>
    <w:p w:rsidR="00A77B3E" w:rsidP="00516ECF">
      <w:pPr>
        <w:jc w:val="center"/>
      </w:pPr>
      <w:r>
        <w:t>ИМЕНЕМ РОССИЙСКОЙ ФЕДЕРАЦИИ</w:t>
      </w:r>
    </w:p>
    <w:p w:rsidR="00A77B3E" w:rsidP="00516ECF">
      <w:pPr>
        <w:jc w:val="both"/>
      </w:pPr>
    </w:p>
    <w:p w:rsidR="00A77B3E" w:rsidP="00516ECF">
      <w:pPr>
        <w:jc w:val="both"/>
      </w:pPr>
      <w:r>
        <w:t>22 февраля 2017 г.                                                                             г. Армянск</w:t>
      </w:r>
    </w:p>
    <w:p w:rsidR="00A77B3E" w:rsidP="00516ECF">
      <w:pPr>
        <w:jc w:val="both"/>
      </w:pPr>
      <w:r>
        <w:t>Суд в составе:</w:t>
      </w:r>
    </w:p>
    <w:p w:rsidR="00A77B3E" w:rsidP="00516ECF">
      <w:pPr>
        <w:jc w:val="both"/>
      </w:pPr>
      <w:r>
        <w:t xml:space="preserve">председательствующей </w:t>
      </w:r>
      <w:r>
        <w:t>-м</w:t>
      </w:r>
      <w:r>
        <w:t>ировой судьи судебного участка №</w:t>
      </w:r>
      <w:r w:rsidR="00516ECF">
        <w:t xml:space="preserve"> </w:t>
      </w:r>
      <w:r>
        <w:t xml:space="preserve">25 </w:t>
      </w:r>
      <w:r>
        <w:t>Армянского судебного района (городской округ Армянск) Республики Крым Гребенюк Л.И.,</w:t>
      </w:r>
    </w:p>
    <w:p w:rsidR="00A77B3E" w:rsidP="00516ECF">
      <w:pPr>
        <w:jc w:val="both"/>
      </w:pPr>
      <w:r>
        <w:t xml:space="preserve">при секретаре </w:t>
      </w:r>
      <w:r>
        <w:tab/>
        <w:t xml:space="preserve">       -</w:t>
      </w:r>
      <w:r>
        <w:t>Манк</w:t>
      </w:r>
      <w:r>
        <w:t xml:space="preserve"> В.Ю.,</w:t>
      </w:r>
    </w:p>
    <w:p w:rsidR="00A77B3E" w:rsidP="00516ECF">
      <w:pPr>
        <w:jc w:val="both"/>
      </w:pPr>
      <w:r>
        <w:t>с участием государственного обвинителя -</w:t>
      </w:r>
      <w:r>
        <w:t>Ребик</w:t>
      </w:r>
      <w:r>
        <w:t xml:space="preserve"> В.А., </w:t>
      </w:r>
    </w:p>
    <w:p w:rsidR="00A77B3E" w:rsidP="00516ECF">
      <w:pPr>
        <w:jc w:val="both"/>
      </w:pPr>
      <w:r>
        <w:t>с участием обвиняемого -</w:t>
      </w:r>
      <w:r>
        <w:t>Шраменко</w:t>
      </w:r>
      <w:r>
        <w:t xml:space="preserve"> С.Л., </w:t>
      </w:r>
    </w:p>
    <w:p w:rsidR="00A77B3E" w:rsidP="00516ECF">
      <w:pPr>
        <w:jc w:val="both"/>
      </w:pPr>
      <w:r>
        <w:t xml:space="preserve">с участием потерпевшей </w:t>
      </w:r>
      <w:r>
        <w:t>-</w:t>
      </w:r>
      <w:r w:rsidR="00516ECF">
        <w:t>Ф</w:t>
      </w:r>
      <w:r w:rsidR="00516ECF">
        <w:t>ИО</w:t>
      </w:r>
      <w:r>
        <w:t xml:space="preserve">, </w:t>
      </w:r>
    </w:p>
    <w:p w:rsidR="00A77B3E" w:rsidP="00516ECF">
      <w:pPr>
        <w:jc w:val="both"/>
      </w:pPr>
      <w:r>
        <w:t>с участием защ</w:t>
      </w:r>
      <w:r>
        <w:t xml:space="preserve">итника      -Галушко Ю.А., </w:t>
      </w:r>
    </w:p>
    <w:p w:rsidR="00A77B3E" w:rsidP="00516ECF">
      <w:pPr>
        <w:jc w:val="both"/>
      </w:pPr>
      <w:r>
        <w:t xml:space="preserve">рассмотрев в закрытом предварительном судебном заседании уголовное дело по обвинению </w:t>
      </w:r>
      <w:r>
        <w:t>Шраменко</w:t>
      </w:r>
      <w:r>
        <w:t xml:space="preserve"> Сергея Леонидовича, паспортные данные, </w:t>
      </w:r>
      <w:r w:rsidR="00516ECF">
        <w:t>гражданство</w:t>
      </w:r>
      <w:r>
        <w:t xml:space="preserve">, </w:t>
      </w:r>
      <w:r>
        <w:t>образование, не работающего, не женатого, не судимого, про</w:t>
      </w:r>
      <w:r>
        <w:t xml:space="preserve">живающего по адресу: адрес, в совершении преступления, предусмотренного ст. 116 </w:t>
      </w:r>
      <w:r>
        <w:t xml:space="preserve">УК Российской Федерации, </w:t>
      </w:r>
    </w:p>
    <w:p w:rsidR="00A77B3E" w:rsidP="00516ECF">
      <w:pPr>
        <w:jc w:val="both"/>
      </w:pPr>
    </w:p>
    <w:p w:rsidR="00A77B3E" w:rsidP="00516ECF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516ECF">
      <w:pPr>
        <w:jc w:val="both"/>
      </w:pPr>
    </w:p>
    <w:p w:rsidR="00A77B3E" w:rsidP="00516ECF">
      <w:pPr>
        <w:jc w:val="both"/>
      </w:pPr>
      <w:r>
        <w:t>Шраменко</w:t>
      </w:r>
      <w:r>
        <w:t xml:space="preserve"> С.Л. обвиняется в том, что он, дата около 19 часов, находясь по адресу: адрес, в ходе конфликта, возникшего со своей со</w:t>
      </w:r>
      <w:r>
        <w:t xml:space="preserve">жительницей </w:t>
      </w:r>
      <w:r w:rsidR="003C5539">
        <w:t>ФИО</w:t>
      </w:r>
      <w:r>
        <w:t xml:space="preserve"> на почве личных неприязненных отношений, умышленно, с целью нанесения побоев, нанес ей на кухне три удара руками по лицу, причинив ей физическую боль, в зальной комнате нанес ей пять ударов руками по лицу, причинив ей физическую</w:t>
      </w:r>
      <w:r>
        <w:t xml:space="preserve"> </w:t>
      </w:r>
      <w:r>
        <w:t>боль, в спа</w:t>
      </w:r>
      <w:r>
        <w:t xml:space="preserve">льной комнате нанес ей пять ударов руками по лицу, причинив ей физическую боль, в результате </w:t>
      </w:r>
      <w:r>
        <w:t>Шраменко</w:t>
      </w:r>
      <w:r>
        <w:t xml:space="preserve"> С.Л. всего нанес </w:t>
      </w:r>
      <w:r w:rsidR="007B1BD0">
        <w:t>ФИО</w:t>
      </w:r>
      <w:r>
        <w:t xml:space="preserve"> тринадцать ударов руками по лицу, причинив ей физическую боль, а также телесные повреждения: кровоподтеки – на верхнем и нижнем веках</w:t>
      </w:r>
      <w:r>
        <w:t xml:space="preserve"> левого глаза, в </w:t>
      </w:r>
      <w:r>
        <w:t>скульной</w:t>
      </w:r>
      <w:r>
        <w:t xml:space="preserve"> области справа;</w:t>
      </w:r>
      <w:r>
        <w:t xml:space="preserve"> ушиб мягких тканей – в проекции угла нижней челюсти справа, которые расцениваются как повреждения, не причинившие вред здоровью, учитывая локализацию и характер телесных повреждений травматических воздействий не ме</w:t>
      </w:r>
      <w:r>
        <w:t xml:space="preserve">нее трех. </w:t>
      </w:r>
    </w:p>
    <w:p w:rsidR="00A77B3E" w:rsidP="007B1BD0">
      <w:pPr>
        <w:ind w:firstLine="720"/>
        <w:jc w:val="both"/>
      </w:pPr>
      <w:r>
        <w:t xml:space="preserve">Своими действиями </w:t>
      </w:r>
      <w:r>
        <w:t>Шраменко</w:t>
      </w:r>
      <w:r>
        <w:t xml:space="preserve"> С.Л. совершил преступление, предусмотренное  ст. 116 УК РФ – нанесение побоев, причинивших физическую боль, но не повлекших последствий, указанных в статье 115 УК РФ, в отношении близких лиц.</w:t>
      </w:r>
    </w:p>
    <w:p w:rsidR="00A77B3E" w:rsidP="007B1BD0">
      <w:pPr>
        <w:ind w:firstLine="720"/>
        <w:jc w:val="both"/>
      </w:pPr>
      <w:r>
        <w:t>В судебном заседании госуд</w:t>
      </w:r>
      <w:r>
        <w:t xml:space="preserve">арственный обвинитель заявил ходатайство о прекращении уголовного дела в отношении </w:t>
      </w:r>
      <w:r>
        <w:t>Шраменко</w:t>
      </w:r>
      <w:r>
        <w:t xml:space="preserve"> С.Л. в связи с принятием Федерального закона </w:t>
      </w:r>
      <w:r>
        <w:t>от</w:t>
      </w:r>
      <w:r>
        <w:t xml:space="preserve"> </w:t>
      </w:r>
      <w:r>
        <w:t>дата</w:t>
      </w:r>
      <w:r>
        <w:t xml:space="preserve"> № 8-ФЗ «О внесении изменений в статью 116 Уголовного кодекса Российской Федерации», которым преступность и нака</w:t>
      </w:r>
      <w:r>
        <w:t xml:space="preserve">зуемость деяния, в котором обвиняется </w:t>
      </w:r>
      <w:r>
        <w:t>Шраменко</w:t>
      </w:r>
      <w:r>
        <w:t xml:space="preserve"> С.Л. устранена.</w:t>
      </w:r>
    </w:p>
    <w:p w:rsidR="00A77B3E" w:rsidP="00516ECF">
      <w:pPr>
        <w:jc w:val="both"/>
      </w:pPr>
      <w:r>
        <w:t xml:space="preserve">     </w:t>
      </w:r>
      <w:r>
        <w:tab/>
        <w:t>Защитник обвиняемого - Галушко Ю.А. не возражала против удовлетворения заявленного ходатайства.</w:t>
      </w:r>
    </w:p>
    <w:p w:rsidR="00A77B3E" w:rsidP="007B1BD0">
      <w:pPr>
        <w:ind w:firstLine="720"/>
        <w:jc w:val="both"/>
      </w:pPr>
      <w:r>
        <w:t xml:space="preserve">Потерпевшая </w:t>
      </w:r>
      <w:r w:rsidR="007B1BD0">
        <w:t>ФИО</w:t>
      </w:r>
      <w:r>
        <w:t xml:space="preserve"> в судебном заседании не возражала против прекращения производства по делу.</w:t>
      </w:r>
    </w:p>
    <w:p w:rsidR="00A77B3E" w:rsidP="007B1BD0">
      <w:pPr>
        <w:ind w:firstLine="720"/>
        <w:jc w:val="both"/>
      </w:pPr>
      <w:r>
        <w:t xml:space="preserve">Обвиняемый в судебном заседании просил производство по уголовному делу прекратить. </w:t>
      </w:r>
    </w:p>
    <w:p w:rsidR="00A77B3E" w:rsidP="00516ECF">
      <w:pPr>
        <w:jc w:val="both"/>
      </w:pPr>
      <w:r>
        <w:tab/>
        <w:t>Выслушав мнение участников процесса, суд считает, что ходатайство подлежит удовлетворению, по следующим основаниям.</w:t>
      </w:r>
    </w:p>
    <w:p w:rsidR="00A77B3E" w:rsidP="007B1BD0">
      <w:pPr>
        <w:ind w:firstLine="720"/>
        <w:jc w:val="both"/>
      </w:pPr>
      <w:r>
        <w:t>В силу ст.10 УК Российской Федерации уголовный закон, у</w:t>
      </w:r>
      <w:r>
        <w:t>страняющий преступность деяния, смягчающий наказание или иным образом улучшающий положение лица, совершившего преступление, имеет обратную силу, то есть распространяется на лиц, совершивших соответствующие деяния до вступления такого закона в силу, в том ч</w:t>
      </w:r>
      <w:r>
        <w:t>исле на лиц, отбывающих наказание или отбывших наказание, но имеющих судимость.</w:t>
      </w:r>
    </w:p>
    <w:p w:rsidR="00A77B3E" w:rsidP="007B1BD0">
      <w:pPr>
        <w:ind w:firstLine="720"/>
        <w:jc w:val="both"/>
      </w:pPr>
      <w:r>
        <w:t>В соответствии с Федеральным законом от дата № 8-ФЗ «О внесении изменений в статью 116 Уголовного кодекса Российской Федерации» ответственность по ст.116 УК РФ наступает в случ</w:t>
      </w:r>
      <w:r>
        <w:t>ае нанесения побоев или совершение иных насильственных действий, причинивших физическую боль, но не повлекших последствий, указанных в статье 115 настоящего Кодекса, из хулиганских побуждений, либо по мотивам политической, идеологической, расовой, национал</w:t>
      </w:r>
      <w:r>
        <w:t>ьной или религиозной ненависти</w:t>
      </w:r>
      <w:r>
        <w:t xml:space="preserve"> или вражды, либо по мотивам ненависти или вражды в отношении какой-либо социальной группы.</w:t>
      </w:r>
    </w:p>
    <w:p w:rsidR="00A77B3E" w:rsidP="007B1BD0">
      <w:pPr>
        <w:ind w:firstLine="720"/>
        <w:jc w:val="both"/>
      </w:pPr>
      <w:r>
        <w:t xml:space="preserve">Учитывая, что обвиняемый </w:t>
      </w:r>
      <w:r>
        <w:t>Шраменко</w:t>
      </w:r>
      <w:r>
        <w:t xml:space="preserve"> С.Л. является близким лицом потерпевшей </w:t>
      </w:r>
      <w:r w:rsidR="007B1BD0">
        <w:t>ФИО</w:t>
      </w:r>
      <w:r>
        <w:t>, поскольку ведет с ней общее хозяйство, материалы дела н</w:t>
      </w:r>
      <w:r>
        <w:t>е содержат таких признаков совершения преступления, как совершение преступления из хулиганских побуждений, либо по мотивам политической, идеологической, расовой, национальной или религиозной ненависти или вражды, либо по мотивам ненависти или вражды в отно</w:t>
      </w:r>
      <w:r>
        <w:t xml:space="preserve">шении какой-либо социальной группы,  </w:t>
      </w:r>
      <w:r>
        <w:t>Шраменко</w:t>
      </w:r>
      <w:r>
        <w:t xml:space="preserve"> С.Л. не является лицом</w:t>
      </w:r>
      <w:r>
        <w:t>, подвергнутым административному наказанию  по ст. 6.1.1 Кодекса Российской Федерации об административных правонарушениях, суд считает необходимым производство по уголовному делу прекратит</w:t>
      </w:r>
      <w:r>
        <w:t>ь в связи с декриминализацией.</w:t>
      </w:r>
    </w:p>
    <w:p w:rsidR="00A77B3E" w:rsidP="00516ECF">
      <w:pPr>
        <w:jc w:val="both"/>
      </w:pPr>
      <w:r>
        <w:t xml:space="preserve">     </w:t>
      </w:r>
      <w:r>
        <w:tab/>
        <w:t>Вещественные доказательства по делу отсутствуют.</w:t>
      </w:r>
    </w:p>
    <w:p w:rsidR="00A77B3E" w:rsidP="007B1BD0">
      <w:pPr>
        <w:ind w:firstLine="720"/>
        <w:jc w:val="both"/>
      </w:pPr>
      <w:r>
        <w:t>На основании ст. 10 УК Российской Федерации, руководствуясь ст.ст. 254, 256 УПК Российской Федерации, суд</w:t>
      </w:r>
    </w:p>
    <w:p w:rsidR="00A77B3E" w:rsidP="00516ECF">
      <w:pPr>
        <w:jc w:val="both"/>
      </w:pPr>
    </w:p>
    <w:p w:rsidR="00A77B3E" w:rsidP="007B1BD0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516ECF">
      <w:pPr>
        <w:jc w:val="both"/>
      </w:pPr>
      <w:r>
        <w:t xml:space="preserve">       </w:t>
      </w:r>
    </w:p>
    <w:p w:rsidR="00A77B3E" w:rsidP="00516ECF">
      <w:pPr>
        <w:jc w:val="both"/>
      </w:pPr>
      <w:r>
        <w:t xml:space="preserve">прекратить уголовное дело в отношении </w:t>
      </w:r>
      <w:r>
        <w:t>Шраменко</w:t>
      </w:r>
      <w:r>
        <w:t xml:space="preserve"> Сергея Леонидовича, обвиняемого в совершении преступления, предусмотренного ст. 116 УК Российской Федерации, в связи с декриминализацией. </w:t>
      </w:r>
    </w:p>
    <w:p w:rsidR="00A77B3E" w:rsidP="00516ECF">
      <w:pPr>
        <w:jc w:val="both"/>
      </w:pPr>
      <w:r>
        <w:t xml:space="preserve">         </w:t>
      </w:r>
      <w:r>
        <w:tab/>
        <w:t>Меру процессуального принуждения в виде обязательства о явке</w:t>
      </w:r>
      <w:r>
        <w:t xml:space="preserve"> отменить.</w:t>
      </w:r>
    </w:p>
    <w:p w:rsidR="00A77B3E" w:rsidP="00516ECF">
      <w:pPr>
        <w:jc w:val="both"/>
      </w:pPr>
      <w:r>
        <w:t>Апелляционная жалоба на постановление может быть подана в течение 10 суток со дня его вынесения в Армянский городской суд Республики Крым через мирового судью судебного участка №</w:t>
      </w:r>
      <w:r w:rsidR="007B1BD0">
        <w:t xml:space="preserve"> </w:t>
      </w:r>
      <w:r>
        <w:t>25 Армянского судебного района (городской округ Армянск) Республики</w:t>
      </w:r>
      <w:r>
        <w:t xml:space="preserve"> Крым.</w:t>
      </w:r>
    </w:p>
    <w:p w:rsidR="00A77B3E" w:rsidP="00516ECF">
      <w:pPr>
        <w:jc w:val="both"/>
      </w:pPr>
    </w:p>
    <w:p w:rsidR="00A77B3E" w:rsidP="00516ECF">
      <w:pPr>
        <w:jc w:val="both"/>
      </w:pPr>
      <w:r>
        <w:t xml:space="preserve">Мировой судья                                 (подпись)                    </w:t>
      </w:r>
      <w:r w:rsidR="007B1BD0">
        <w:t xml:space="preserve">                      </w:t>
      </w:r>
      <w:r>
        <w:t>Гребенюк Л.И.</w:t>
      </w:r>
    </w:p>
    <w:p w:rsidR="00A77B3E" w:rsidP="00516ECF">
      <w:pPr>
        <w:jc w:val="both"/>
      </w:pPr>
    </w:p>
    <w:p w:rsidR="00A77B3E" w:rsidP="00516ECF">
      <w:pPr>
        <w:jc w:val="both"/>
      </w:pPr>
    </w:p>
    <w:sectPr w:rsidSect="00BB297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9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