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C6B19">
      <w:pPr>
        <w:jc w:val="right"/>
      </w:pPr>
      <w:r>
        <w:tab/>
      </w:r>
      <w:r>
        <w:tab/>
      </w:r>
      <w:r>
        <w:tab/>
        <w:t>Дело № 1-25-26/2017</w:t>
      </w:r>
    </w:p>
    <w:p w:rsidR="00A77B3E" w:rsidP="009C6B19">
      <w:pPr>
        <w:jc w:val="center"/>
      </w:pPr>
      <w:r>
        <w:t>ПОСТАНОВЛЕНИЕ</w:t>
      </w:r>
    </w:p>
    <w:p w:rsidR="00A77B3E" w:rsidP="009C6B19">
      <w:pPr>
        <w:jc w:val="center"/>
      </w:pPr>
      <w:r>
        <w:t>ИМЕНЕМ РОССИЙСКОЙ ФЕДЕРАЦИИ</w:t>
      </w:r>
    </w:p>
    <w:p w:rsidR="00A77B3E" w:rsidP="009C6B19">
      <w:pPr>
        <w:jc w:val="both"/>
      </w:pPr>
    </w:p>
    <w:p w:rsidR="00A77B3E" w:rsidP="009C6B19">
      <w:pPr>
        <w:jc w:val="both"/>
      </w:pPr>
      <w:r>
        <w:t xml:space="preserve">19 мая 2017 г.                                                                                      </w:t>
      </w:r>
      <w:r w:rsidR="009C6B19">
        <w:t xml:space="preserve">               </w:t>
      </w:r>
      <w:r>
        <w:t>г. Армянск</w:t>
      </w:r>
    </w:p>
    <w:p w:rsidR="00A77B3E" w:rsidP="009C6B19">
      <w:pPr>
        <w:jc w:val="both"/>
      </w:pPr>
      <w:r>
        <w:t>Суд в составе:</w:t>
      </w:r>
    </w:p>
    <w:p w:rsidR="00A77B3E" w:rsidP="009C6B19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324681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9C6B19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</w:t>
      </w:r>
    </w:p>
    <w:p w:rsidR="00A77B3E" w:rsidP="009C6B19">
      <w:pPr>
        <w:jc w:val="both"/>
      </w:pPr>
      <w:r>
        <w:t>с участием государственного обвинителя  -</w:t>
      </w:r>
      <w:r>
        <w:t>Ребик</w:t>
      </w:r>
      <w:r>
        <w:t xml:space="preserve"> В.А.,</w:t>
      </w:r>
    </w:p>
    <w:p w:rsidR="00A77B3E" w:rsidP="009C6B19">
      <w:pPr>
        <w:jc w:val="both"/>
      </w:pPr>
      <w:r>
        <w:t>с участием защитника      -Галушко Ю.А.,</w:t>
      </w:r>
    </w:p>
    <w:p w:rsidR="00A77B3E" w:rsidP="009C6B19">
      <w:pPr>
        <w:jc w:val="both"/>
      </w:pPr>
      <w:r>
        <w:t xml:space="preserve">с участием потерпевшей  </w:t>
      </w:r>
      <w:r>
        <w:t>-</w:t>
      </w:r>
      <w:r w:rsidR="00324681">
        <w:t>Ф</w:t>
      </w:r>
      <w:r w:rsidR="00324681">
        <w:t>ИО</w:t>
      </w:r>
      <w:r>
        <w:t>,</w:t>
      </w:r>
    </w:p>
    <w:p w:rsidR="00A77B3E" w:rsidP="009C6B19">
      <w:pPr>
        <w:jc w:val="both"/>
      </w:pPr>
      <w:r>
        <w:t>с участием подсудимого  - Малова С.Н.,</w:t>
      </w:r>
    </w:p>
    <w:p w:rsidR="00A77B3E" w:rsidP="009C6B19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в открытом судебном заседании уголовное дело по обвинению Малова Сергея Николаевича, </w:t>
      </w:r>
      <w:r w:rsidR="00324681">
        <w:t>ИЗЪЯТО,</w:t>
      </w:r>
      <w:r>
        <w:t xml:space="preserve"> в совершении преступления, предусмотренного ст. 159 ч.1 УК Российской Федерации,</w:t>
      </w:r>
    </w:p>
    <w:p w:rsidR="00A77B3E" w:rsidP="009C6B19">
      <w:pPr>
        <w:jc w:val="both"/>
      </w:pPr>
    </w:p>
    <w:p w:rsidR="00A77B3E" w:rsidP="00324681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9C6B19">
      <w:pPr>
        <w:jc w:val="both"/>
      </w:pPr>
    </w:p>
    <w:p w:rsidR="00A77B3E" w:rsidP="009C6B19">
      <w:pPr>
        <w:jc w:val="both"/>
      </w:pPr>
      <w:r>
        <w:t xml:space="preserve">Малов С.Н., 15.01.2017 года около 22 час. 00 мин., точная дата и время дознанием не установлены, находясь в состоянии алкогольного опьянения в квартире </w:t>
      </w:r>
      <w:r w:rsidR="00B70E92">
        <w:t>адрес</w:t>
      </w:r>
      <w:r>
        <w:t xml:space="preserve">, в результате внезапно возникшего умысла, направленного на хищение чужого имущества, путем злоупотребления доверием, сознавая общественную опасность и противоправность своих действий, из корыстных побуждений, используя доверительные отношения с потерпевшей </w:t>
      </w:r>
      <w:r w:rsidR="00B70E92">
        <w:t>ФИО</w:t>
      </w:r>
      <w:r>
        <w:t xml:space="preserve">, под предлогом оказания помощи в </w:t>
      </w:r>
      <w:r w:rsidR="00B70E92">
        <w:t>ремонте</w:t>
      </w:r>
      <w:r w:rsidR="00B70E92">
        <w:t xml:space="preserve"> ее мобильного телефона </w:t>
      </w:r>
      <w:r>
        <w:t xml:space="preserve">и последующего его возврата, получил от </w:t>
      </w:r>
      <w:r w:rsidR="00B70E92">
        <w:t>ФИО</w:t>
      </w:r>
      <w:r>
        <w:t xml:space="preserve"> принадлежащий ей мобильный телефон </w:t>
      </w:r>
      <w:r w:rsidR="00B70E92">
        <w:t>«марка»</w:t>
      </w:r>
      <w:r>
        <w:t xml:space="preserve"> стоимостью 2746 рублей, при этом в момент принятия данного обязательства Малов С.Н. действовал с целью безвозмездного обращения телефона в свою пользу. После чего Малов С.Н. с места происшествия скрылся и с похищенным имуществом распорядился по своему усмотрению, причинив потерпевшей </w:t>
      </w:r>
      <w:r w:rsidR="00B70E92">
        <w:t>ФИО</w:t>
      </w:r>
      <w:r>
        <w:t xml:space="preserve"> материальный ущерб в размере 2746 рублей.</w:t>
      </w:r>
    </w:p>
    <w:p w:rsidR="00A77B3E" w:rsidP="00B70E92">
      <w:pPr>
        <w:ind w:firstLine="720"/>
        <w:jc w:val="both"/>
      </w:pPr>
      <w:r>
        <w:t xml:space="preserve">Действия подсудимого Малова С.Н. квалифицированы по </w:t>
      </w:r>
      <w:r>
        <w:t>ч</w:t>
      </w:r>
      <w:r>
        <w:t>.1 ст.159 УК Российской Федерации как мошенничество, т.е. хищение чужого имущества путем злоупотребления доверием.</w:t>
      </w:r>
    </w:p>
    <w:p w:rsidR="00A77B3E" w:rsidP="00B70E92">
      <w:pPr>
        <w:ind w:firstLine="720"/>
        <w:jc w:val="both"/>
      </w:pPr>
      <w:r>
        <w:t xml:space="preserve">Потерпевшая </w:t>
      </w:r>
      <w:r w:rsidR="00B70E92">
        <w:t>ФИО</w:t>
      </w:r>
      <w:r>
        <w:t xml:space="preserve"> в судебном заседании заявила ходатайство о прекращении уголовного дела в отношении Малова С.Н., мотивировав тем, что примирилась с подсудимым, он в полном объеме возместил ей ущерб, каких-либо претензий материального и морального характера она к подсудимому не имеет.</w:t>
      </w:r>
    </w:p>
    <w:p w:rsidR="00A77B3E" w:rsidP="00B70E92">
      <w:pPr>
        <w:ind w:firstLine="720"/>
        <w:jc w:val="both"/>
      </w:pPr>
      <w:r>
        <w:t>В судебном заседании подсудимый Малов С.Н. пояснил, что осознал совершенное им преступление, раскаялся в содеянном, ущерб, причиненный потерпевшей возместил, потерпевшая претензий к нему не имеет, в настоящее время они примирились, просил прекратить уголовное дело.</w:t>
      </w:r>
    </w:p>
    <w:p w:rsidR="00A77B3E" w:rsidP="00E36311">
      <w:pPr>
        <w:ind w:firstLine="720"/>
        <w:jc w:val="both"/>
      </w:pPr>
      <w:r>
        <w:t xml:space="preserve">Защитник Галушко Ю.А. считает, что все основания для прекращения уголовного дела за примирением сторон имеются, просит прекратить уголовное дело. </w:t>
      </w:r>
    </w:p>
    <w:p w:rsidR="00A77B3E" w:rsidP="00E36311">
      <w:pPr>
        <w:ind w:firstLine="720"/>
        <w:jc w:val="both"/>
      </w:pPr>
      <w:r>
        <w:t xml:space="preserve">Государственный обвинитель </w:t>
      </w:r>
      <w:r>
        <w:t>Ребик</w:t>
      </w:r>
      <w:r>
        <w:t xml:space="preserve"> В.А. не возражает против прекращения уголовного дела в связи с примирением сторон. </w:t>
      </w:r>
    </w:p>
    <w:p w:rsidR="00A77B3E" w:rsidP="00E36311">
      <w:pPr>
        <w:ind w:firstLine="720"/>
        <w:jc w:val="both"/>
      </w:pPr>
      <w:r>
        <w:t xml:space="preserve">Выслушав мнение участников процесса, суд считает, что ходатайство потерпевшей </w:t>
      </w:r>
      <w:r w:rsidR="00E36311">
        <w:t>ФИО</w:t>
      </w:r>
      <w:r>
        <w:t xml:space="preserve"> подлежит удовлетворению, так как в соответствии со ст. 76 УК Российской Федерации 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E36311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9C6B19">
      <w:pPr>
        <w:jc w:val="both"/>
      </w:pPr>
      <w:r>
        <w:tab/>
        <w:t>Судом проверена добровольность и осознанность заявления о примирении потерпевшего на примирение.</w:t>
      </w:r>
    </w:p>
    <w:p w:rsidR="00A77B3E" w:rsidP="00E36311">
      <w:pPr>
        <w:ind w:firstLine="720"/>
        <w:jc w:val="both"/>
      </w:pPr>
      <w:r>
        <w:t>Пунктом 2 Постановления Пленума Верховного Суда Российской</w:t>
      </w:r>
      <w:r w:rsidR="00E36311">
        <w:t xml:space="preserve"> Федерации от </w:t>
      </w:r>
      <w:r>
        <w:t xml:space="preserve">27.06.2013 г. № 19 «О применении судами законодательства, регулирующего основания и порядок освобождения от уголовной ответственности» предусмотрено, что в статьях 75, 76 и 76.1 УК </w:t>
      </w:r>
      <w:r>
        <w:t>РФ</w:t>
      </w:r>
      <w:r>
        <w:t xml:space="preserve"> впервые совершившим преступление следует считать, в том числе, лицо,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снятие или погашение судимости); лицо которое ранее было освобождено от уголовной ответственности.</w:t>
      </w:r>
    </w:p>
    <w:p w:rsidR="00A77B3E" w:rsidP="00E36311">
      <w:pPr>
        <w:ind w:firstLine="720"/>
        <w:jc w:val="both"/>
      </w:pPr>
      <w:r>
        <w:t>Преступление, предусмотренное  ст. 159 ч.1 УК Российской Федерации, в совершении которого обвиняется Малов С.Н. относится к преступлениям небольшой тяжести, Малов С.Н., является лицом, впервые совершившим преступление небольшой тяжести, вину признал в полном объеме, в содеянном раскаялся, примирился с потерпевшей и как указывает потерпевшая, полностью возместил причиненный ущерб.</w:t>
      </w:r>
    </w:p>
    <w:p w:rsidR="00A77B3E" w:rsidP="00E36311">
      <w:pPr>
        <w:ind w:firstLine="720"/>
        <w:jc w:val="both"/>
      </w:pPr>
      <w:r>
        <w:t>Подсудимый Малов С.Н. по месту проживания характеризуется с отрицательной стороны, к административной ответств</w:t>
      </w:r>
      <w:r w:rsidR="00E36311">
        <w:t>енности не привлекался</w:t>
      </w:r>
      <w:r>
        <w:t xml:space="preserve">, на учете врача-психиатра не состоит, </w:t>
      </w:r>
      <w:r w:rsidR="00E36311">
        <w:t>иные данные</w:t>
      </w:r>
      <w:r>
        <w:t xml:space="preserve">, в связи с чем суд считает, что Малов С.Н. не представляет для общества какой-либо опасности и </w:t>
      </w:r>
      <w:r>
        <w:t>его</w:t>
      </w:r>
      <w:r>
        <w:t xml:space="preserve"> возможно освободить от уголовной ответственности.</w:t>
      </w:r>
    </w:p>
    <w:p w:rsidR="00A77B3E" w:rsidP="00E36311">
      <w:pPr>
        <w:ind w:firstLine="720"/>
        <w:jc w:val="both"/>
      </w:pPr>
      <w:r>
        <w:t xml:space="preserve">Согласно ст.254 УПК Российской Федерации суд прекращает уголовное дело в судебном заседании, в частности, в случае, предусмотренном ст.25 настоящего кодекса. </w:t>
      </w:r>
    </w:p>
    <w:p w:rsidR="00A77B3E" w:rsidP="009C6B19">
      <w:pPr>
        <w:jc w:val="both"/>
      </w:pPr>
      <w:r>
        <w:t xml:space="preserve">        Учитывая </w:t>
      </w:r>
      <w:r>
        <w:t>вышеизложенное</w:t>
      </w:r>
      <w:r>
        <w:t>, суд считает возможным на основании ст.76 УК Российской Федерации освободить Малова С.Н. от уголовной ответственности.</w:t>
      </w:r>
    </w:p>
    <w:p w:rsidR="00A77B3E" w:rsidP="00E36311">
      <w:pPr>
        <w:ind w:firstLine="720"/>
        <w:jc w:val="both"/>
      </w:pPr>
      <w:r>
        <w:t>Оснований, препятствующих прекращению производства по делу судом не установлено</w:t>
      </w:r>
      <w:r>
        <w:t>.</w:t>
      </w:r>
    </w:p>
    <w:p w:rsidR="00A77B3E" w:rsidP="00E36311">
      <w:pPr>
        <w:ind w:firstLine="720"/>
        <w:jc w:val="both"/>
      </w:pPr>
      <w:r>
        <w:t xml:space="preserve">Мера процессуального принуждения в виде обязательства о явке подлежит отмене. </w:t>
      </w:r>
    </w:p>
    <w:p w:rsidR="00A77B3E" w:rsidP="00E36311">
      <w:pPr>
        <w:ind w:firstLine="720"/>
        <w:jc w:val="both"/>
      </w:pPr>
      <w:r>
        <w:t xml:space="preserve">Гражданский иск не заявлен. </w:t>
      </w:r>
    </w:p>
    <w:p w:rsidR="00A77B3E" w:rsidP="00E36311">
      <w:pPr>
        <w:ind w:firstLine="720"/>
        <w:jc w:val="both"/>
      </w:pPr>
      <w:r>
        <w:t xml:space="preserve">Вещественные доказательства по делу: мобильный телефон </w:t>
      </w:r>
      <w:r w:rsidR="00E36311">
        <w:t>«марка», номер</w:t>
      </w:r>
      <w:r>
        <w:t xml:space="preserve">, возвращенный по принадлежности потерпевшей </w:t>
      </w:r>
      <w:r w:rsidR="00E36311">
        <w:t>ФИО</w:t>
      </w:r>
      <w:r>
        <w:t xml:space="preserve"> необходимо оставить у собственника по принадлежности.</w:t>
      </w:r>
    </w:p>
    <w:p w:rsidR="00A77B3E" w:rsidP="009C6B19">
      <w:pPr>
        <w:jc w:val="both"/>
      </w:pPr>
      <w:r>
        <w:t xml:space="preserve">         На основании ст. 76 УК Российской Федерации, руководствуясь ст.ст. 25, 254, 256 УПК Российской Федерации, суд</w:t>
      </w:r>
    </w:p>
    <w:p w:rsidR="00A77B3E" w:rsidP="009C6B19">
      <w:pPr>
        <w:jc w:val="both"/>
      </w:pPr>
    </w:p>
    <w:p w:rsidR="00A77B3E" w:rsidP="00E36311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9C6B19">
      <w:pPr>
        <w:jc w:val="both"/>
      </w:pPr>
      <w:r>
        <w:t xml:space="preserve">       </w:t>
      </w:r>
    </w:p>
    <w:p w:rsidR="00A77B3E" w:rsidP="009C6B19">
      <w:pPr>
        <w:jc w:val="both"/>
      </w:pPr>
      <w:r>
        <w:t>прекратить уголовное дело в отношении Малова Сергея Николаевича обвиняемого в совершении преступления, предусмотренного ст. 159 ч. 1 УК Российской Федерации, в связи с примирением сторон на основании ст.76 УК Российской Федерации, ст.</w:t>
      </w:r>
      <w:r w:rsidR="00E36311">
        <w:t xml:space="preserve"> </w:t>
      </w:r>
      <w:r>
        <w:t>25 УПК Российской Федерации.</w:t>
      </w:r>
    </w:p>
    <w:p w:rsidR="00A77B3E" w:rsidP="009C6B19">
      <w:pPr>
        <w:jc w:val="both"/>
      </w:pPr>
      <w:r>
        <w:t xml:space="preserve">        </w:t>
      </w:r>
      <w:r>
        <w:tab/>
        <w:t>Меру процессуального принуждения в отношении Малова С.Н. в виде обязательства о явке отменить.</w:t>
      </w:r>
    </w:p>
    <w:p w:rsidR="00A77B3E" w:rsidP="00E36311">
      <w:pPr>
        <w:ind w:firstLine="720"/>
        <w:jc w:val="both"/>
      </w:pPr>
      <w:r>
        <w:t xml:space="preserve">Вещественные доказательства по делу: мобильный телефон </w:t>
      </w:r>
      <w:r w:rsidR="00E36311">
        <w:t>«марка», номер</w:t>
      </w:r>
      <w:r>
        <w:t xml:space="preserve">, возвращенный по принадлежности потерпевшей </w:t>
      </w:r>
      <w:r w:rsidR="00E36311">
        <w:t>ФИО</w:t>
      </w:r>
      <w:r>
        <w:t>, оставить у собственника по принадлежности.</w:t>
      </w:r>
    </w:p>
    <w:p w:rsidR="00A77B3E" w:rsidP="00E36311">
      <w:pPr>
        <w:ind w:firstLine="720"/>
        <w:jc w:val="both"/>
      </w:pPr>
      <w:r>
        <w:t>На постановление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E36311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9C6B19">
      <w:pPr>
        <w:jc w:val="both"/>
      </w:pPr>
      <w:r>
        <w:tab/>
      </w:r>
    </w:p>
    <w:p w:rsidR="00A77B3E" w:rsidP="009C6B19">
      <w:pPr>
        <w:jc w:val="both"/>
      </w:pPr>
      <w:r>
        <w:t>Мировой судья:</w:t>
      </w:r>
    </w:p>
    <w:p w:rsidR="00A77B3E" w:rsidP="009C6B19">
      <w:pPr>
        <w:jc w:val="both"/>
      </w:pPr>
    </w:p>
    <w:p w:rsidR="00A77B3E" w:rsidP="009C6B19">
      <w:pPr>
        <w:jc w:val="both"/>
      </w:pPr>
    </w:p>
    <w:p w:rsidR="00A77B3E" w:rsidP="009C6B19">
      <w:pPr>
        <w:jc w:val="both"/>
      </w:pPr>
    </w:p>
    <w:sectPr w:rsidSect="003E2C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C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