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01554">
      <w:r>
        <w:t>4</w:t>
      </w:r>
    </w:p>
    <w:p w:rsidR="00A77B3E" w:rsidRDefault="00F01554"/>
    <w:p w:rsidR="00A77B3E" w:rsidRDefault="00F01554">
      <w:r>
        <w:t>Дело №1-27-3/2017 г.</w:t>
      </w:r>
    </w:p>
    <w:p w:rsidR="00A77B3E" w:rsidRDefault="00F01554"/>
    <w:p w:rsidR="00A77B3E" w:rsidRDefault="00F01554">
      <w:r>
        <w:t>ПОСТАНОВЛЕНИЕ</w:t>
      </w:r>
    </w:p>
    <w:p w:rsidR="00A77B3E" w:rsidRDefault="00F01554"/>
    <w:p w:rsidR="00A77B3E" w:rsidRDefault="00F01554">
      <w:r>
        <w:t xml:space="preserve">06 февраля 2017 года                                                                    город Бахчисарай                                                                    </w:t>
      </w:r>
    </w:p>
    <w:p w:rsidR="00A77B3E" w:rsidRDefault="00F01554"/>
    <w:p w:rsidR="00A77B3E" w:rsidRDefault="00F01554">
      <w:r>
        <w:t xml:space="preserve">Председательствующий, мировой судья судебного участка №27 Бахчисарайского судебного района (Бахчисарайский муниципальный район) Республики Крым Есина Е.А., </w:t>
      </w:r>
    </w:p>
    <w:p w:rsidR="00A77B3E" w:rsidRDefault="00F01554">
      <w:r>
        <w:t xml:space="preserve">при секретаре судебного заседания            - Романовой Я.В., </w:t>
      </w:r>
    </w:p>
    <w:p w:rsidR="00A77B3E" w:rsidRDefault="00F01554">
      <w:r>
        <w:t>с участием: государственного обвини</w:t>
      </w:r>
      <w:r>
        <w:t xml:space="preserve">теля - </w:t>
      </w:r>
      <w:proofErr w:type="spellStart"/>
      <w:r>
        <w:t>Моцарь</w:t>
      </w:r>
      <w:proofErr w:type="spellEnd"/>
      <w:r>
        <w:t xml:space="preserve"> А.О.,</w:t>
      </w:r>
    </w:p>
    <w:p w:rsidR="00A77B3E" w:rsidRDefault="00F01554">
      <w:r>
        <w:t xml:space="preserve">                     потерпевшей                             - Чумак Н.А.,</w:t>
      </w:r>
    </w:p>
    <w:p w:rsidR="00A77B3E" w:rsidRDefault="00F01554">
      <w:r>
        <w:t xml:space="preserve">                     подсудимого </w:t>
      </w:r>
      <w:r>
        <w:tab/>
      </w:r>
      <w:r>
        <w:tab/>
        <w:t xml:space="preserve"> </w:t>
      </w:r>
      <w:r>
        <w:tab/>
        <w:t xml:space="preserve">  - Чумака А.В.,</w:t>
      </w:r>
    </w:p>
    <w:p w:rsidR="00A77B3E" w:rsidRDefault="00F01554">
      <w:r>
        <w:t xml:space="preserve">                     защитника </w:t>
      </w:r>
      <w:r>
        <w:tab/>
      </w:r>
      <w:r>
        <w:tab/>
      </w:r>
      <w:r>
        <w:tab/>
      </w:r>
      <w:r>
        <w:tab/>
        <w:t xml:space="preserve">  - </w:t>
      </w:r>
      <w:proofErr w:type="spellStart"/>
      <w:r>
        <w:t>Цвилевского</w:t>
      </w:r>
      <w:proofErr w:type="spellEnd"/>
      <w:r>
        <w:t xml:space="preserve"> Л.Л.,</w:t>
      </w:r>
    </w:p>
    <w:p w:rsidR="00A77B3E" w:rsidRDefault="00F01554">
      <w:r>
        <w:t>рассмотрев в помещении судебного участка №27 Бахчи</w:t>
      </w:r>
      <w:r>
        <w:t xml:space="preserve">сарайского судебного района (Бахчисарайский муниципальный район) Республики Крым (Республика Крым, г. Бахчисарай, ул. Фрунзе, 36в) в открытом судебном заседании в особом порядке судебного разбирательства уголовное дело в отношении Чумака А. В., паспортные </w:t>
      </w:r>
      <w:r>
        <w:t>данные, гражданина РФ, имеющего среднее   образование, не военнообязанного, не работающего, зарегистрированного и фактически проживающего по адресу: адрес, не судимого, обвиняемого в совершении преступления, предусмотренного ст. 116 УК РФ,</w:t>
      </w:r>
    </w:p>
    <w:p w:rsidR="00A77B3E" w:rsidRDefault="00F01554"/>
    <w:p w:rsidR="00A77B3E" w:rsidRDefault="00F01554">
      <w:r>
        <w:t>УСТАНОВИЛ:</w:t>
      </w:r>
    </w:p>
    <w:p w:rsidR="00A77B3E" w:rsidRDefault="00F01554">
      <w:r>
        <w:t xml:space="preserve">    </w:t>
      </w:r>
      <w:r>
        <w:t xml:space="preserve">    Подсудимый Чумак А.В. совершил преступление, предусмотренное  статьей 116 УК РФ, то есть – нанесение побоев, причинивших физическую боль, но не повлекших последствий, указанных в статье 115 УК РФ, в отношении близких лиц, при следующих обстоятельствах.</w:t>
      </w:r>
    </w:p>
    <w:p w:rsidR="00A77B3E" w:rsidRDefault="00F01554">
      <w:r>
        <w:t xml:space="preserve">       дата примерно в 21 час 30 минут Чумак А.В., будучи в состоянии алкогольного опьянения, находился в спальной комнате своего домовладения, расположенного по адресу: адрес, где между ним и его законной супругой Чумак Н.А. возникла ссора, в ходе которо</w:t>
      </w:r>
      <w:r>
        <w:t>й Чумак А.В., сидя на кровати, рядом с лежащей Чумак Н.А., умышленно нанес последней примерно 2-3 силовых удара ладонью левой руки по лицу. Затем нанес лежащей на правом боку Чумак Н.А. примерно два силовых удара ладонью левой руки в область грудной клетки</w:t>
      </w:r>
      <w:r>
        <w:t>. После того, как Чумак Н.А. попыталась прикрыть лицо левой рукой, Чумак А.В. ладонью левой руки нанес последней не менее трех ударов в область левого плеча, левого предплечья и левой кисти. Когда Чумак Н.А. попыталась встать с кровати, то Чумак А.В. ладон</w:t>
      </w:r>
      <w:r>
        <w:t>ью левой руки нанес ей  примерно 1-2 удара в поясничную область слева. Затем, продолжая наносить удары, Чумак А.В. ладонями обеих рук нанес Чумак Н.А. примерно 2-3 удара в ягодичную область слева и левое бедро. После чего Чумак Н.А. вновь попыталась встать</w:t>
      </w:r>
      <w:r>
        <w:t>, перевернувшись на левый бок, и в этот момент Чумак А.В. нанес ей не менее  четырех ударов ладонями обеих рук в область живота справа, правой ягодицы, правого бедра и правого локтя.</w:t>
      </w:r>
    </w:p>
    <w:p w:rsidR="00A77B3E" w:rsidRDefault="00F01554">
      <w:r>
        <w:lastRenderedPageBreak/>
        <w:t>В результате неправомерных действий Чумака А.В. потерпевшей  Чумак Н.А. б</w:t>
      </w:r>
      <w:r>
        <w:t>ыли причинены следующие телесные повреждения: кровоподтеки век левого и правого глаза, скуловой области слева, задней поверхности грудной клетки, в центре поясничной области левого плеча, левого предплечья, левой кисти, левого бедра с переходом в верхненар</w:t>
      </w:r>
      <w:r>
        <w:t xml:space="preserve">ужный и </w:t>
      </w:r>
      <w:proofErr w:type="spellStart"/>
      <w:r>
        <w:t>нижненаружный</w:t>
      </w:r>
      <w:proofErr w:type="spellEnd"/>
      <w:r>
        <w:t xml:space="preserve"> квадранты левой ягодичной области, на границе верхневнутреннего и </w:t>
      </w:r>
      <w:proofErr w:type="spellStart"/>
      <w:r>
        <w:t>нижневнутреннего</w:t>
      </w:r>
      <w:proofErr w:type="spellEnd"/>
      <w:r>
        <w:t xml:space="preserve"> квадранта правой ягодичной области, левого и правого бедра, правой боковой поверхности живота, ссадины правого локтевого сустава, которые согласно закл</w:t>
      </w:r>
      <w:r>
        <w:t xml:space="preserve">ючению СМЭ № 408 от дата по квалифицирующему признаку кратковременного расстройства здоровья п.9 Медицинских критериев определения степени тяжести вреда, причиненного здоровью человека, утв. Приказом от дата № 194н МЗ и СЦ РФ, оцениваются как повреждения, </w:t>
      </w:r>
      <w:r>
        <w:t>не причинившие вред здоровью.</w:t>
      </w:r>
    </w:p>
    <w:p w:rsidR="00A77B3E" w:rsidRDefault="00F01554">
      <w:r>
        <w:t>Таким образом, Чумак А.В. обвиняется в совершении преступления, предусмотренного статьей 116 УК РФ, то есть – нанесение побоев, причинивших физическую боль, но не повлекших последствий, указанных в статье 115 УК РФ, в отношени</w:t>
      </w:r>
      <w:r>
        <w:t>и близких лиц.</w:t>
      </w:r>
    </w:p>
    <w:p w:rsidR="00A77B3E" w:rsidRDefault="00F01554">
      <w:r>
        <w:t>06.02.2017 года в судебном заседании от потерпевшей Чумак Н.А.  поступило ходатайство о прекращении уголовного дела в отношении подсудимого Чумака А.В. в связи с тем, что она и подсудимый примирились, Чумак А.В. загладил свою вину. Каких-либ</w:t>
      </w:r>
      <w:r>
        <w:t xml:space="preserve">о других претензий к подсудимому она не имеет. </w:t>
      </w:r>
    </w:p>
    <w:p w:rsidR="00A77B3E" w:rsidRDefault="00F01554">
      <w:r>
        <w:t>Подсудимый Чумак А.В. в судебном заседании свою вину в предъявленном ему обвинении признал полностью, против прекращения уголовного дела не возражал, также просил суд прекратить в отношении него уголовное дел</w:t>
      </w:r>
      <w:r>
        <w:t>о в связи с примирением с потерпевшей  Чумак Н.А.</w:t>
      </w:r>
    </w:p>
    <w:p w:rsidR="00A77B3E" w:rsidRDefault="00F01554">
      <w:r>
        <w:t xml:space="preserve">Адвокат  </w:t>
      </w:r>
      <w:proofErr w:type="spellStart"/>
      <w:r>
        <w:t>Цвилевский</w:t>
      </w:r>
      <w:proofErr w:type="spellEnd"/>
      <w:r>
        <w:t xml:space="preserve"> Л.Л., защищающий интересы подсудимого Чумак А.В. на основании  ордера, в судебном заседании поддержал заявление Чумака А.В. о прекращении уголовного дела в связи с примирением подсудимог</w:t>
      </w:r>
      <w:r>
        <w:t>о с потерпевшей.</w:t>
      </w:r>
    </w:p>
    <w:p w:rsidR="00A77B3E" w:rsidRDefault="00F01554">
      <w:r>
        <w:t xml:space="preserve">Представитель государственного обвинения </w:t>
      </w:r>
      <w:proofErr w:type="spellStart"/>
      <w:r>
        <w:t>Моцарь</w:t>
      </w:r>
      <w:proofErr w:type="spellEnd"/>
      <w:r>
        <w:t xml:space="preserve"> А.О. в судебном заседании не возражал против прекращения уголовного дела и против освобождения от уголовной ответственности подсудимого Чумака А.В. в связи с примирением последнего с потерпев</w:t>
      </w:r>
      <w:r>
        <w:t>шей Чумак Н.А.</w:t>
      </w:r>
    </w:p>
    <w:p w:rsidR="00A77B3E" w:rsidRDefault="00F01554">
      <w:r>
        <w:t xml:space="preserve">Мировой судья, заслушав мнение участников судебного заседания, считает, что заявление потерпевшей Чумак Н.А. подлежит удовлетворению по следующим основаниям. </w:t>
      </w:r>
    </w:p>
    <w:p w:rsidR="00A77B3E" w:rsidRDefault="00F01554">
      <w:r>
        <w:t xml:space="preserve">Согласно ст.76 УК РФ лицо, впервые совершившее преступление небольшой или средней </w:t>
      </w:r>
      <w:r>
        <w:t>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RDefault="00F01554">
      <w:r>
        <w:t xml:space="preserve">В соответствии со ст.25 УПК РФ суд вправе на основании заявления потерпевшего прекратить уголовное дело в отношении </w:t>
      </w:r>
      <w:r>
        <w:t>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77B3E" w:rsidRDefault="00F01554">
      <w:r>
        <w:t>Согласно п.32 Постановления Пленума Верховного Су</w:t>
      </w:r>
      <w:r>
        <w:t xml:space="preserve">да РФ от дата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proofErr w:type="spellStart"/>
      <w:r>
        <w:t>частно</w:t>
      </w:r>
      <w:proofErr w:type="spellEnd"/>
      <w:r>
        <w:t xml:space="preserve">-публичного обвинения о </w:t>
      </w:r>
      <w:r>
        <w:lastRenderedPageBreak/>
        <w:t>преступлениях</w:t>
      </w:r>
      <w:r>
        <w:t xml:space="preserve">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</w:t>
      </w:r>
      <w:r>
        <w:t xml:space="preserve">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</w:t>
      </w:r>
      <w:r>
        <w:t>ности, отвечает ли требованиям справедливости и целям правосудия.</w:t>
      </w:r>
    </w:p>
    <w:p w:rsidR="00A77B3E" w:rsidRDefault="00F01554">
      <w:r>
        <w:t xml:space="preserve">В судебном заседании установлено, что от потерпевшей Чумак Н.А. поступило заявление о прекращении уголовного дела в отношении подсудимого, в связи с тем, что она и подсудимый примирились. Подсудимый Чумак А.В. загладил свою вину. </w:t>
      </w:r>
    </w:p>
    <w:p w:rsidR="00A77B3E" w:rsidRDefault="00F01554">
      <w:r>
        <w:t>Подсудимый Чумак А.В. впе</w:t>
      </w:r>
      <w:r>
        <w:t>рвые совершил преступление, предусмотренное  ст.116 УК РФ, которое относится к категории преступлений небольшой тяжести, примирился  с потерпевшей и загладил свою вину.</w:t>
      </w:r>
    </w:p>
    <w:p w:rsidR="00A77B3E" w:rsidRDefault="00F01554">
      <w:r>
        <w:t>Принимая во внимание указанные обстоятельства, исследовав данные о личности подсудимого</w:t>
      </w:r>
      <w:r>
        <w:t>, мировой судья приходит к выводу об удовлетворении  заявления потерпевшей Чумак Н.А., поскольку примирение между подсудимым и потерпевшей достигнуто и причиненный вред заглажен до судебного заседания. Для удовлетворения ходатайств имеются юридические и фа</w:t>
      </w:r>
      <w:r>
        <w:t xml:space="preserve">ктические основания. Прекращение уголовного дела за примирением с потерпевшей не противоречит целям и задачам защиты прав и законных интересов потерпевшей стороны, отвечает требованиям справедливости и целям правосудия. </w:t>
      </w:r>
    </w:p>
    <w:p w:rsidR="00A77B3E" w:rsidRDefault="00F01554">
      <w:r>
        <w:t xml:space="preserve">        Поскольку адвокат </w:t>
      </w:r>
      <w:proofErr w:type="spellStart"/>
      <w:r>
        <w:t>Цвилевски</w:t>
      </w:r>
      <w:r>
        <w:t>й</w:t>
      </w:r>
      <w:proofErr w:type="spellEnd"/>
      <w:r>
        <w:t xml:space="preserve"> Л.Л. принимал участие в уголовном судопроизводстве по назначению, а уголовное дело рассмотрено в особом порядке судебного разбирательства, в соответствии со ст.ст.131,132 УПК РФ суммы, подлежащие к выплате адвокату за оказание им юридической помощи, долж</w:t>
      </w:r>
      <w:r>
        <w:t>ны быть возмещены за счет средств федерального бюджета из расчета сумма за один день участия в судебном заседании.</w:t>
      </w:r>
    </w:p>
    <w:p w:rsidR="00A77B3E" w:rsidRDefault="00F01554">
      <w:r>
        <w:t xml:space="preserve">        На основании изложенного и руководствуясь ст.ст.25, 254, 316 Уголовно-процессуального кодекса Российской Федерации, ст.76 Уголовного </w:t>
      </w:r>
      <w:r>
        <w:t>кодекса Российской Федерации, мировой судья</w:t>
      </w:r>
    </w:p>
    <w:p w:rsidR="00A77B3E" w:rsidRDefault="00F01554"/>
    <w:p w:rsidR="00A77B3E" w:rsidRDefault="00F01554">
      <w:r>
        <w:t>ПОСТАНОВИЛ:</w:t>
      </w:r>
    </w:p>
    <w:p w:rsidR="00A77B3E" w:rsidRDefault="00F01554">
      <w:r>
        <w:t>Ходатайство потерпевшей Чумак Н. А. удовлетворить.</w:t>
      </w:r>
    </w:p>
    <w:p w:rsidR="00A77B3E" w:rsidRDefault="00F01554">
      <w:r>
        <w:tab/>
        <w:t>Уголовное дело в отношении Чумака А. В., обвиняемого в совершении преступления, предусмотренного ст.116 УК РФ, прекратить и освободить Чумака А. В.</w:t>
      </w:r>
      <w:r>
        <w:t xml:space="preserve"> от уголовной ответственности по ст.116 УК РФ в связи с примирением с потерпевшей Чумак Н.</w:t>
      </w:r>
      <w:r>
        <w:t>А.</w:t>
      </w:r>
      <w:bookmarkStart w:id="0" w:name="_GoBack"/>
      <w:bookmarkEnd w:id="0"/>
      <w:r>
        <w:t>.</w:t>
      </w:r>
    </w:p>
    <w:p w:rsidR="00A77B3E" w:rsidRDefault="00F01554">
      <w:r>
        <w:t xml:space="preserve">         Взыскать с Федерального бюджета в пользу адвоката </w:t>
      </w:r>
      <w:proofErr w:type="spellStart"/>
      <w:r>
        <w:t>Цвилевского</w:t>
      </w:r>
      <w:proofErr w:type="spellEnd"/>
      <w:r>
        <w:t xml:space="preserve"> Л. Л. сумма за оказание им юридической помощи, за один день участия в су</w:t>
      </w:r>
      <w:r>
        <w:t>дебном заседании.</w:t>
      </w:r>
    </w:p>
    <w:p w:rsidR="00A77B3E" w:rsidRDefault="00F01554"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</w:t>
      </w:r>
      <w:r>
        <w:t xml:space="preserve">ие 10 дней со дня его вынесения. В случае обжалования </w:t>
      </w:r>
      <w:r>
        <w:lastRenderedPageBreak/>
        <w:t>постановления суда Чумак А.В. вправе ходатайствовать об участии в рассмотрении данного уголовного дела судом апелляционной инстанции.</w:t>
      </w:r>
    </w:p>
    <w:p w:rsidR="00A77B3E" w:rsidRDefault="00F01554"/>
    <w:p w:rsidR="00A77B3E" w:rsidRDefault="00F01554">
      <w:r>
        <w:t xml:space="preserve">Мировой судья                                                      </w:t>
      </w:r>
      <w:r>
        <w:t xml:space="preserve">                Есина Е.А.                               </w:t>
      </w:r>
    </w:p>
    <w:p w:rsidR="00A77B3E" w:rsidRDefault="00F01554">
      <w:r>
        <w:t>4</w:t>
      </w:r>
    </w:p>
    <w:p w:rsidR="00A77B3E" w:rsidRDefault="00F01554"/>
    <w:p w:rsidR="00A77B3E" w:rsidRDefault="00F01554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1554"/>
    <w:rsid w:val="00F0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pomms27</cp:lastModifiedBy>
  <cp:revision>2</cp:revision>
  <dcterms:created xsi:type="dcterms:W3CDTF">2017-05-02T15:04:00Z</dcterms:created>
  <dcterms:modified xsi:type="dcterms:W3CDTF">2017-05-02T15:06:00Z</dcterms:modified>
</cp:coreProperties>
</file>