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Дело № 1-27-9/2017 </w:t>
      </w:r>
    </w:p>
    <w:p w:rsidR="00A77B3E"/>
    <w:p w:rsidR="00A77B3E">
      <w:r>
        <w:t>ПРИГОВОР</w:t>
      </w:r>
    </w:p>
    <w:p w:rsidR="00A77B3E">
      <w:r>
        <w:t xml:space="preserve"> ИМЕНЕМ РОССИЙСКОЙ ФЕДЕРАЦИИ</w:t>
      </w:r>
    </w:p>
    <w:p w:rsidR="00A77B3E"/>
    <w:p w:rsidR="00A77B3E">
      <w:r>
        <w:t xml:space="preserve">23 июня 2017 года </w:t>
      </w:r>
      <w:r>
        <w:tab/>
        <w:t xml:space="preserve">                   г. Бахчисарай</w:t>
      </w:r>
    </w:p>
    <w:p w:rsidR="00A77B3E"/>
    <w:p w:rsidR="00A77B3E">
      <w: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                                          - Есина Е.А., </w:t>
      </w:r>
    </w:p>
    <w:p w:rsidR="00A77B3E">
      <w:r>
        <w:t>пр</w:t>
      </w:r>
      <w:r>
        <w:t xml:space="preserve">и секретаре                       </w:t>
      </w:r>
      <w:r w:rsidR="002A62D1">
        <w:t xml:space="preserve">                           - Тимофеевой Я.В.</w:t>
      </w:r>
      <w:r>
        <w:t xml:space="preserve">, </w:t>
      </w:r>
    </w:p>
    <w:p w:rsidR="00A77B3E">
      <w:r>
        <w:t xml:space="preserve">с участием: государственных обвинителей - </w:t>
      </w:r>
      <w:r>
        <w:t>Моцарь</w:t>
      </w:r>
      <w:r>
        <w:t xml:space="preserve"> А.О., </w:t>
      </w:r>
      <w:r>
        <w:t>Буланихиной</w:t>
      </w:r>
      <w:r>
        <w:t xml:space="preserve"> Л.П.,</w:t>
      </w:r>
    </w:p>
    <w:p w:rsidR="00A77B3E">
      <w:r>
        <w:t xml:space="preserve">                    подсудимого </w:t>
      </w:r>
      <w:r>
        <w:tab/>
      </w:r>
      <w:r>
        <w:tab/>
        <w:t xml:space="preserve"> </w:t>
      </w:r>
      <w:r>
        <w:tab/>
        <w:t xml:space="preserve">  - Батрака М.В.,</w:t>
      </w:r>
    </w:p>
    <w:p w:rsidR="00A77B3E">
      <w:r>
        <w:t xml:space="preserve">                    защитника</w:t>
      </w:r>
      <w:r>
        <w:tab/>
      </w:r>
      <w:r>
        <w:tab/>
      </w:r>
      <w:r>
        <w:tab/>
        <w:t xml:space="preserve">            - Гаркуша В.В.,</w:t>
      </w:r>
    </w:p>
    <w:p w:rsidR="00A77B3E">
      <w:r>
        <w:t xml:space="preserve">рассмотрев в открытом судебном заседании в особом порядке принятия  судебного  решения без проведения судебного разбирательства уголовное дело по обвинению         </w:t>
      </w:r>
    </w:p>
    <w:p w:rsidR="00A77B3E">
      <w:r>
        <w:t>Батрака М</w:t>
      </w:r>
      <w:r w:rsidR="002A62D1">
        <w:t>. В.</w:t>
      </w:r>
      <w:r>
        <w:t>, паспортные данные, гражданина РФ, имеющего среднее специальное</w:t>
      </w:r>
      <w:r>
        <w:t xml:space="preserve"> образование, не военнообязанного, официально не трудоустроенного, холостого, зарегистрированного и фактически проживающего по адресу: адрес, ранее судим: 19.05.2015 года осужден Бахчисарайским районным судом Республики Крым по  ч. 1 ст. 139, п. «а» ч. 3 с</w:t>
      </w:r>
      <w:r>
        <w:t>т. 158 УК РФ, на основании ст. 69 УК РФ с назначением наказания в виде лишения свободы</w:t>
      </w:r>
      <w:r>
        <w:t xml:space="preserve"> сроком на 1 год 8 месяцев, освобожден 02.12.2016 г. по отбытию срока наказания, </w:t>
      </w:r>
    </w:p>
    <w:p w:rsidR="00A77B3E">
      <w:r>
        <w:t>в совершении преступления, предусмотренного ст. 319 Уголовного кодекса Российской Федера</w:t>
      </w:r>
      <w:r>
        <w:t xml:space="preserve">ции,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Подсудимый Батрак М.В., паспортные данные, совершил публичное оскорбление представителя власти при исполнении должностных обязанностей 01.04.2017 года при следующих обстоятельствах:</w:t>
      </w:r>
    </w:p>
    <w:p w:rsidR="00A77B3E">
      <w:r>
        <w:t>01.04.2017 г. примерно в 15 часов 20 минут Батрак М.В.</w:t>
      </w:r>
      <w:r>
        <w:t xml:space="preserve"> распивал алкогольные напитки в общественном месте - возле магазина «Магнит», расположенного по адресу: адрес, чем оскорблял человеческое достоинство и общественную нравственность. Своими действиями Батрак М.В. совершил административное правонарушение, пре</w:t>
      </w:r>
      <w:r>
        <w:t>дусмотренное ст. 20.20 Кодекса РФ об административных правонарушениях.</w:t>
      </w:r>
    </w:p>
    <w:p w:rsidR="00A77B3E">
      <w:r>
        <w:t xml:space="preserve">В указанное время </w:t>
      </w:r>
      <w:r w:rsidRPr="002A62D1" w:rsidR="002A62D1">
        <w:rPr>
          <w:color w:val="000000"/>
        </w:rPr>
        <w:t>Злакотин</w:t>
      </w:r>
      <w:r w:rsidRPr="002A62D1" w:rsidR="002A62D1">
        <w:rPr>
          <w:color w:val="000000"/>
        </w:rPr>
        <w:t xml:space="preserve"> В.И.</w:t>
      </w:r>
      <w:r>
        <w:t xml:space="preserve">, назначенный приказом № </w:t>
      </w:r>
      <w:r>
        <w:t>1560</w:t>
      </w:r>
      <w:r>
        <w:t xml:space="preserve"> л/с от 05.08.2016 г. на должность полицейского отделения патрульно-постовой службы полиции ОМВД России по Бахчисарайскому району Респу</w:t>
      </w:r>
      <w:r>
        <w:t>блики Крым, в соответствии с должностным регламентом и расстановкой сил и средств в системе единой дислокации, и заступивший в наряд 01.04.2017 г. с 12 часов 00 минут до 00 часов 00 минут, находился на</w:t>
      </w:r>
      <w:r>
        <w:t xml:space="preserve"> оперативно-профилактическом мероприятии в ходе </w:t>
      </w:r>
      <w:r>
        <w:t>патрули</w:t>
      </w:r>
      <w:r>
        <w:t>рования в адрес, обнаружил Батрака М.В., распивающего алкогольную продукцию в общественном месте, возле магазина «Магнит», расположенного по адресу: адрес. Подойдя к нему, представился, предъявил свое служебное удостоверение и потребовал предоставить докум</w:t>
      </w:r>
      <w:r>
        <w:t>енты, а также разъяснил положения административного законодательства, в соответствии с которым распитие спиртных напитков в общественных местах является административным правонарушением, в связи с чем, потребовал от Батрака М.В. прекратить противоправные д</w:t>
      </w:r>
      <w:r>
        <w:t xml:space="preserve">ействия и проследовать в ОМВД России по Бахчисарайскому району для составления протокола об административном правонарушении.  </w:t>
      </w:r>
      <w:r>
        <w:t>Батрак М.В., будучи в состоянии алкогольного опьянения, видя перед собой представителя власти - одетого в форменное обмундирование</w:t>
      </w:r>
      <w:r>
        <w:t xml:space="preserve"> сотрудника полиции, при исполнении своих должностных обязанностей, действуя умышленно, руководствуясь внезапно возникшим неприязненным отношением к полицейскому отделения патрульно-постовой службы полиции ОМВД России по Бахчисарайскому району </w:t>
      </w:r>
      <w:r w:rsidRPr="002A62D1" w:rsidR="002A62D1">
        <w:rPr>
          <w:color w:val="000000"/>
        </w:rPr>
        <w:t>Злакотин</w:t>
      </w:r>
      <w:r w:rsidR="002A62D1">
        <w:rPr>
          <w:color w:val="000000"/>
        </w:rPr>
        <w:t>у</w:t>
      </w:r>
      <w:r w:rsidRPr="002A62D1" w:rsidR="002A62D1">
        <w:rPr>
          <w:color w:val="000000"/>
        </w:rPr>
        <w:t xml:space="preserve"> В.И.</w:t>
      </w:r>
      <w:r>
        <w:t>, публичн</w:t>
      </w:r>
      <w:r>
        <w:t xml:space="preserve">о, в присутствии </w:t>
      </w:r>
      <w:r w:rsidR="002A62D1"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оскорбил представителя власти - </w:t>
      </w:r>
      <w:r w:rsidRPr="002A62D1" w:rsidR="002A62D1">
        <w:rPr>
          <w:color w:val="000000"/>
        </w:rPr>
        <w:t>Злакотин</w:t>
      </w:r>
      <w:r w:rsidR="002A62D1">
        <w:rPr>
          <w:color w:val="000000"/>
        </w:rPr>
        <w:t>а</w:t>
      </w:r>
      <w:r w:rsidRPr="002A62D1" w:rsidR="002A62D1">
        <w:rPr>
          <w:color w:val="000000"/>
        </w:rPr>
        <w:t xml:space="preserve"> В.И.</w:t>
      </w:r>
      <w:r>
        <w:t>, выразившись грубой</w:t>
      </w:r>
      <w:r>
        <w:t xml:space="preserve"> нецензурной бранью в адрес личности и служебной деятельности последнего, чем подорвал авторитет правоохранительных органов в лице </w:t>
      </w:r>
      <w:r w:rsidRPr="002A62D1" w:rsidR="002A62D1">
        <w:rPr>
          <w:color w:val="000000"/>
        </w:rPr>
        <w:t>Злакотин</w:t>
      </w:r>
      <w:r w:rsidR="002A62D1">
        <w:rPr>
          <w:color w:val="000000"/>
        </w:rPr>
        <w:t>а</w:t>
      </w:r>
      <w:r w:rsidRPr="002A62D1" w:rsidR="002A62D1">
        <w:rPr>
          <w:color w:val="000000"/>
        </w:rPr>
        <w:t xml:space="preserve"> В.И.</w:t>
      </w:r>
      <w:r>
        <w:t xml:space="preserve"> и унизил его честь и</w:t>
      </w:r>
      <w:r>
        <w:t xml:space="preserve"> достоинство.</w:t>
      </w:r>
    </w:p>
    <w:p w:rsidR="00A77B3E">
      <w:r>
        <w:t xml:space="preserve">Согласно заключению лингвистической судебной экспертизы № 10 от 12.04.2017 г. фразы, высказанные Батраком М.В. в адрес полицейского ОППСП ОМВД России по Бахчисарайскому району сержанта полиции </w:t>
      </w:r>
      <w:r w:rsidRPr="002A62D1" w:rsidR="002A62D1">
        <w:rPr>
          <w:color w:val="000000"/>
        </w:rPr>
        <w:t>Злакотин</w:t>
      </w:r>
      <w:r w:rsidR="002A62D1">
        <w:rPr>
          <w:color w:val="000000"/>
        </w:rPr>
        <w:t>а</w:t>
      </w:r>
      <w:r w:rsidRPr="002A62D1" w:rsidR="002A62D1">
        <w:rPr>
          <w:color w:val="000000"/>
        </w:rPr>
        <w:t xml:space="preserve"> В.И.</w:t>
      </w:r>
      <w:r>
        <w:t>, носят негативную оценку личности, выражены в</w:t>
      </w:r>
      <w:r>
        <w:t xml:space="preserve"> неприличной форме и носят оскорбительный характер.</w:t>
      </w:r>
    </w:p>
    <w:p w:rsidR="00A77B3E">
      <w:r>
        <w:t>Таким образом, своими действиями Батрак М.В. совершил преступление, предусмотренное ст. 319 УК РФ -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В судебном </w:t>
      </w:r>
      <w:r>
        <w:t>заседании подсудимый согласился  с  предъявленным  обвинением, вину признал полностью, в содеянном чистосердечно раскаялся, подтвердил  изложенные в обвинительном заключении обстоятельства, и поддержал заявленное им при ознакомлении с материалами уголовног</w:t>
      </w:r>
      <w:r>
        <w:t>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</w:t>
      </w:r>
      <w:r>
        <w:t>тствии защитника, он осознает характер и последствия заявленного ходатайства.</w:t>
      </w:r>
    </w:p>
    <w:p w:rsidR="00A77B3E">
      <w: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>
      <w:r>
        <w:t>Возражений п</w:t>
      </w:r>
      <w:r>
        <w:t xml:space="preserve">ротив удовлетворения заявленного ходатайства государственным обвинителем, защитником  не  заявлено. </w:t>
      </w:r>
    </w:p>
    <w:p w:rsidR="00A77B3E">
      <w:r>
        <w:t xml:space="preserve">Потерпевший </w:t>
      </w:r>
      <w:r w:rsidRPr="002A62D1" w:rsidR="00E13A25">
        <w:rPr>
          <w:color w:val="000000"/>
        </w:rPr>
        <w:t>Злакотин</w:t>
      </w:r>
      <w:r w:rsidRPr="002A62D1" w:rsidR="00E13A25">
        <w:rPr>
          <w:color w:val="000000"/>
        </w:rPr>
        <w:t xml:space="preserve"> </w:t>
      </w:r>
      <w:r w:rsidRPr="002A62D1" w:rsidR="00E13A25">
        <w:rPr>
          <w:color w:val="000000"/>
        </w:rPr>
        <w:t>В.И.</w:t>
      </w:r>
      <w:r>
        <w:t>в</w:t>
      </w:r>
      <w:r>
        <w:t xml:space="preserve"> судебное заседание не явился, представил ходатайство о рассмотрении дела в свое отсутствие, против рассмотрения дела в особом порядке не </w:t>
      </w:r>
      <w:r>
        <w:t>возражал.</w:t>
      </w:r>
    </w:p>
    <w:p w:rsidR="00A77B3E">
      <w:r>
        <w:t xml:space="preserve">Требования  ст. ст. 314 – 316  УПК  РФ  соблюдены,  наказание  за  преступление, в совершении которого  обвиняется  Батрак М.В.,  не  превышает  10  лет лишения свободы, в связи с чем, данное уголовное дело возможно рассмотреть в особом </w:t>
      </w:r>
      <w:r>
        <w:t xml:space="preserve">порядке, то есть с </w:t>
      </w:r>
      <w:r>
        <w:t xml:space="preserve">постановлением приговора без проведения судебного разбирательства. </w:t>
      </w:r>
    </w:p>
    <w:p w:rsidR="00A77B3E">
      <w:r>
        <w:t xml:space="preserve">Обвинение, с которым согласился подсудимый, обоснованно и подтверждается доказательствами, собранными по делу. </w:t>
      </w:r>
    </w:p>
    <w:p w:rsidR="00A77B3E">
      <w:r>
        <w:t>Действия Батрака М.В. правильно квалифицированы по ст. 319 УК РФ как публичн</w:t>
      </w:r>
      <w:r>
        <w:t>ое оскорбление представителя власти при исполнении им своих должностных обязанностей.</w:t>
      </w:r>
    </w:p>
    <w:p w:rsidR="00A77B3E">
      <w:r>
        <w:t>При определении вида и размера наказания подсудимому мировым судьей в соответствии со ст. 60 УК РФ учитывается характер и степень общественной опасности совершенного прес</w:t>
      </w:r>
      <w:r>
        <w:t>тупления, которое в соответствии со ст.15 УК РФ отнесено к преступлениям небольшой тяжести, направлено против порядка управления, личность подсудимого, который по месту жительства характеризуется отрицательно, на учете у врача-психиатра и врача-нарколога н</w:t>
      </w:r>
      <w:r>
        <w:t xml:space="preserve">е состоит, ранее привлекался к уголовной ответственности, отношение подсудимого к содеянному, который в содеянном чистосердечно раскаялся. </w:t>
      </w:r>
    </w:p>
    <w:p w:rsidR="00A77B3E">
      <w:r>
        <w:t>Обстоятельств, смягчающих наказание, предусмотренных ст.61 УК РФ не установлено.</w:t>
      </w:r>
    </w:p>
    <w:p w:rsidR="00A77B3E">
      <w:r>
        <w:t>Также учитывается, что подсудимый р</w:t>
      </w:r>
      <w:r>
        <w:t>анее неоднократно судим, преступление совершено при рецидиве преступлений, что в силу п. "а" ч. 1 ст. 63  УК РФ является обстоятельством, отягчающим наказание.</w:t>
      </w:r>
    </w:p>
    <w:p w:rsidR="00A77B3E">
      <w:r>
        <w:t>Оценив все обстоятельства в их совокупности, а также с учетом конкретных обстоятельств дела, мир</w:t>
      </w:r>
      <w:r>
        <w:t xml:space="preserve">овой судья приходит к выводу о назначении подсудимому наказания в виде исправительных работ. </w:t>
      </w:r>
    </w:p>
    <w:p w:rsidR="00A77B3E">
      <w:r>
        <w:t>Определяя размер наказания, мировой судья, принимает во внимание требования  ч. 2 ст. 68 УК РФ, ч. 7 ст. 316 УПК РФ.</w:t>
      </w:r>
    </w:p>
    <w:p w:rsidR="00A77B3E">
      <w:r>
        <w:t>Обстоятельств, предусмотренных ч. 5 ст. 50 УП</w:t>
      </w:r>
      <w:r>
        <w:t>К РФ и препятствующих назначению наказания в виде исправительных работ, не установлено.</w:t>
      </w:r>
    </w:p>
    <w:p w:rsidR="00A77B3E">
      <w:r>
        <w:t>Оснований для изменения меры пресечения в отношении подсудимого с подписки о невыезде и надлежащем поведении на иную мировым судьей не усматривается.</w:t>
      </w:r>
    </w:p>
    <w:p w:rsidR="00A77B3E">
      <w:r>
        <w:t xml:space="preserve">Поскольку адвокат </w:t>
      </w:r>
      <w:r>
        <w:t xml:space="preserve">Гаркуша В.В. принимал участие в уголовном судопроизводстве по назначению, в соответствии со ст. ст. 131, 132 УПК РФ сумма, подлежащая выплате адвокату за оказание им юридической помощи, должна быть возмещена за счет средств федерального бюджета из расчета </w:t>
      </w:r>
      <w:r>
        <w:t xml:space="preserve">сумма за два дня участия в судебном заседании. </w:t>
      </w:r>
    </w:p>
    <w:p w:rsidR="00A77B3E">
      <w:r>
        <w:t xml:space="preserve">Гражданский иск по делу не заявлен.   </w:t>
      </w:r>
    </w:p>
    <w:p w:rsidR="00A77B3E">
      <w:r>
        <w:t>На основании изложенного, руководствуясь ст.ст.296-299, 316 УПК РФ, мировой судья</w:t>
      </w:r>
    </w:p>
    <w:p w:rsidR="00A77B3E">
      <w:r>
        <w:t>ПРИГОВОРИЛ:</w:t>
      </w:r>
    </w:p>
    <w:p w:rsidR="00A77B3E"/>
    <w:p w:rsidR="00A77B3E">
      <w:r>
        <w:t>Батрака М. В.</w:t>
      </w:r>
      <w:r w:rsidR="00033CE6">
        <w:t xml:space="preserve"> признать виновным в совершении преступления, п</w:t>
      </w:r>
      <w:r w:rsidR="00033CE6">
        <w:t>редусмотренного ст. 319 УК РФ и назначить ему наказание в виде 6 (шести) месяцев исправительных работ в местах, определяемых органами местного самоуправления по согласованию с уголовно-исполнительной инспекцией, с удержанием в доход государства 5%  заработ</w:t>
      </w:r>
      <w:r w:rsidR="00033CE6">
        <w:t>ной платы.</w:t>
      </w:r>
    </w:p>
    <w:p w:rsidR="00A77B3E">
      <w:r>
        <w:t>До вступления приговора в законную силу меру пресечения в отношении Батрака М</w:t>
      </w:r>
      <w:r w:rsidR="00E13A25">
        <w:t>.</w:t>
      </w:r>
      <w:r>
        <w:t>В</w:t>
      </w:r>
      <w:r w:rsidR="00E13A25">
        <w:t>.</w:t>
      </w:r>
      <w:r>
        <w:t xml:space="preserve"> оставить прежней в виде подписки о невыезде и надлежащем поведении.</w:t>
      </w:r>
    </w:p>
    <w:p w:rsidR="00A77B3E">
      <w:r>
        <w:t>Признать процессуальными издержками сумму, подлежащую к выплате адвокату за оказа</w:t>
      </w:r>
      <w:r>
        <w:t>ние им юридической помощи по назначению, и взыскать с федерального бюджета в пользу адвоката Гаркуша В</w:t>
      </w:r>
      <w:r w:rsidR="00E13A25">
        <w:t>.</w:t>
      </w:r>
      <w:r>
        <w:t xml:space="preserve"> В</w:t>
      </w:r>
      <w:r w:rsidR="00E13A25">
        <w:t>.</w:t>
      </w:r>
      <w:r>
        <w:t xml:space="preserve"> сумма за два дня участия в судебном заседании.    </w:t>
      </w:r>
    </w:p>
    <w:p w:rsidR="00A77B3E">
      <w:r>
        <w:t>Приговор может быть обжалован в апелляционном порядке в Бахчисарайский районный су</w:t>
      </w:r>
      <w:r>
        <w:t>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провозглашения, с соблюдением требований ст. 317 УПК РФ.</w:t>
      </w:r>
    </w:p>
    <w:p w:rsidR="00A77B3E">
      <w:r>
        <w:t>В случае подачи апелл</w:t>
      </w:r>
      <w:r>
        <w:t xml:space="preserve">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</w:t>
      </w:r>
      <w:r>
        <w:tab/>
        <w:t>Мировой судья                                                                Есина Е.А.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