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22A9" w:rsidRPr="00E019DC" w:rsidP="00E019DC">
      <w:pPr>
        <w:jc w:val="right"/>
        <w:rPr>
          <w:sz w:val="24"/>
          <w:szCs w:val="24"/>
        </w:rPr>
      </w:pPr>
      <w:r w:rsidRPr="00E019DC">
        <w:rPr>
          <w:sz w:val="24"/>
          <w:szCs w:val="24"/>
          <w:lang w:val="uk-UA"/>
        </w:rPr>
        <w:t xml:space="preserve">                                                            </w:t>
      </w:r>
      <w:r w:rsidRPr="00E019DC">
        <w:rPr>
          <w:sz w:val="24"/>
          <w:szCs w:val="24"/>
          <w:lang w:val="uk-UA"/>
        </w:rPr>
        <w:t xml:space="preserve">                             </w:t>
      </w:r>
      <w:r w:rsidRPr="00E019DC">
        <w:rPr>
          <w:sz w:val="24"/>
          <w:szCs w:val="24"/>
          <w:lang w:val="uk-UA"/>
        </w:rPr>
        <w:t xml:space="preserve"> </w:t>
      </w:r>
      <w:r w:rsidRPr="00E019DC" w:rsidR="00623820">
        <w:rPr>
          <w:sz w:val="24"/>
          <w:szCs w:val="24"/>
          <w:lang w:val="uk-UA"/>
        </w:rPr>
        <w:t>Дело</w:t>
      </w:r>
      <w:r w:rsidRPr="00E019DC" w:rsidR="00623820">
        <w:rPr>
          <w:sz w:val="24"/>
          <w:szCs w:val="24"/>
          <w:lang w:val="uk-UA"/>
        </w:rPr>
        <w:t xml:space="preserve"> № </w:t>
      </w:r>
      <w:r w:rsidRPr="00E019DC" w:rsidR="00F8132B">
        <w:rPr>
          <w:sz w:val="24"/>
          <w:szCs w:val="24"/>
        </w:rPr>
        <w:t>01-0032</w:t>
      </w:r>
      <w:r w:rsidRPr="00E019DC">
        <w:rPr>
          <w:sz w:val="24"/>
          <w:szCs w:val="24"/>
        </w:rPr>
        <w:t>/28/2018</w:t>
      </w:r>
    </w:p>
    <w:p w:rsidR="00623820" w:rsidP="00623820">
      <w:pPr>
        <w:jc w:val="both"/>
        <w:rPr>
          <w:sz w:val="28"/>
          <w:szCs w:val="28"/>
          <w:lang w:val="uk-UA"/>
        </w:rPr>
      </w:pPr>
    </w:p>
    <w:p w:rsidR="00623820" w:rsidP="006238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ПОСТАНОВЛЕНИЕ</w:t>
      </w:r>
    </w:p>
    <w:p w:rsidR="00E019DC" w:rsidP="00E019D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 </w:t>
      </w:r>
      <w:r>
        <w:rPr>
          <w:sz w:val="28"/>
          <w:szCs w:val="28"/>
          <w:lang w:val="uk-UA"/>
        </w:rPr>
        <w:t>прекращении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производства</w:t>
      </w:r>
      <w:r>
        <w:rPr>
          <w:sz w:val="28"/>
          <w:szCs w:val="28"/>
          <w:lang w:val="uk-UA"/>
        </w:rPr>
        <w:t xml:space="preserve"> по делу</w:t>
      </w:r>
    </w:p>
    <w:p w:rsidR="00013310" w:rsidP="00623820">
      <w:pPr>
        <w:jc w:val="both"/>
        <w:rPr>
          <w:sz w:val="28"/>
          <w:szCs w:val="28"/>
          <w:lang w:val="uk-UA"/>
        </w:rPr>
      </w:pPr>
    </w:p>
    <w:p w:rsidR="00013310" w:rsidP="00654E86">
      <w:pPr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20 ноября</w:t>
      </w:r>
      <w:r w:rsidR="00571394">
        <w:rPr>
          <w:sz w:val="28"/>
          <w:szCs w:val="28"/>
          <w:lang w:eastAsia="zh-CN"/>
        </w:rPr>
        <w:t xml:space="preserve"> 2018 года 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>г. Бахчисарай</w:t>
      </w:r>
    </w:p>
    <w:p w:rsidR="00013310" w:rsidP="00654E86">
      <w:pPr>
        <w:ind w:firstLine="567"/>
        <w:jc w:val="both"/>
        <w:rPr>
          <w:sz w:val="28"/>
          <w:szCs w:val="28"/>
          <w:lang w:eastAsia="zh-CN"/>
        </w:rPr>
      </w:pPr>
    </w:p>
    <w:p w:rsidR="00654E86" w:rsidRPr="00654E86" w:rsidP="00654E86">
      <w:pPr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И</w:t>
      </w:r>
      <w:r w:rsidRPr="00654E86">
        <w:rPr>
          <w:sz w:val="28"/>
          <w:szCs w:val="28"/>
          <w:lang w:eastAsia="zh-CN"/>
        </w:rPr>
        <w:t>.о</w:t>
      </w:r>
      <w:r w:rsidRPr="00654E86">
        <w:rPr>
          <w:sz w:val="28"/>
          <w:szCs w:val="28"/>
          <w:lang w:eastAsia="zh-CN"/>
        </w:rPr>
        <w:t>. мирового судьи судебного участка №28 Бахчисарайского судебного района (Бахчисарайский муниципальный район) Республики Крым  мир</w:t>
      </w:r>
      <w:r>
        <w:rPr>
          <w:sz w:val="28"/>
          <w:szCs w:val="28"/>
          <w:lang w:eastAsia="zh-CN"/>
        </w:rPr>
        <w:t>овой судья судебного участка №2</w:t>
      </w:r>
      <w:r w:rsidR="00F8132B">
        <w:rPr>
          <w:sz w:val="28"/>
          <w:szCs w:val="28"/>
          <w:lang w:eastAsia="zh-CN"/>
        </w:rPr>
        <w:t>7</w:t>
      </w:r>
      <w:r w:rsidRPr="00654E86">
        <w:rPr>
          <w:sz w:val="28"/>
          <w:szCs w:val="28"/>
          <w:lang w:eastAsia="zh-CN"/>
        </w:rPr>
        <w:t xml:space="preserve"> Бахчисарайского судебного района (Бахчисарайский муниципальный район) Республики Крым  (Республика Крым, г. Бахчисарай, ул. Фрунзе, 36в) – </w:t>
      </w:r>
      <w:r w:rsidR="00F8132B">
        <w:rPr>
          <w:sz w:val="28"/>
          <w:szCs w:val="28"/>
          <w:lang w:eastAsia="zh-CN"/>
        </w:rPr>
        <w:t>Есина Е.А.</w:t>
      </w:r>
      <w:r>
        <w:rPr>
          <w:sz w:val="28"/>
          <w:szCs w:val="28"/>
          <w:lang w:eastAsia="zh-CN"/>
        </w:rPr>
        <w:t>,</w:t>
      </w:r>
      <w:r w:rsidRPr="00654E86">
        <w:rPr>
          <w:sz w:val="28"/>
          <w:szCs w:val="28"/>
          <w:lang w:eastAsia="zh-CN"/>
        </w:rPr>
        <w:t xml:space="preserve"> </w:t>
      </w:r>
    </w:p>
    <w:p w:rsidR="00654E86" w:rsidRPr="00654E86" w:rsidP="00654E86">
      <w:pPr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при секретаре</w:t>
      </w:r>
      <w:r w:rsidRPr="00654E86">
        <w:rPr>
          <w:sz w:val="28"/>
          <w:szCs w:val="28"/>
        </w:rPr>
        <w:t xml:space="preserve"> судебного заседания </w:t>
      </w:r>
      <w:r w:rsidR="00013310">
        <w:rPr>
          <w:sz w:val="28"/>
          <w:szCs w:val="28"/>
        </w:rPr>
        <w:t>З</w:t>
      </w:r>
      <w:r w:rsidR="00F8132B">
        <w:rPr>
          <w:sz w:val="28"/>
          <w:szCs w:val="28"/>
        </w:rPr>
        <w:t>аикиной</w:t>
      </w:r>
      <w:r w:rsidR="00F8132B">
        <w:rPr>
          <w:sz w:val="28"/>
          <w:szCs w:val="28"/>
        </w:rPr>
        <w:t xml:space="preserve"> </w:t>
      </w:r>
      <w:r w:rsidR="00013310">
        <w:rPr>
          <w:sz w:val="28"/>
          <w:szCs w:val="28"/>
        </w:rPr>
        <w:t>И.А.</w:t>
      </w:r>
      <w:r w:rsidRPr="00654E86">
        <w:rPr>
          <w:sz w:val="28"/>
          <w:szCs w:val="28"/>
        </w:rPr>
        <w:t xml:space="preserve">, </w:t>
      </w:r>
    </w:p>
    <w:p w:rsidR="00654E86" w:rsidRPr="00654E86" w:rsidP="00654E86">
      <w:pPr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 участием</w:t>
      </w:r>
      <w:r w:rsidRPr="00654E86">
        <w:rPr>
          <w:sz w:val="28"/>
          <w:szCs w:val="28"/>
          <w:lang w:eastAsia="zh-CN"/>
        </w:rPr>
        <w:t xml:space="preserve"> государственн</w:t>
      </w:r>
      <w:r w:rsidR="00604118">
        <w:rPr>
          <w:sz w:val="28"/>
          <w:szCs w:val="28"/>
          <w:lang w:eastAsia="zh-CN"/>
        </w:rPr>
        <w:t>ых обвинителей</w:t>
      </w:r>
      <w:r w:rsidRPr="00654E86">
        <w:rPr>
          <w:sz w:val="28"/>
          <w:szCs w:val="28"/>
          <w:lang w:eastAsia="zh-CN"/>
        </w:rPr>
        <w:t xml:space="preserve"> - помощника прокурора Бахчисарайского района Республики Крым </w:t>
      </w:r>
      <w:r w:rsidRPr="00654E86">
        <w:rPr>
          <w:sz w:val="28"/>
          <w:szCs w:val="28"/>
          <w:lang w:eastAsia="zh-CN"/>
        </w:rPr>
        <w:t>Буланихиной</w:t>
      </w:r>
      <w:r w:rsidRPr="00654E86">
        <w:rPr>
          <w:sz w:val="28"/>
          <w:szCs w:val="28"/>
          <w:lang w:eastAsia="zh-CN"/>
        </w:rPr>
        <w:t xml:space="preserve"> Л.П.,</w:t>
      </w:r>
      <w:r w:rsidR="00604118">
        <w:rPr>
          <w:sz w:val="28"/>
          <w:szCs w:val="28"/>
          <w:lang w:eastAsia="zh-CN"/>
        </w:rPr>
        <w:t xml:space="preserve"> помощника прокурора </w:t>
      </w:r>
      <w:r w:rsidRPr="00604118" w:rsidR="00604118">
        <w:rPr>
          <w:sz w:val="28"/>
          <w:szCs w:val="28"/>
          <w:lang w:eastAsia="zh-CN"/>
        </w:rPr>
        <w:t>Бахчисарайского района Республики Крым</w:t>
      </w:r>
      <w:r w:rsidR="00604118">
        <w:rPr>
          <w:sz w:val="28"/>
          <w:szCs w:val="28"/>
          <w:lang w:eastAsia="zh-CN"/>
        </w:rPr>
        <w:t xml:space="preserve"> </w:t>
      </w:r>
      <w:r w:rsidR="00604118">
        <w:rPr>
          <w:sz w:val="28"/>
          <w:szCs w:val="28"/>
          <w:lang w:eastAsia="zh-CN"/>
        </w:rPr>
        <w:t>Моцарь</w:t>
      </w:r>
      <w:r w:rsidR="00604118">
        <w:rPr>
          <w:sz w:val="28"/>
          <w:szCs w:val="28"/>
          <w:lang w:eastAsia="zh-CN"/>
        </w:rPr>
        <w:t xml:space="preserve"> А.О. </w:t>
      </w:r>
    </w:p>
    <w:p w:rsidR="00654E86" w:rsidRPr="00654E86" w:rsidP="00654E86">
      <w:pPr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представителя </w:t>
      </w:r>
      <w:r w:rsidRPr="00654E86">
        <w:rPr>
          <w:sz w:val="28"/>
          <w:szCs w:val="28"/>
          <w:lang w:eastAsia="zh-CN"/>
        </w:rPr>
        <w:t xml:space="preserve">потерпевшего </w:t>
      </w:r>
      <w:r w:rsidR="00A7125D">
        <w:rPr>
          <w:sz w:val="28"/>
          <w:szCs w:val="28"/>
          <w:lang w:eastAsia="zh-CN"/>
        </w:rPr>
        <w:t>…</w:t>
      </w:r>
    </w:p>
    <w:p w:rsidR="00654E86" w:rsidRPr="00654E86" w:rsidP="00654E86">
      <w:pPr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подсудимого </w:t>
      </w:r>
      <w:r w:rsidR="00F8132B">
        <w:rPr>
          <w:sz w:val="28"/>
          <w:szCs w:val="28"/>
          <w:lang w:eastAsia="zh-CN"/>
        </w:rPr>
        <w:t>Ильясова М.Р.</w:t>
      </w:r>
      <w:r w:rsidRPr="00654E86">
        <w:rPr>
          <w:sz w:val="28"/>
          <w:szCs w:val="28"/>
          <w:lang w:eastAsia="zh-CN"/>
        </w:rPr>
        <w:t>,</w:t>
      </w:r>
    </w:p>
    <w:p w:rsidR="00F8132B" w:rsidP="00EA60F8">
      <w:pPr>
        <w:ind w:firstLine="567"/>
        <w:jc w:val="both"/>
        <w:rPr>
          <w:sz w:val="28"/>
          <w:szCs w:val="28"/>
          <w:lang w:eastAsia="zh-CN"/>
        </w:rPr>
      </w:pPr>
      <w:r w:rsidRPr="00654E86">
        <w:rPr>
          <w:sz w:val="28"/>
          <w:szCs w:val="28"/>
          <w:lang w:eastAsia="zh-CN"/>
        </w:rPr>
        <w:t>защитника</w:t>
      </w:r>
      <w:r w:rsidR="00604118">
        <w:rPr>
          <w:sz w:val="28"/>
          <w:szCs w:val="28"/>
          <w:lang w:eastAsia="zh-CN"/>
        </w:rPr>
        <w:t xml:space="preserve"> подсудимого </w:t>
      </w:r>
      <w:r w:rsidRPr="00654E86">
        <w:rPr>
          <w:sz w:val="28"/>
          <w:szCs w:val="28"/>
          <w:lang w:eastAsia="zh-CN"/>
        </w:rPr>
        <w:t>адвока</w:t>
      </w:r>
      <w:r w:rsidR="00DE2953">
        <w:rPr>
          <w:sz w:val="28"/>
          <w:szCs w:val="28"/>
          <w:lang w:eastAsia="zh-CN"/>
        </w:rPr>
        <w:t xml:space="preserve">та </w:t>
      </w:r>
      <w:r>
        <w:rPr>
          <w:sz w:val="28"/>
          <w:szCs w:val="28"/>
          <w:lang w:eastAsia="zh-CN"/>
        </w:rPr>
        <w:t>Белоусовой Н.В.</w:t>
      </w:r>
      <w:r w:rsidR="00DE2953">
        <w:rPr>
          <w:sz w:val="28"/>
          <w:szCs w:val="28"/>
          <w:lang w:eastAsia="zh-CN"/>
        </w:rPr>
        <w:t>, действующего на основании ордера</w:t>
      </w:r>
      <w:r w:rsidRPr="00654E86">
        <w:rPr>
          <w:sz w:val="28"/>
          <w:szCs w:val="28"/>
          <w:lang w:eastAsia="zh-CN"/>
        </w:rPr>
        <w:t xml:space="preserve"> №</w:t>
      </w:r>
      <w:r>
        <w:rPr>
          <w:sz w:val="28"/>
          <w:szCs w:val="28"/>
          <w:lang w:eastAsia="zh-CN"/>
        </w:rPr>
        <w:t>27/4</w:t>
      </w:r>
      <w:r w:rsidRPr="00654E86">
        <w:rPr>
          <w:sz w:val="28"/>
          <w:szCs w:val="28"/>
          <w:lang w:eastAsia="zh-CN"/>
        </w:rPr>
        <w:t xml:space="preserve"> от </w:t>
      </w:r>
      <w:r>
        <w:rPr>
          <w:sz w:val="28"/>
          <w:szCs w:val="28"/>
          <w:lang w:eastAsia="zh-CN"/>
        </w:rPr>
        <w:t>04.10</w:t>
      </w:r>
      <w:r w:rsidR="00C03ABB">
        <w:rPr>
          <w:sz w:val="28"/>
          <w:szCs w:val="28"/>
          <w:lang w:eastAsia="zh-CN"/>
        </w:rPr>
        <w:t xml:space="preserve">.2018 г., </w:t>
      </w:r>
      <w:r w:rsidRPr="00F8132B">
        <w:rPr>
          <w:sz w:val="28"/>
          <w:szCs w:val="28"/>
          <w:lang w:eastAsia="zh-CN"/>
        </w:rPr>
        <w:t>удостоверение № 996 от 26.10.2015 г., регистрационный номер в реестре адвокатов 90/66</w:t>
      </w:r>
      <w:r>
        <w:rPr>
          <w:sz w:val="28"/>
          <w:szCs w:val="28"/>
          <w:lang w:eastAsia="zh-CN"/>
        </w:rPr>
        <w:t>,</w:t>
      </w:r>
    </w:p>
    <w:p w:rsidR="00623820" w:rsidP="00EA60F8">
      <w:pPr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рассмотре</w:t>
      </w:r>
      <w:r w:rsidR="000E22A9">
        <w:rPr>
          <w:sz w:val="28"/>
          <w:szCs w:val="28"/>
        </w:rPr>
        <w:t xml:space="preserve">в в открытом судебном заседании </w:t>
      </w:r>
      <w:r w:rsidR="00604118">
        <w:rPr>
          <w:sz w:val="28"/>
          <w:szCs w:val="28"/>
        </w:rPr>
        <w:t xml:space="preserve">в особом порядке судебного разбирательства </w:t>
      </w:r>
      <w:r>
        <w:rPr>
          <w:sz w:val="28"/>
          <w:szCs w:val="28"/>
        </w:rPr>
        <w:t xml:space="preserve">уголовное дело по обвинению:  </w:t>
      </w:r>
    </w:p>
    <w:p w:rsidR="00D02243" w:rsidP="00623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8132B">
        <w:rPr>
          <w:sz w:val="28"/>
          <w:szCs w:val="28"/>
        </w:rPr>
        <w:t xml:space="preserve">Ильясова </w:t>
      </w:r>
      <w:r w:rsidR="00A7125D">
        <w:rPr>
          <w:sz w:val="28"/>
          <w:szCs w:val="28"/>
        </w:rPr>
        <w:t>М.Р.</w:t>
      </w:r>
      <w:r w:rsidR="005A106A">
        <w:rPr>
          <w:sz w:val="28"/>
          <w:szCs w:val="28"/>
        </w:rPr>
        <w:t>,</w:t>
      </w:r>
      <w:r w:rsidRPr="00E15198" w:rsidR="00E15198">
        <w:rPr>
          <w:sz w:val="28"/>
          <w:szCs w:val="28"/>
        </w:rPr>
        <w:t xml:space="preserve"> </w:t>
      </w:r>
      <w:r w:rsidR="00A7125D">
        <w:rPr>
          <w:sz w:val="28"/>
          <w:szCs w:val="28"/>
        </w:rPr>
        <w:t>…</w:t>
      </w:r>
      <w:r w:rsidRPr="00E15198" w:rsidR="00E15198">
        <w:rPr>
          <w:sz w:val="28"/>
          <w:szCs w:val="28"/>
        </w:rPr>
        <w:t xml:space="preserve"> года</w:t>
      </w:r>
      <w:r w:rsidR="00416142">
        <w:rPr>
          <w:sz w:val="28"/>
          <w:szCs w:val="28"/>
        </w:rPr>
        <w:t xml:space="preserve"> рождения, уроженца </w:t>
      </w:r>
      <w:r w:rsidR="00A7125D">
        <w:rPr>
          <w:sz w:val="28"/>
          <w:szCs w:val="28"/>
        </w:rPr>
        <w:t>…</w:t>
      </w:r>
      <w:r w:rsidRPr="00E15198" w:rsidR="00E15198">
        <w:rPr>
          <w:sz w:val="28"/>
          <w:szCs w:val="28"/>
        </w:rPr>
        <w:t>, гра</w:t>
      </w:r>
      <w:r w:rsidR="00013310">
        <w:rPr>
          <w:sz w:val="28"/>
          <w:szCs w:val="28"/>
        </w:rPr>
        <w:t xml:space="preserve">жданина Российской Федерации, </w:t>
      </w:r>
      <w:r w:rsidRPr="00E15198" w:rsidR="00E15198">
        <w:rPr>
          <w:sz w:val="28"/>
          <w:szCs w:val="28"/>
        </w:rPr>
        <w:t xml:space="preserve"> </w:t>
      </w:r>
      <w:r w:rsidR="00F8132B">
        <w:rPr>
          <w:sz w:val="28"/>
          <w:szCs w:val="28"/>
        </w:rPr>
        <w:t xml:space="preserve">имеющего </w:t>
      </w:r>
      <w:r w:rsidR="00416142">
        <w:rPr>
          <w:sz w:val="28"/>
          <w:szCs w:val="28"/>
        </w:rPr>
        <w:t xml:space="preserve">среднее </w:t>
      </w:r>
      <w:r w:rsidRPr="00E15198" w:rsidR="00E15198">
        <w:rPr>
          <w:sz w:val="28"/>
          <w:szCs w:val="28"/>
        </w:rPr>
        <w:t xml:space="preserve">образование, </w:t>
      </w:r>
      <w:r w:rsidR="00F8132B">
        <w:rPr>
          <w:sz w:val="28"/>
          <w:szCs w:val="28"/>
        </w:rPr>
        <w:t xml:space="preserve">не </w:t>
      </w:r>
      <w:r w:rsidRPr="00E15198" w:rsidR="00E15198">
        <w:rPr>
          <w:sz w:val="28"/>
          <w:szCs w:val="28"/>
        </w:rPr>
        <w:t xml:space="preserve">военнообязанного, </w:t>
      </w:r>
      <w:r w:rsidR="00F8132B">
        <w:rPr>
          <w:sz w:val="28"/>
          <w:szCs w:val="28"/>
        </w:rPr>
        <w:t xml:space="preserve">женатого, имеющего на иждивении одного </w:t>
      </w:r>
      <w:r w:rsidR="00604118">
        <w:rPr>
          <w:sz w:val="28"/>
          <w:szCs w:val="28"/>
        </w:rPr>
        <w:t>малолетнего</w:t>
      </w:r>
      <w:r w:rsidR="00F8132B">
        <w:rPr>
          <w:sz w:val="28"/>
          <w:szCs w:val="28"/>
        </w:rPr>
        <w:t xml:space="preserve"> </w:t>
      </w:r>
      <w:r w:rsidR="00F8132B">
        <w:rPr>
          <w:sz w:val="28"/>
          <w:szCs w:val="28"/>
        </w:rPr>
        <w:t>ребенка</w:t>
      </w:r>
      <w:r w:rsidR="00F8132B">
        <w:rPr>
          <w:sz w:val="28"/>
          <w:szCs w:val="28"/>
        </w:rPr>
        <w:t xml:space="preserve">, </w:t>
      </w:r>
      <w:r w:rsidRPr="00E15198" w:rsidR="00E15198">
        <w:rPr>
          <w:sz w:val="28"/>
          <w:szCs w:val="28"/>
        </w:rPr>
        <w:t>зарегистрированного и</w:t>
      </w:r>
      <w:r w:rsidR="00604118">
        <w:rPr>
          <w:sz w:val="28"/>
          <w:szCs w:val="28"/>
        </w:rPr>
        <w:t xml:space="preserve"> фактически</w:t>
      </w:r>
      <w:r w:rsidRPr="00E15198" w:rsidR="00E15198">
        <w:rPr>
          <w:sz w:val="28"/>
          <w:szCs w:val="28"/>
        </w:rPr>
        <w:t xml:space="preserve"> проживающего по адресу: </w:t>
      </w:r>
      <w:r w:rsidR="00A7125D">
        <w:rPr>
          <w:sz w:val="28"/>
          <w:szCs w:val="28"/>
        </w:rPr>
        <w:t>….</w:t>
      </w:r>
      <w:r>
        <w:rPr>
          <w:sz w:val="28"/>
          <w:szCs w:val="28"/>
        </w:rPr>
        <w:t>,</w:t>
      </w:r>
      <w:r w:rsidRPr="00E15198" w:rsidR="00E15198">
        <w:rPr>
          <w:sz w:val="28"/>
          <w:szCs w:val="28"/>
        </w:rPr>
        <w:t xml:space="preserve"> ранее не судимого, </w:t>
      </w:r>
    </w:p>
    <w:p w:rsidR="00623820" w:rsidP="00D022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ч. 3 ст. 30 </w:t>
      </w:r>
      <w:r w:rsidRPr="00E15198" w:rsidR="00E15198">
        <w:rPr>
          <w:sz w:val="28"/>
          <w:szCs w:val="28"/>
        </w:rPr>
        <w:t xml:space="preserve"> ч. 1 ст. </w:t>
      </w:r>
      <w:r w:rsidR="00E34DC5">
        <w:rPr>
          <w:sz w:val="28"/>
          <w:szCs w:val="28"/>
        </w:rPr>
        <w:t xml:space="preserve">158 </w:t>
      </w:r>
      <w:r>
        <w:rPr>
          <w:sz w:val="28"/>
          <w:szCs w:val="28"/>
        </w:rPr>
        <w:t>УК РФ,</w:t>
      </w:r>
      <w:r w:rsidR="00013310">
        <w:rPr>
          <w:sz w:val="28"/>
          <w:szCs w:val="28"/>
        </w:rPr>
        <w:t xml:space="preserve"> -</w:t>
      </w:r>
    </w:p>
    <w:p w:rsidR="00013310" w:rsidP="00623820">
      <w:pPr>
        <w:jc w:val="both"/>
        <w:rPr>
          <w:sz w:val="28"/>
          <w:szCs w:val="28"/>
        </w:rPr>
      </w:pPr>
    </w:p>
    <w:p w:rsidR="00623820" w:rsidP="00623820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УСТАНОВИЛ:</w:t>
      </w:r>
    </w:p>
    <w:p w:rsidR="00013310" w:rsidP="00623820">
      <w:pPr>
        <w:ind w:firstLine="284"/>
        <w:rPr>
          <w:sz w:val="28"/>
          <w:szCs w:val="28"/>
        </w:rPr>
      </w:pPr>
    </w:p>
    <w:p w:rsidR="003B7052" w:rsidP="003B7052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72E09">
        <w:rPr>
          <w:sz w:val="28"/>
          <w:szCs w:val="28"/>
        </w:rPr>
        <w:t>Ильясов М.Р</w:t>
      </w:r>
      <w:r w:rsidR="00D02243">
        <w:rPr>
          <w:sz w:val="28"/>
          <w:szCs w:val="28"/>
        </w:rPr>
        <w:t>.</w:t>
      </w:r>
      <w:r w:rsidRPr="003B7052">
        <w:rPr>
          <w:sz w:val="28"/>
          <w:szCs w:val="28"/>
        </w:rPr>
        <w:t xml:space="preserve"> совершил </w:t>
      </w:r>
      <w:r w:rsidR="00D02243">
        <w:rPr>
          <w:sz w:val="28"/>
          <w:szCs w:val="28"/>
        </w:rPr>
        <w:t xml:space="preserve">покушение </w:t>
      </w:r>
      <w:r w:rsidR="00E34DC5">
        <w:rPr>
          <w:sz w:val="28"/>
          <w:szCs w:val="28"/>
        </w:rPr>
        <w:t>кражу</w:t>
      </w:r>
      <w:r w:rsidRPr="003B7052">
        <w:rPr>
          <w:sz w:val="28"/>
          <w:szCs w:val="28"/>
        </w:rPr>
        <w:t>, то есть тайное хищение чужого имущества</w:t>
      </w:r>
      <w:r w:rsidR="00604118">
        <w:rPr>
          <w:sz w:val="28"/>
          <w:szCs w:val="28"/>
        </w:rPr>
        <w:t>, принадлежащег</w:t>
      </w:r>
      <w:r w:rsidR="00604118">
        <w:rPr>
          <w:sz w:val="28"/>
          <w:szCs w:val="28"/>
        </w:rPr>
        <w:t>о</w:t>
      </w:r>
      <w:r w:rsidR="00E34DC5">
        <w:rPr>
          <w:sz w:val="28"/>
          <w:szCs w:val="28"/>
        </w:rPr>
        <w:t xml:space="preserve"> </w:t>
      </w:r>
      <w:r w:rsidR="00D02243">
        <w:rPr>
          <w:sz w:val="28"/>
          <w:szCs w:val="28"/>
        </w:rPr>
        <w:t>ООО</w:t>
      </w:r>
      <w:r w:rsidR="00D02243">
        <w:rPr>
          <w:sz w:val="28"/>
          <w:szCs w:val="28"/>
        </w:rPr>
        <w:t xml:space="preserve"> «</w:t>
      </w:r>
      <w:r w:rsidR="00A7125D">
        <w:rPr>
          <w:sz w:val="28"/>
          <w:szCs w:val="28"/>
        </w:rPr>
        <w:t>…</w:t>
      </w:r>
      <w:r w:rsidR="00D02243">
        <w:rPr>
          <w:sz w:val="28"/>
          <w:szCs w:val="28"/>
        </w:rPr>
        <w:t>»</w:t>
      </w:r>
      <w:r w:rsidR="00E34DC5">
        <w:rPr>
          <w:sz w:val="28"/>
          <w:szCs w:val="28"/>
        </w:rPr>
        <w:t xml:space="preserve"> при следующих обстоятельствах:</w:t>
      </w:r>
    </w:p>
    <w:p w:rsidR="00D02243" w:rsidP="003B7052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D02243">
        <w:rPr>
          <w:sz w:val="28"/>
          <w:szCs w:val="28"/>
        </w:rPr>
        <w:t>30.08.2018 года примерно в 02 часа 00 минут Ильясов М. Р.</w:t>
      </w:r>
      <w:r w:rsidR="00604118">
        <w:rPr>
          <w:sz w:val="28"/>
          <w:szCs w:val="28"/>
        </w:rPr>
        <w:t>,</w:t>
      </w:r>
      <w:r w:rsidRPr="00D02243">
        <w:rPr>
          <w:sz w:val="28"/>
          <w:szCs w:val="28"/>
        </w:rPr>
        <w:t xml:space="preserve"> зная о </w:t>
      </w:r>
      <w:r w:rsidRPr="00D02243">
        <w:rPr>
          <w:sz w:val="28"/>
          <w:szCs w:val="28"/>
        </w:rPr>
        <w:t>том</w:t>
      </w:r>
      <w:r w:rsidRPr="00D02243">
        <w:rPr>
          <w:sz w:val="28"/>
          <w:szCs w:val="28"/>
        </w:rPr>
        <w:t xml:space="preserve"> что на территории </w:t>
      </w:r>
      <w:r w:rsidRPr="00D02243">
        <w:rPr>
          <w:sz w:val="28"/>
          <w:szCs w:val="28"/>
        </w:rPr>
        <w:t>яблочн</w:t>
      </w:r>
      <w:r w:rsidR="00604118">
        <w:rPr>
          <w:sz w:val="28"/>
          <w:szCs w:val="28"/>
        </w:rPr>
        <w:t>евого</w:t>
      </w:r>
      <w:r w:rsidRPr="00D02243">
        <w:rPr>
          <w:sz w:val="28"/>
          <w:szCs w:val="28"/>
        </w:rPr>
        <w:t xml:space="preserve"> сада в с</w:t>
      </w:r>
      <w:r w:rsidR="00A7125D">
        <w:rPr>
          <w:sz w:val="28"/>
          <w:szCs w:val="28"/>
        </w:rPr>
        <w:t>….</w:t>
      </w:r>
      <w:r w:rsidRPr="00D02243">
        <w:rPr>
          <w:sz w:val="28"/>
          <w:szCs w:val="28"/>
        </w:rPr>
        <w:t xml:space="preserve"> района, произрастают плодоносные деревья яблок, осуществляя свой преступный умысел, направленный на хищение яблок с указанных деревьев, тайно </w:t>
      </w:r>
      <w:r w:rsidRPr="00D02243">
        <w:rPr>
          <w:sz w:val="28"/>
          <w:szCs w:val="28"/>
        </w:rPr>
        <w:t>путем</w:t>
      </w:r>
      <w:r w:rsidRPr="00D02243">
        <w:rPr>
          <w:sz w:val="28"/>
          <w:szCs w:val="28"/>
        </w:rPr>
        <w:t xml:space="preserve"> свободного доступа проник на территорию указанного сада, расположенного в </w:t>
      </w:r>
      <w:r w:rsidR="00A7125D">
        <w:rPr>
          <w:sz w:val="28"/>
          <w:szCs w:val="28"/>
        </w:rPr>
        <w:t>….</w:t>
      </w:r>
      <w:r w:rsidRPr="00D02243">
        <w:rPr>
          <w:sz w:val="28"/>
          <w:szCs w:val="28"/>
        </w:rPr>
        <w:t xml:space="preserve"> района вблизи ул. </w:t>
      </w:r>
      <w:r w:rsidR="00A7125D">
        <w:rPr>
          <w:sz w:val="28"/>
          <w:szCs w:val="28"/>
        </w:rPr>
        <w:t>….</w:t>
      </w:r>
      <w:r w:rsidRPr="00D02243">
        <w:rPr>
          <w:sz w:val="28"/>
          <w:szCs w:val="28"/>
        </w:rPr>
        <w:t xml:space="preserve">, где реализуя свой спонтанно возникший умысел, направленный на тайное хищение чужого имущества, действуя из корыстных побуждений, воспользовавшись тем, что за ним никто не наблюдает, </w:t>
      </w:r>
      <w:r w:rsidRPr="00D02243">
        <w:rPr>
          <w:sz w:val="28"/>
          <w:szCs w:val="28"/>
        </w:rPr>
        <w:t>путем</w:t>
      </w:r>
      <w:r w:rsidRPr="00D02243">
        <w:rPr>
          <w:sz w:val="28"/>
          <w:szCs w:val="28"/>
        </w:rPr>
        <w:t xml:space="preserve"> свободного доступа, срывая плоды с указанных деревьев, тайно похитил яблоки сорта «</w:t>
      </w:r>
      <w:r w:rsidRPr="00D02243">
        <w:rPr>
          <w:sz w:val="28"/>
          <w:szCs w:val="28"/>
        </w:rPr>
        <w:t>Джеремини</w:t>
      </w:r>
      <w:r w:rsidRPr="00D02243">
        <w:rPr>
          <w:sz w:val="28"/>
          <w:szCs w:val="28"/>
        </w:rPr>
        <w:t>» общим весом 146,6 кг</w:t>
      </w:r>
      <w:r w:rsidRPr="00D02243">
        <w:rPr>
          <w:sz w:val="28"/>
          <w:szCs w:val="28"/>
        </w:rPr>
        <w:t xml:space="preserve">., </w:t>
      </w:r>
      <w:r w:rsidRPr="00D02243">
        <w:rPr>
          <w:sz w:val="28"/>
          <w:szCs w:val="28"/>
        </w:rPr>
        <w:t>стоимостью 100 руб. за 1 кг., общей стоимостью 14</w:t>
      </w:r>
      <w:r>
        <w:rPr>
          <w:sz w:val="28"/>
          <w:szCs w:val="28"/>
        </w:rPr>
        <w:t> </w:t>
      </w:r>
      <w:r w:rsidRPr="00D02243">
        <w:rPr>
          <w:sz w:val="28"/>
          <w:szCs w:val="28"/>
        </w:rPr>
        <w:t>660</w:t>
      </w:r>
      <w:r>
        <w:rPr>
          <w:sz w:val="28"/>
          <w:szCs w:val="28"/>
        </w:rPr>
        <w:t xml:space="preserve"> </w:t>
      </w:r>
      <w:r w:rsidRPr="00D02243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D02243">
        <w:rPr>
          <w:sz w:val="28"/>
          <w:szCs w:val="28"/>
        </w:rPr>
        <w:t>, принадлежащие «</w:t>
      </w:r>
      <w:r w:rsidR="00A7125D">
        <w:rPr>
          <w:sz w:val="28"/>
          <w:szCs w:val="28"/>
        </w:rPr>
        <w:t>…</w:t>
      </w:r>
      <w:r w:rsidRPr="00D02243">
        <w:rPr>
          <w:sz w:val="28"/>
          <w:szCs w:val="28"/>
        </w:rPr>
        <w:t xml:space="preserve">». С похищенным имуществом Ильясов М.Р. пытался скрыться с места преступления, однако </w:t>
      </w:r>
      <w:r w:rsidRPr="00D02243">
        <w:rPr>
          <w:sz w:val="28"/>
          <w:szCs w:val="28"/>
        </w:rPr>
        <w:t>не смог довести свои преступные действия до конца по независящим от него обстоятельствам, поскольку был задержан на</w:t>
      </w:r>
      <w:r>
        <w:rPr>
          <w:sz w:val="28"/>
          <w:szCs w:val="28"/>
        </w:rPr>
        <w:t xml:space="preserve"> территории сада сотрудникам</w:t>
      </w:r>
      <w:r>
        <w:rPr>
          <w:sz w:val="28"/>
          <w:szCs w:val="28"/>
        </w:rPr>
        <w:t xml:space="preserve">и </w:t>
      </w:r>
      <w:r w:rsidRPr="00D02243">
        <w:rPr>
          <w:sz w:val="28"/>
          <w:szCs w:val="28"/>
        </w:rPr>
        <w:t>ООО</w:t>
      </w:r>
      <w:r w:rsidRPr="00D0224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7125D">
        <w:rPr>
          <w:sz w:val="28"/>
          <w:szCs w:val="28"/>
        </w:rPr>
        <w:t>….</w:t>
      </w:r>
      <w:r w:rsidRPr="00D02243">
        <w:rPr>
          <w:sz w:val="28"/>
          <w:szCs w:val="28"/>
        </w:rPr>
        <w:t>», в связи с этим распорядиться похищенным имуществом по своему усмотрению не смог</w:t>
      </w:r>
      <w:r>
        <w:rPr>
          <w:sz w:val="28"/>
          <w:szCs w:val="28"/>
        </w:rPr>
        <w:t>.</w:t>
      </w:r>
    </w:p>
    <w:p w:rsidR="00623820" w:rsidP="003B7052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02243">
        <w:rPr>
          <w:sz w:val="28"/>
          <w:szCs w:val="28"/>
        </w:rPr>
        <w:t xml:space="preserve">представителя </w:t>
      </w:r>
      <w:r>
        <w:rPr>
          <w:sz w:val="28"/>
          <w:szCs w:val="28"/>
        </w:rPr>
        <w:t xml:space="preserve">потерпевшего </w:t>
      </w:r>
      <w:r w:rsidR="00A7125D">
        <w:rPr>
          <w:sz w:val="28"/>
          <w:szCs w:val="28"/>
        </w:rPr>
        <w:t>…</w:t>
      </w:r>
      <w:r w:rsidR="008A6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поступило ходатайство о прекращении уголовного дела в отношении подсудимого </w:t>
      </w:r>
      <w:r w:rsidR="00D02243">
        <w:rPr>
          <w:sz w:val="28"/>
          <w:szCs w:val="28"/>
        </w:rPr>
        <w:t>Ильясова М.Р.</w:t>
      </w:r>
      <w:r>
        <w:rPr>
          <w:sz w:val="28"/>
          <w:szCs w:val="28"/>
        </w:rPr>
        <w:t xml:space="preserve"> в связи с тем, что </w:t>
      </w:r>
      <w:r w:rsidR="00851953">
        <w:rPr>
          <w:sz w:val="28"/>
          <w:szCs w:val="28"/>
        </w:rPr>
        <w:t>потерпевший</w:t>
      </w:r>
      <w:r>
        <w:rPr>
          <w:sz w:val="28"/>
          <w:szCs w:val="28"/>
        </w:rPr>
        <w:t xml:space="preserve"> и подсудимый примирились. </w:t>
      </w:r>
      <w:r w:rsidR="00D02243">
        <w:rPr>
          <w:sz w:val="28"/>
          <w:szCs w:val="28"/>
        </w:rPr>
        <w:t>Ильясов М.Р.</w:t>
      </w:r>
      <w:r w:rsidR="00E20252">
        <w:rPr>
          <w:sz w:val="28"/>
          <w:szCs w:val="28"/>
        </w:rPr>
        <w:t xml:space="preserve"> возместил ущерб </w:t>
      </w:r>
      <w:r w:rsidR="00E20252">
        <w:rPr>
          <w:sz w:val="28"/>
          <w:szCs w:val="28"/>
        </w:rPr>
        <w:t>причиненный</w:t>
      </w:r>
      <w:r w:rsidR="00E20252">
        <w:rPr>
          <w:sz w:val="28"/>
          <w:szCs w:val="28"/>
        </w:rPr>
        <w:t xml:space="preserve"> преступлением, загладил </w:t>
      </w:r>
      <w:r w:rsidR="00E20252">
        <w:rPr>
          <w:sz w:val="28"/>
          <w:szCs w:val="28"/>
        </w:rPr>
        <w:t>причиненный</w:t>
      </w:r>
      <w:r>
        <w:rPr>
          <w:sz w:val="28"/>
          <w:szCs w:val="28"/>
        </w:rPr>
        <w:t xml:space="preserve"> вред. </w:t>
      </w:r>
      <w:r w:rsidR="00604118">
        <w:rPr>
          <w:sz w:val="28"/>
          <w:szCs w:val="28"/>
        </w:rPr>
        <w:t>П</w:t>
      </w:r>
      <w:r>
        <w:rPr>
          <w:sz w:val="28"/>
          <w:szCs w:val="28"/>
        </w:rPr>
        <w:t xml:space="preserve">ретензий </w:t>
      </w:r>
      <w:r w:rsidR="00604118">
        <w:rPr>
          <w:sz w:val="28"/>
          <w:szCs w:val="28"/>
        </w:rPr>
        <w:t xml:space="preserve">иного характера </w:t>
      </w:r>
      <w:r>
        <w:rPr>
          <w:sz w:val="28"/>
          <w:szCs w:val="28"/>
        </w:rPr>
        <w:t xml:space="preserve">к подсудимому он </w:t>
      </w:r>
      <w:r w:rsidR="00604118">
        <w:rPr>
          <w:sz w:val="28"/>
          <w:szCs w:val="28"/>
        </w:rPr>
        <w:t xml:space="preserve">так же </w:t>
      </w:r>
      <w:r>
        <w:rPr>
          <w:sz w:val="28"/>
          <w:szCs w:val="28"/>
        </w:rPr>
        <w:t xml:space="preserve">не имеет. </w:t>
      </w:r>
    </w:p>
    <w:p w:rsidR="00623820" w:rsidP="006238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Подсудимый </w:t>
      </w:r>
      <w:r w:rsidR="00D02243">
        <w:rPr>
          <w:sz w:val="28"/>
          <w:szCs w:val="28"/>
        </w:rPr>
        <w:t>Ильясов М.Р.</w:t>
      </w:r>
      <w:r w:rsidR="00E34DC5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судебном заседании свою вину в предъявленном ему обвинении признал полностью, против прекращения уголовного дела не возражал, а также просил суд прекратить в отношении него уголовное дело в св</w:t>
      </w:r>
      <w:r w:rsidR="00D02243">
        <w:rPr>
          <w:sz w:val="28"/>
          <w:szCs w:val="28"/>
        </w:rPr>
        <w:t xml:space="preserve">язи с примирением с представителем потерпевшего. </w:t>
      </w:r>
      <w:r>
        <w:rPr>
          <w:sz w:val="28"/>
          <w:szCs w:val="28"/>
        </w:rPr>
        <w:t xml:space="preserve">Адвокат  </w:t>
      </w:r>
      <w:r w:rsidR="00D02243">
        <w:rPr>
          <w:sz w:val="28"/>
          <w:szCs w:val="28"/>
        </w:rPr>
        <w:t>Белоусова Н.В.</w:t>
      </w:r>
      <w:r w:rsidR="00604118">
        <w:rPr>
          <w:sz w:val="28"/>
          <w:szCs w:val="28"/>
        </w:rPr>
        <w:t>,</w:t>
      </w:r>
      <w:r>
        <w:rPr>
          <w:sz w:val="28"/>
          <w:szCs w:val="28"/>
        </w:rPr>
        <w:t xml:space="preserve"> защищающий интересы подсудимого </w:t>
      </w:r>
      <w:r w:rsidR="00D02243">
        <w:rPr>
          <w:sz w:val="28"/>
          <w:szCs w:val="28"/>
        </w:rPr>
        <w:t>Ильясова М.Р.</w:t>
      </w:r>
      <w:r w:rsidR="00E34DC5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судебном заседании просил</w:t>
      </w:r>
      <w:r w:rsidR="00D02243">
        <w:rPr>
          <w:sz w:val="28"/>
          <w:szCs w:val="28"/>
        </w:rPr>
        <w:t>а</w:t>
      </w:r>
      <w:r>
        <w:rPr>
          <w:sz w:val="28"/>
          <w:szCs w:val="28"/>
        </w:rPr>
        <w:t xml:space="preserve"> уголовное дело в отношении </w:t>
      </w:r>
      <w:r w:rsidR="00604118">
        <w:rPr>
          <w:sz w:val="28"/>
          <w:szCs w:val="28"/>
        </w:rPr>
        <w:t xml:space="preserve">него </w:t>
      </w:r>
      <w:r>
        <w:rPr>
          <w:sz w:val="28"/>
          <w:szCs w:val="28"/>
        </w:rPr>
        <w:t>прекратить в связи с примирением с потерпевшим.</w:t>
      </w:r>
    </w:p>
    <w:p w:rsidR="00623820" w:rsidP="006238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государственного обвинения в судебном заседании не возражал</w:t>
      </w:r>
      <w:r w:rsidR="00D02243">
        <w:rPr>
          <w:sz w:val="28"/>
          <w:szCs w:val="28"/>
        </w:rPr>
        <w:t>а</w:t>
      </w:r>
      <w:r>
        <w:rPr>
          <w:sz w:val="28"/>
          <w:szCs w:val="28"/>
        </w:rPr>
        <w:t xml:space="preserve"> против прекращения уголовного дела и против освобождения от уголовной ответственности подсудимого </w:t>
      </w:r>
      <w:r w:rsidR="00D02243">
        <w:rPr>
          <w:sz w:val="28"/>
          <w:szCs w:val="28"/>
        </w:rPr>
        <w:t xml:space="preserve">Ильясова М.Р. </w:t>
      </w:r>
      <w:r>
        <w:rPr>
          <w:sz w:val="28"/>
          <w:szCs w:val="28"/>
        </w:rPr>
        <w:t xml:space="preserve">в связи с примирением с потерпевшим. </w:t>
      </w:r>
    </w:p>
    <w:p w:rsidR="00623820" w:rsidP="006238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заслушав мнение участников судебного заседания, считает, что заявление </w:t>
      </w:r>
      <w:r w:rsidR="00D02243">
        <w:rPr>
          <w:sz w:val="28"/>
          <w:szCs w:val="28"/>
        </w:rPr>
        <w:t>представителя потерпевшего</w:t>
      </w:r>
      <w:r w:rsidR="008E76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подлежит удовлетворению по следующим основаниям. </w:t>
      </w:r>
    </w:p>
    <w:p w:rsidR="00623820" w:rsidP="006238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623820" w:rsidP="006238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ст.25 УПК РФ,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623820" w:rsidP="006238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>
        <w:rPr>
          <w:sz w:val="28"/>
          <w:szCs w:val="28"/>
        </w:rPr>
        <w:t>частно</w:t>
      </w:r>
      <w:r>
        <w:rPr>
          <w:sz w:val="28"/>
          <w:szCs w:val="28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>
        <w:rPr>
          <w:sz w:val="28"/>
          <w:szCs w:val="28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623820" w:rsidP="006238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у</w:t>
      </w:r>
      <w:r w:rsidR="00D02243">
        <w:rPr>
          <w:sz w:val="28"/>
          <w:szCs w:val="28"/>
        </w:rPr>
        <w:t xml:space="preserve">становлено, что от представителя потерпевшего </w:t>
      </w:r>
      <w:r w:rsidR="00F9235E">
        <w:rPr>
          <w:sz w:val="28"/>
          <w:szCs w:val="28"/>
        </w:rPr>
        <w:t>….</w:t>
      </w:r>
      <w:r w:rsidR="00D022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поступило заявление о прекращении уголовного дела в отношении подсудимого </w:t>
      </w:r>
      <w:r w:rsidR="00D02243">
        <w:rPr>
          <w:sz w:val="28"/>
          <w:szCs w:val="28"/>
        </w:rPr>
        <w:t>Ильясова М.Р.</w:t>
      </w:r>
      <w:r>
        <w:rPr>
          <w:sz w:val="28"/>
          <w:szCs w:val="28"/>
        </w:rPr>
        <w:t xml:space="preserve">, в связи с тем, что он и подсудимый примирились. Подсудимый </w:t>
      </w:r>
      <w:r w:rsidRPr="00D02243" w:rsidR="00D02243">
        <w:rPr>
          <w:sz w:val="28"/>
          <w:szCs w:val="28"/>
        </w:rPr>
        <w:t>Ильясов М.Р.</w:t>
      </w:r>
      <w:r w:rsidR="00604118">
        <w:rPr>
          <w:sz w:val="28"/>
          <w:szCs w:val="28"/>
        </w:rPr>
        <w:t>,</w:t>
      </w:r>
      <w:r w:rsidR="00D02243">
        <w:rPr>
          <w:sz w:val="28"/>
          <w:szCs w:val="28"/>
        </w:rPr>
        <w:t xml:space="preserve"> </w:t>
      </w:r>
      <w:r w:rsidRPr="000759DB" w:rsidR="000759DB">
        <w:rPr>
          <w:sz w:val="28"/>
          <w:szCs w:val="28"/>
        </w:rPr>
        <w:t xml:space="preserve">возместил ущерб </w:t>
      </w:r>
      <w:r w:rsidRPr="000759DB" w:rsidR="000759DB">
        <w:rPr>
          <w:sz w:val="28"/>
          <w:szCs w:val="28"/>
        </w:rPr>
        <w:t>причиненный</w:t>
      </w:r>
      <w:r w:rsidRPr="000759DB" w:rsidR="000759DB">
        <w:rPr>
          <w:sz w:val="28"/>
          <w:szCs w:val="28"/>
        </w:rPr>
        <w:t xml:space="preserve"> преступлением, загладил </w:t>
      </w:r>
      <w:r w:rsidRPr="000759DB" w:rsidR="000759DB">
        <w:rPr>
          <w:sz w:val="28"/>
          <w:szCs w:val="28"/>
        </w:rPr>
        <w:t>причиненный</w:t>
      </w:r>
      <w:r w:rsidRPr="000759DB" w:rsidR="000759DB">
        <w:rPr>
          <w:sz w:val="28"/>
          <w:szCs w:val="28"/>
        </w:rPr>
        <w:t xml:space="preserve"> вред</w:t>
      </w:r>
      <w:r>
        <w:rPr>
          <w:sz w:val="28"/>
          <w:szCs w:val="28"/>
        </w:rPr>
        <w:t>.</w:t>
      </w:r>
    </w:p>
    <w:p w:rsidR="00623820" w:rsidP="006238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Подсудимый </w:t>
      </w:r>
      <w:r w:rsidRPr="00D02243" w:rsidR="00D02243">
        <w:rPr>
          <w:sz w:val="28"/>
          <w:szCs w:val="28"/>
        </w:rPr>
        <w:t>Ильясов М.Р.</w:t>
      </w:r>
      <w:r w:rsidR="00D02243">
        <w:rPr>
          <w:sz w:val="28"/>
          <w:szCs w:val="28"/>
        </w:rPr>
        <w:t xml:space="preserve"> </w:t>
      </w:r>
      <w:r>
        <w:rPr>
          <w:sz w:val="28"/>
          <w:szCs w:val="28"/>
        </w:rPr>
        <w:t>впервые совершил преступлен</w:t>
      </w:r>
      <w:r w:rsidR="00001905">
        <w:rPr>
          <w:sz w:val="28"/>
          <w:szCs w:val="28"/>
        </w:rPr>
        <w:t xml:space="preserve">ие, </w:t>
      </w:r>
      <w:r>
        <w:rPr>
          <w:sz w:val="28"/>
          <w:szCs w:val="28"/>
        </w:rPr>
        <w:t>которое относится к категории преступлений небольшой тяжести, примирился  с потерпевшим</w:t>
      </w:r>
      <w:r w:rsidR="000759D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759DB" w:rsidR="000759DB">
        <w:rPr>
          <w:sz w:val="28"/>
          <w:szCs w:val="28"/>
        </w:rPr>
        <w:t>возместил ущерб</w:t>
      </w:r>
      <w:r w:rsidR="00604118">
        <w:rPr>
          <w:sz w:val="28"/>
          <w:szCs w:val="28"/>
        </w:rPr>
        <w:t>,</w:t>
      </w:r>
      <w:r w:rsidRPr="000759DB" w:rsidR="000759DB">
        <w:rPr>
          <w:sz w:val="28"/>
          <w:szCs w:val="28"/>
        </w:rPr>
        <w:t xml:space="preserve"> причиненный преступлением, загладил причиненный</w:t>
      </w:r>
      <w:r w:rsidR="003C60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потерпевшему вред, в силу чего имеются все основания для прекращения уголовного дела в отношении </w:t>
      </w:r>
      <w:r w:rsidR="00E019DC">
        <w:rPr>
          <w:sz w:val="28"/>
          <w:szCs w:val="28"/>
        </w:rPr>
        <w:t>Ильясова М.Р.</w:t>
      </w:r>
      <w:r>
        <w:rPr>
          <w:sz w:val="28"/>
          <w:szCs w:val="28"/>
        </w:rPr>
        <w:t>, обвиняемого в совершении преступлени</w:t>
      </w:r>
      <w:r w:rsidR="00A12814">
        <w:rPr>
          <w:sz w:val="28"/>
          <w:szCs w:val="28"/>
        </w:rPr>
        <w:t xml:space="preserve">я, предусмотренного </w:t>
      </w:r>
      <w:r w:rsidR="00604118">
        <w:rPr>
          <w:sz w:val="28"/>
          <w:szCs w:val="28"/>
        </w:rPr>
        <w:t xml:space="preserve">п. 3 ст. 30 </w:t>
      </w:r>
      <w:r w:rsidR="00A12814">
        <w:rPr>
          <w:sz w:val="28"/>
          <w:szCs w:val="28"/>
        </w:rPr>
        <w:t xml:space="preserve">ч. 1 ст. </w:t>
      </w:r>
      <w:r w:rsidR="00E34DC5">
        <w:rPr>
          <w:sz w:val="28"/>
          <w:szCs w:val="28"/>
        </w:rPr>
        <w:t xml:space="preserve">158 </w:t>
      </w:r>
      <w:r>
        <w:rPr>
          <w:sz w:val="28"/>
          <w:szCs w:val="28"/>
        </w:rPr>
        <w:t>УК РФ.</w:t>
      </w:r>
    </w:p>
    <w:p w:rsidR="00604118" w:rsidP="00E23D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указанные обстоятельства, мировой судья полагает, что заявление потерпевшего</w:t>
      </w:r>
      <w:r w:rsidR="00A12814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подлежит удовлетворению, поскольку примирение между подсудимым и потерпевшим достигнуто</w:t>
      </w:r>
      <w:r w:rsidR="00DF250D">
        <w:rPr>
          <w:sz w:val="28"/>
          <w:szCs w:val="28"/>
        </w:rPr>
        <w:t>,</w:t>
      </w:r>
      <w:r w:rsidR="003C60FD">
        <w:rPr>
          <w:sz w:val="28"/>
          <w:szCs w:val="28"/>
        </w:rPr>
        <w:t xml:space="preserve"> ущерб причиненный преступлением возмещен</w:t>
      </w:r>
      <w:r w:rsidR="00DF250D">
        <w:rPr>
          <w:sz w:val="28"/>
          <w:szCs w:val="28"/>
        </w:rPr>
        <w:t>,</w:t>
      </w:r>
      <w:r w:rsidR="00A12814">
        <w:rPr>
          <w:sz w:val="28"/>
          <w:szCs w:val="28"/>
        </w:rPr>
        <w:t xml:space="preserve"> причиненный вред подсудимым </w:t>
      </w:r>
      <w:r>
        <w:rPr>
          <w:sz w:val="28"/>
          <w:szCs w:val="28"/>
        </w:rPr>
        <w:t>заглажен.</w:t>
      </w:r>
      <w:r>
        <w:rPr>
          <w:sz w:val="28"/>
          <w:szCs w:val="28"/>
        </w:rPr>
        <w:t xml:space="preserve"> Для удовлетворения ходатайств имеются юридические и фактические основания. Прекращение уголовного дела за примирением с потерпевшим не противоречит целям правосудия и соответствует целям и задачам защиты прав и законных интересов потерпевшей стороны.</w:t>
      </w:r>
      <w:r w:rsidR="00E23DA0">
        <w:rPr>
          <w:sz w:val="28"/>
          <w:szCs w:val="28"/>
        </w:rPr>
        <w:t xml:space="preserve"> </w:t>
      </w:r>
      <w:r w:rsidR="00E23DA0">
        <w:rPr>
          <w:sz w:val="28"/>
          <w:szCs w:val="28"/>
        </w:rPr>
        <w:t>У</w:t>
      </w:r>
      <w:r w:rsidRPr="00604118">
        <w:rPr>
          <w:sz w:val="28"/>
          <w:szCs w:val="28"/>
        </w:rPr>
        <w:t>читывает характер и степень общественной опасности совершенного преступления, которое относится к преступлению небольшой тяжести, данные о личности подсудим</w:t>
      </w:r>
      <w:r>
        <w:rPr>
          <w:sz w:val="28"/>
          <w:szCs w:val="28"/>
        </w:rPr>
        <w:t>ого</w:t>
      </w:r>
      <w:r w:rsidRPr="00604118">
        <w:rPr>
          <w:sz w:val="28"/>
          <w:szCs w:val="28"/>
        </w:rPr>
        <w:t>, котор</w:t>
      </w:r>
      <w:r>
        <w:rPr>
          <w:sz w:val="28"/>
          <w:szCs w:val="28"/>
        </w:rPr>
        <w:t>ый</w:t>
      </w:r>
      <w:r w:rsidRPr="00604118">
        <w:rPr>
          <w:sz w:val="28"/>
          <w:szCs w:val="28"/>
        </w:rPr>
        <w:t xml:space="preserve"> ранее не судим, по месту жительства характеризуется посредственно, на </w:t>
      </w:r>
      <w:r w:rsidRPr="00604118">
        <w:rPr>
          <w:sz w:val="28"/>
          <w:szCs w:val="28"/>
        </w:rPr>
        <w:t>учете</w:t>
      </w:r>
      <w:r w:rsidRPr="00604118">
        <w:rPr>
          <w:sz w:val="28"/>
          <w:szCs w:val="28"/>
        </w:rPr>
        <w:t xml:space="preserve"> у  врача-нарколога не состоит, на </w:t>
      </w:r>
      <w:r w:rsidRPr="00604118">
        <w:rPr>
          <w:sz w:val="28"/>
          <w:szCs w:val="28"/>
        </w:rPr>
        <w:t>учете</w:t>
      </w:r>
      <w:r w:rsidRPr="00604118">
        <w:rPr>
          <w:sz w:val="28"/>
          <w:szCs w:val="28"/>
        </w:rPr>
        <w:t xml:space="preserve"> у врача психиатра не состоит, </w:t>
      </w:r>
      <w:r w:rsidR="00E23DA0">
        <w:rPr>
          <w:sz w:val="28"/>
          <w:szCs w:val="28"/>
        </w:rPr>
        <w:t>его имущественное и семейное положение</w:t>
      </w:r>
      <w:r w:rsidRPr="00604118">
        <w:rPr>
          <w:sz w:val="28"/>
          <w:szCs w:val="28"/>
        </w:rPr>
        <w:t xml:space="preserve">, отношение </w:t>
      </w:r>
      <w:r w:rsidRPr="00604118" w:rsidR="00E23DA0">
        <w:rPr>
          <w:sz w:val="28"/>
          <w:szCs w:val="28"/>
        </w:rPr>
        <w:t>подсудим</w:t>
      </w:r>
      <w:r w:rsidR="00E23DA0">
        <w:rPr>
          <w:sz w:val="28"/>
          <w:szCs w:val="28"/>
        </w:rPr>
        <w:t>ого</w:t>
      </w:r>
      <w:r w:rsidRPr="00604118">
        <w:rPr>
          <w:sz w:val="28"/>
          <w:szCs w:val="28"/>
        </w:rPr>
        <w:t xml:space="preserve"> к содеянному, котор</w:t>
      </w:r>
      <w:r w:rsidR="00E23DA0">
        <w:rPr>
          <w:sz w:val="28"/>
          <w:szCs w:val="28"/>
        </w:rPr>
        <w:t xml:space="preserve">ый вину </w:t>
      </w:r>
      <w:r w:rsidRPr="00604118">
        <w:rPr>
          <w:sz w:val="28"/>
          <w:szCs w:val="28"/>
        </w:rPr>
        <w:t>признал</w:t>
      </w:r>
      <w:r w:rsidR="00E23DA0">
        <w:rPr>
          <w:sz w:val="28"/>
          <w:szCs w:val="28"/>
        </w:rPr>
        <w:t xml:space="preserve">,  </w:t>
      </w:r>
      <w:r w:rsidRPr="00604118" w:rsidR="00E23DA0">
        <w:rPr>
          <w:sz w:val="28"/>
          <w:szCs w:val="28"/>
        </w:rPr>
        <w:t xml:space="preserve">в содеянном </w:t>
      </w:r>
      <w:r w:rsidRPr="00604118">
        <w:rPr>
          <w:sz w:val="28"/>
          <w:szCs w:val="28"/>
        </w:rPr>
        <w:t>раскаялс</w:t>
      </w:r>
      <w:r w:rsidR="00E23DA0">
        <w:rPr>
          <w:sz w:val="28"/>
          <w:szCs w:val="28"/>
        </w:rPr>
        <w:t>я</w:t>
      </w:r>
      <w:r w:rsidRPr="00604118">
        <w:rPr>
          <w:sz w:val="28"/>
          <w:szCs w:val="28"/>
        </w:rPr>
        <w:t>, наличие смягчающих и отсутствие отягчающих</w:t>
      </w:r>
      <w:r w:rsidRPr="00604118">
        <w:rPr>
          <w:sz w:val="28"/>
          <w:szCs w:val="28"/>
        </w:rPr>
        <w:t xml:space="preserve"> наказание обстоятельств</w:t>
      </w:r>
      <w:r w:rsidR="00E23DA0">
        <w:rPr>
          <w:sz w:val="28"/>
          <w:szCs w:val="28"/>
        </w:rPr>
        <w:t>.</w:t>
      </w:r>
    </w:p>
    <w:p w:rsidR="00623820" w:rsidP="0062382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>
        <w:rPr>
          <w:rFonts w:eastAsia="Times New Roman"/>
          <w:sz w:val="28"/>
          <w:szCs w:val="28"/>
        </w:rPr>
        <w:t xml:space="preserve">Принимая во внимание, что адвокат </w:t>
      </w:r>
      <w:r w:rsidR="00E019DC">
        <w:rPr>
          <w:rFonts w:eastAsia="Times New Roman"/>
          <w:sz w:val="28"/>
          <w:szCs w:val="28"/>
        </w:rPr>
        <w:t>Белоусова Н.В.</w:t>
      </w:r>
      <w:r>
        <w:rPr>
          <w:rFonts w:eastAsia="Times New Roman"/>
          <w:sz w:val="28"/>
          <w:szCs w:val="28"/>
        </w:rPr>
        <w:t xml:space="preserve"> принимал</w:t>
      </w:r>
      <w:r w:rsidR="00E019DC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участие в уголовном судопроизводстве по назначению, миро</w:t>
      </w:r>
      <w:r w:rsidR="00DF250D">
        <w:rPr>
          <w:rFonts w:eastAsia="Times New Roman"/>
          <w:sz w:val="28"/>
          <w:szCs w:val="28"/>
        </w:rPr>
        <w:t xml:space="preserve">вой судья в соответствии со </w:t>
      </w:r>
      <w:r w:rsidR="00DF250D">
        <w:rPr>
          <w:rFonts w:eastAsia="Times New Roman"/>
          <w:sz w:val="28"/>
          <w:szCs w:val="28"/>
        </w:rPr>
        <w:t>ст.</w:t>
      </w:r>
      <w:r>
        <w:rPr>
          <w:rFonts w:eastAsia="Times New Roman"/>
          <w:sz w:val="28"/>
          <w:szCs w:val="28"/>
        </w:rPr>
        <w:t>ст</w:t>
      </w:r>
      <w:r>
        <w:rPr>
          <w:rFonts w:eastAsia="Times New Roman"/>
          <w:sz w:val="28"/>
          <w:szCs w:val="28"/>
        </w:rPr>
        <w:t>. 131, 132 УПК РФ, считает, что сумма, подлежащая  выплате адвокату за оказание юридической помощи, должна быть возмещена за счет средств Фе</w:t>
      </w:r>
      <w:r w:rsidR="00DB5935">
        <w:rPr>
          <w:rFonts w:eastAsia="Times New Roman"/>
          <w:sz w:val="28"/>
          <w:szCs w:val="28"/>
        </w:rPr>
        <w:t xml:space="preserve">дерального бюджета из </w:t>
      </w:r>
      <w:r w:rsidR="00DB5935">
        <w:rPr>
          <w:rFonts w:eastAsia="Times New Roman"/>
          <w:sz w:val="28"/>
          <w:szCs w:val="28"/>
        </w:rPr>
        <w:t>расчета</w:t>
      </w:r>
      <w:r w:rsidR="00DB5935">
        <w:rPr>
          <w:rFonts w:eastAsia="Times New Roman"/>
          <w:sz w:val="28"/>
          <w:szCs w:val="28"/>
        </w:rPr>
        <w:t xml:space="preserve"> </w:t>
      </w:r>
      <w:r w:rsidR="00E019DC">
        <w:rPr>
          <w:rFonts w:eastAsia="Times New Roman"/>
          <w:sz w:val="28"/>
          <w:szCs w:val="28"/>
        </w:rPr>
        <w:t xml:space="preserve"> 550</w:t>
      </w:r>
      <w:r>
        <w:rPr>
          <w:rFonts w:eastAsia="Times New Roman"/>
          <w:sz w:val="28"/>
          <w:szCs w:val="28"/>
        </w:rPr>
        <w:t xml:space="preserve"> рублей за один день участия в судебном заседании.  </w:t>
      </w:r>
    </w:p>
    <w:p w:rsidR="00623820" w:rsidP="00623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изложенного и руководствуясь ст.ст.25, 254, 316 УПК РФ, ст.76 УК РФ, мировой судья</w:t>
      </w:r>
    </w:p>
    <w:p w:rsidR="00E34DC5" w:rsidP="00623820">
      <w:pPr>
        <w:jc w:val="both"/>
        <w:rPr>
          <w:sz w:val="28"/>
          <w:szCs w:val="28"/>
        </w:rPr>
      </w:pPr>
    </w:p>
    <w:p w:rsidR="00623820" w:rsidP="00623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ПОСТАНОВИЛ:</w:t>
      </w:r>
    </w:p>
    <w:p w:rsidR="00E34DC5" w:rsidP="00623820">
      <w:pPr>
        <w:jc w:val="both"/>
        <w:rPr>
          <w:sz w:val="28"/>
          <w:szCs w:val="28"/>
        </w:rPr>
      </w:pPr>
    </w:p>
    <w:p w:rsidR="00623820" w:rsidP="00E23D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Ходатайство </w:t>
      </w:r>
      <w:r w:rsidR="00E019DC">
        <w:rPr>
          <w:sz w:val="28"/>
          <w:szCs w:val="28"/>
        </w:rPr>
        <w:t xml:space="preserve">представителя потерпевшего </w:t>
      </w:r>
      <w:r w:rsidR="00A7125D">
        <w:rPr>
          <w:sz w:val="28"/>
          <w:szCs w:val="28"/>
        </w:rPr>
        <w:t>…</w:t>
      </w:r>
      <w:r w:rsidRPr="006543E6" w:rsidR="006543E6">
        <w:rPr>
          <w:sz w:val="28"/>
          <w:szCs w:val="28"/>
        </w:rPr>
        <w:t xml:space="preserve"> </w:t>
      </w:r>
      <w:r w:rsidR="00E34DC5">
        <w:rPr>
          <w:sz w:val="28"/>
          <w:szCs w:val="28"/>
        </w:rPr>
        <w:t xml:space="preserve"> - </w:t>
      </w:r>
      <w:r>
        <w:rPr>
          <w:sz w:val="28"/>
          <w:szCs w:val="28"/>
        </w:rPr>
        <w:t>удовлетворить.</w:t>
      </w:r>
      <w:r w:rsidR="00E23DA0">
        <w:rPr>
          <w:sz w:val="28"/>
          <w:szCs w:val="28"/>
        </w:rPr>
        <w:t xml:space="preserve"> </w:t>
      </w:r>
      <w:r w:rsidR="00A7125D">
        <w:rPr>
          <w:sz w:val="28"/>
          <w:szCs w:val="28"/>
        </w:rPr>
        <w:t>У</w:t>
      </w:r>
      <w:r>
        <w:rPr>
          <w:sz w:val="28"/>
          <w:szCs w:val="28"/>
        </w:rPr>
        <w:t xml:space="preserve">головное преследование в отношении </w:t>
      </w:r>
      <w:r w:rsidR="00E019DC">
        <w:rPr>
          <w:sz w:val="28"/>
          <w:szCs w:val="28"/>
        </w:rPr>
        <w:t xml:space="preserve">Ильясова </w:t>
      </w:r>
      <w:r w:rsidR="00A7125D">
        <w:rPr>
          <w:sz w:val="28"/>
          <w:szCs w:val="28"/>
        </w:rPr>
        <w:t>М.Р.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обвиняемого в совершении преступления, предусмотренного</w:t>
      </w:r>
      <w:r w:rsidR="006543E6">
        <w:rPr>
          <w:sz w:val="28"/>
          <w:szCs w:val="28"/>
        </w:rPr>
        <w:t xml:space="preserve"> </w:t>
      </w:r>
      <w:r w:rsidR="00E019DC">
        <w:rPr>
          <w:sz w:val="28"/>
          <w:szCs w:val="28"/>
        </w:rPr>
        <w:t xml:space="preserve">по ч.3 ст. 30 </w:t>
      </w:r>
      <w:r w:rsidR="006543E6">
        <w:rPr>
          <w:sz w:val="28"/>
          <w:szCs w:val="28"/>
        </w:rPr>
        <w:t xml:space="preserve">ч. 1 ст. </w:t>
      </w:r>
      <w:r w:rsidR="00E34DC5">
        <w:rPr>
          <w:sz w:val="28"/>
          <w:szCs w:val="28"/>
        </w:rPr>
        <w:t>158</w:t>
      </w:r>
      <w:r w:rsidR="00DF250D">
        <w:rPr>
          <w:sz w:val="28"/>
          <w:szCs w:val="28"/>
        </w:rPr>
        <w:t xml:space="preserve">  УК РФ</w:t>
      </w:r>
      <w:r w:rsidR="00E23DA0">
        <w:rPr>
          <w:sz w:val="28"/>
          <w:szCs w:val="28"/>
        </w:rPr>
        <w:t>,</w:t>
      </w:r>
      <w:r>
        <w:rPr>
          <w:sz w:val="28"/>
          <w:szCs w:val="28"/>
        </w:rPr>
        <w:t xml:space="preserve"> прекратить и освободить </w:t>
      </w:r>
      <w:r w:rsidRPr="00E019DC" w:rsidR="00E019DC">
        <w:rPr>
          <w:sz w:val="28"/>
          <w:szCs w:val="28"/>
        </w:rPr>
        <w:t xml:space="preserve">Ильясова </w:t>
      </w:r>
      <w:r w:rsidR="00A7125D">
        <w:rPr>
          <w:sz w:val="28"/>
          <w:szCs w:val="28"/>
        </w:rPr>
        <w:t>М.Р.</w:t>
      </w:r>
      <w:r w:rsidRPr="00E019DC" w:rsidR="00E019DC">
        <w:rPr>
          <w:sz w:val="28"/>
          <w:szCs w:val="28"/>
        </w:rPr>
        <w:t xml:space="preserve"> </w:t>
      </w:r>
      <w:r>
        <w:rPr>
          <w:sz w:val="28"/>
          <w:szCs w:val="28"/>
        </w:rPr>
        <w:t>от уголовной</w:t>
      </w:r>
      <w:r w:rsidR="006543E6">
        <w:rPr>
          <w:sz w:val="28"/>
          <w:szCs w:val="28"/>
        </w:rPr>
        <w:t xml:space="preserve"> ответственности по</w:t>
      </w:r>
      <w:r w:rsidR="00E019DC">
        <w:rPr>
          <w:sz w:val="28"/>
          <w:szCs w:val="28"/>
        </w:rPr>
        <w:t xml:space="preserve"> ч. 3 ст. 30 </w:t>
      </w:r>
      <w:r w:rsidR="006543E6">
        <w:rPr>
          <w:sz w:val="28"/>
          <w:szCs w:val="28"/>
        </w:rPr>
        <w:t xml:space="preserve">ч. 1 ст. </w:t>
      </w:r>
      <w:r w:rsidR="00E34DC5">
        <w:rPr>
          <w:sz w:val="28"/>
          <w:szCs w:val="28"/>
        </w:rPr>
        <w:t>158</w:t>
      </w:r>
      <w:r>
        <w:rPr>
          <w:sz w:val="28"/>
          <w:szCs w:val="28"/>
        </w:rPr>
        <w:t xml:space="preserve"> УК РФ  в связи с примирением с потерпевшим </w:t>
      </w:r>
      <w:r w:rsidR="00E019DC">
        <w:rPr>
          <w:sz w:val="28"/>
          <w:szCs w:val="28"/>
        </w:rPr>
        <w:t>ООО «</w:t>
      </w:r>
      <w:r w:rsidR="00A7125D">
        <w:rPr>
          <w:sz w:val="28"/>
          <w:szCs w:val="28"/>
        </w:rPr>
        <w:t>….</w:t>
      </w:r>
      <w:r w:rsidR="00E019DC">
        <w:rPr>
          <w:sz w:val="28"/>
          <w:szCs w:val="28"/>
        </w:rPr>
        <w:t>»</w:t>
      </w:r>
    </w:p>
    <w:p w:rsidR="00623820" w:rsidP="0062382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Взыскать с Федерального бюджета в пользу адвоката  </w:t>
      </w:r>
      <w:r w:rsidR="00E019DC">
        <w:rPr>
          <w:rFonts w:eastAsia="Times New Roman"/>
          <w:sz w:val="28"/>
          <w:szCs w:val="28"/>
        </w:rPr>
        <w:t>Белоусовой Натальи Вячеславовны</w:t>
      </w:r>
      <w:r w:rsidR="00EB6FFA">
        <w:rPr>
          <w:rFonts w:eastAsia="Times New Roman"/>
          <w:sz w:val="28"/>
          <w:szCs w:val="28"/>
        </w:rPr>
        <w:t xml:space="preserve"> </w:t>
      </w:r>
      <w:r w:rsidR="00E019DC">
        <w:rPr>
          <w:rFonts w:eastAsia="Times New Roman"/>
          <w:sz w:val="28"/>
          <w:szCs w:val="28"/>
        </w:rPr>
        <w:t>1 100</w:t>
      </w:r>
      <w:r>
        <w:rPr>
          <w:rFonts w:eastAsia="Times New Roman"/>
          <w:sz w:val="28"/>
          <w:szCs w:val="28"/>
        </w:rPr>
        <w:t xml:space="preserve"> (</w:t>
      </w:r>
      <w:r w:rsidR="00E019DC">
        <w:rPr>
          <w:rFonts w:eastAsia="Times New Roman"/>
          <w:sz w:val="28"/>
          <w:szCs w:val="28"/>
        </w:rPr>
        <w:t>одну тысячу сто</w:t>
      </w:r>
      <w:r w:rsidR="00EB6FFA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рублей</w:t>
      </w:r>
      <w:r w:rsidR="00EB6FFA">
        <w:rPr>
          <w:rFonts w:eastAsia="Times New Roman"/>
          <w:sz w:val="28"/>
          <w:szCs w:val="28"/>
        </w:rPr>
        <w:t xml:space="preserve"> за оказание юридической помощи</w:t>
      </w:r>
      <w:r>
        <w:rPr>
          <w:rFonts w:eastAsia="Times New Roman"/>
          <w:sz w:val="28"/>
          <w:szCs w:val="28"/>
        </w:rPr>
        <w:t xml:space="preserve"> за </w:t>
      </w:r>
      <w:r w:rsidR="00E019DC">
        <w:rPr>
          <w:rFonts w:eastAsia="Times New Roman"/>
          <w:sz w:val="28"/>
          <w:szCs w:val="28"/>
        </w:rPr>
        <w:t>2</w:t>
      </w:r>
      <w:r w:rsidR="00E34DC5">
        <w:rPr>
          <w:rFonts w:eastAsia="Times New Roman"/>
          <w:sz w:val="28"/>
          <w:szCs w:val="28"/>
        </w:rPr>
        <w:t xml:space="preserve"> (</w:t>
      </w:r>
      <w:r w:rsidR="00E019DC">
        <w:rPr>
          <w:rFonts w:eastAsia="Times New Roman"/>
          <w:sz w:val="28"/>
          <w:szCs w:val="28"/>
        </w:rPr>
        <w:t>два</w:t>
      </w:r>
      <w:r w:rsidR="00E34DC5">
        <w:rPr>
          <w:rFonts w:eastAsia="Times New Roman"/>
          <w:sz w:val="28"/>
          <w:szCs w:val="28"/>
        </w:rPr>
        <w:t>)</w:t>
      </w:r>
      <w:r w:rsidR="00EB6FFA">
        <w:rPr>
          <w:rFonts w:eastAsia="Times New Roman"/>
          <w:sz w:val="28"/>
          <w:szCs w:val="28"/>
        </w:rPr>
        <w:t xml:space="preserve"> дня</w:t>
      </w:r>
      <w:r>
        <w:rPr>
          <w:rFonts w:eastAsia="Times New Roman"/>
          <w:sz w:val="28"/>
          <w:szCs w:val="28"/>
        </w:rPr>
        <w:t xml:space="preserve"> участия в судебном заседании.</w:t>
      </w:r>
    </w:p>
    <w:p w:rsidR="00623820" w:rsidP="00623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может быть обжаловано в Бахчисарайский районный суд Республики Крым через миро</w:t>
      </w:r>
      <w:r w:rsidR="00E34DC5">
        <w:rPr>
          <w:sz w:val="28"/>
          <w:szCs w:val="28"/>
        </w:rPr>
        <w:t>вого судью судебного участка №28</w:t>
      </w:r>
      <w:r>
        <w:rPr>
          <w:sz w:val="28"/>
          <w:szCs w:val="28"/>
        </w:rPr>
        <w:t xml:space="preserve"> Бахчисарайского судебного района (Бахчисарайский муниципальный район) Республики Крым в течение 10 суток со дня его вынесения.</w:t>
      </w:r>
    </w:p>
    <w:p w:rsidR="00623820" w:rsidP="00623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3820" w:rsidP="00623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</w:t>
      </w:r>
      <w:r w:rsidR="00E019DC">
        <w:rPr>
          <w:sz w:val="28"/>
          <w:szCs w:val="28"/>
        </w:rPr>
        <w:t>Е.А. Есина</w:t>
      </w:r>
    </w:p>
    <w:sectPr w:rsidSect="00572E09">
      <w:headerReference w:type="default" r:id="rId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68291021"/>
      <w:docPartObj>
        <w:docPartGallery w:val="Page Numbers (Top of Page)"/>
        <w:docPartUnique/>
      </w:docPartObj>
    </w:sdtPr>
    <w:sdtContent>
      <w:p w:rsidR="00E23DA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35E">
          <w:rPr>
            <w:noProof/>
          </w:rPr>
          <w:t>3</w:t>
        </w:r>
        <w:r>
          <w:fldChar w:fldCharType="end"/>
        </w:r>
      </w:p>
    </w:sdtContent>
  </w:sdt>
  <w:p w:rsidR="00E23D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B5"/>
    <w:rsid w:val="00001905"/>
    <w:rsid w:val="00013310"/>
    <w:rsid w:val="00044BC9"/>
    <w:rsid w:val="00057843"/>
    <w:rsid w:val="000759DB"/>
    <w:rsid w:val="000E22A9"/>
    <w:rsid w:val="00105646"/>
    <w:rsid w:val="001269F6"/>
    <w:rsid w:val="001F4638"/>
    <w:rsid w:val="00247470"/>
    <w:rsid w:val="00253358"/>
    <w:rsid w:val="002A098C"/>
    <w:rsid w:val="002A4FFD"/>
    <w:rsid w:val="002F4112"/>
    <w:rsid w:val="003855C8"/>
    <w:rsid w:val="003B7052"/>
    <w:rsid w:val="003C60FD"/>
    <w:rsid w:val="00416142"/>
    <w:rsid w:val="004E2ABD"/>
    <w:rsid w:val="00571394"/>
    <w:rsid w:val="00572E09"/>
    <w:rsid w:val="005A106A"/>
    <w:rsid w:val="00604118"/>
    <w:rsid w:val="00623820"/>
    <w:rsid w:val="006543E6"/>
    <w:rsid w:val="00654E86"/>
    <w:rsid w:val="007F64FE"/>
    <w:rsid w:val="00851953"/>
    <w:rsid w:val="008A639C"/>
    <w:rsid w:val="008E7619"/>
    <w:rsid w:val="00914949"/>
    <w:rsid w:val="00965321"/>
    <w:rsid w:val="009C49B5"/>
    <w:rsid w:val="00A12814"/>
    <w:rsid w:val="00A7125D"/>
    <w:rsid w:val="00B356EF"/>
    <w:rsid w:val="00C03ABB"/>
    <w:rsid w:val="00CD6EE4"/>
    <w:rsid w:val="00CE5EB6"/>
    <w:rsid w:val="00D02243"/>
    <w:rsid w:val="00D31E70"/>
    <w:rsid w:val="00DB5935"/>
    <w:rsid w:val="00DE2953"/>
    <w:rsid w:val="00DF250D"/>
    <w:rsid w:val="00DF60EA"/>
    <w:rsid w:val="00E019DC"/>
    <w:rsid w:val="00E15198"/>
    <w:rsid w:val="00E20252"/>
    <w:rsid w:val="00E23DA0"/>
    <w:rsid w:val="00E34DC5"/>
    <w:rsid w:val="00EA60F8"/>
    <w:rsid w:val="00EB6FFA"/>
    <w:rsid w:val="00F8132B"/>
    <w:rsid w:val="00F923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82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rsid w:val="00654E86"/>
    <w:pPr>
      <w:widowControl w:val="0"/>
      <w:adjustRightInd w:val="0"/>
      <w:spacing w:after="160" w:line="240" w:lineRule="exact"/>
      <w:jc w:val="right"/>
    </w:pPr>
    <w:rPr>
      <w:rFonts w:eastAsia="Times New Roman"/>
      <w:lang w:val="en-GB" w:eastAsia="en-US"/>
    </w:rPr>
  </w:style>
  <w:style w:type="paragraph" w:styleId="BodyText">
    <w:name w:val="Body Text"/>
    <w:basedOn w:val="Normal"/>
    <w:link w:val="a0"/>
    <w:uiPriority w:val="99"/>
    <w:unhideWhenUsed/>
    <w:rsid w:val="003855C8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3855C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7139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71394"/>
    <w:rPr>
      <w:rFonts w:ascii="Tahoma" w:eastAsia="Calibri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E23DA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23DA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E23DA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23DA0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