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Р И Г О В О 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№29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1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–</w:t>
      </w:r>
      <w:r>
        <w:rPr>
          <w:rFonts w:ascii="Times New Roman" w:eastAsia="Times New Roman" w:hAnsi="Times New Roman" w:cs="Times New Roman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Деревягина Д.А.,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Суходоловой И.А., Бащука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Белея В.М.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Большакова Ю.Н.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Белея Владислава Михайловича, </w:t>
      </w:r>
      <w:r>
        <w:rPr>
          <w:rStyle w:val="cat-PassportDatagrp-2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рации, со средним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ванием, холостого, официально не трудоустроенного, невоеннообязанного, зарегистрированного 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судимого: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Бахчисарайским районным судом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112 УК РФ с назначением наказания в виде ограничения свобод сроком на 4 месяца.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отбыто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смотренного ч.1 ст.158 Уголовного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с </w:t>
      </w:r>
      <w:r>
        <w:rPr>
          <w:rStyle w:val="cat-Timegrp-30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</w:t>
      </w:r>
      <w:r>
        <w:rPr>
          <w:rStyle w:val="cat-Timegrp-31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Белей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дучи в состоянии алкогольного опьянения, находясь по приглашению собстве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 в помещении домовладения, расположенного но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обнаружив рюкзак </w:t>
      </w:r>
      <w:r>
        <w:rPr>
          <w:rStyle w:val="cat-OrganizationNamegrp-28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 черно-серого цвета, стоимостью 700 рублей, мужские кроссовки 40-го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 </w:t>
      </w:r>
      <w:r>
        <w:rPr>
          <w:rStyle w:val="cat-OrganizationNamegrp-28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1000 рублей, мужскую футболку чёрного цвета размером </w:t>
      </w:r>
      <w:r>
        <w:rPr>
          <w:rFonts w:ascii="Times New Roman" w:eastAsia="Times New Roman" w:hAnsi="Times New Roman" w:cs="Times New Roman"/>
          <w:sz w:val="28"/>
          <w:szCs w:val="28"/>
        </w:rPr>
        <w:t>XL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том Герба Российской Федерации, стоимостью 1244 рубля, проводные 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куумные наушники </w:t>
      </w:r>
      <w:r>
        <w:rPr>
          <w:rStyle w:val="cat-OrganizationNamegrp-29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 250 рублей, бейсболку му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скую 54-го размера черного цвета с надписью «Борец», стоим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 300 рублей, цепочку из серебра 925 пробы весом 4 грамма, стоимостью 50 рублей за грамм изделия,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щей стоимостью 200 ' рублей, цепочку бижутерия мужскую, стоимостью 327 ру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лей, сформировал преступный умысел, направленный на тайное хищение выш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имущества, принадлежащего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Белей В.М., реализуя свой внезапно возникший преступный умысел, направленный на тайное хищение чужого имущества, действуя умышленно из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рыстных побуждений, с целью личного обогащения, путем свободного доступа, убедившись, что его действия тайны, осознавая общественную опасность 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тивоправный характер своих действий, воспользовавшись отсутствием собстве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ника и других лиц, одел на свою голову вышеуказанную кепку, затем, сложив в рюкзак оставшиеся вышеуказанные вещи, взял его и скрылся с места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преступления, распорядившись похищенным имуществом по своему усмотрению, тем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мым похитив его. Своими преступными действиями Белей В.М. причинил потерпевшему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общую сумму 4021 рубль.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Белей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свою признал полн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дела, а также 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седании подсудимый заявил о полном согласии с предъявленным ему обвинен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ем, и в соответствии со ст. 315 УПК РФ ходатайствовал о постановлении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 без проведения судебного разбирательства. При этом подсудимый мировому судье пояснил, что ходатайство им заявлено добровольно после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сультации с защитником, он осознает характер и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 имеется заявление потерпевшего, в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ром он не возражал против рассмотрения уголовного дела в особом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и защитник подсудимого согласны с рассмо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рением уголовного дела в особом порядке, то есть с постановлением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 без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судебного разбирательства.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мировым судьей разъяснено ограничение при назначении наказания,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7 ст. 316 УПК РФ и пределы обжалования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вора,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ленные ст. 317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314 УПК РФ, обвиняемый вправе при наличии согласия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или частного обвинителя и потерпевшего заявить о согласии с предъявленным ему обвинением и ходатайствовать о постановлении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 без проведения судебного разбирательства по уголовным делам о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лениях небольшой или средней тяжести.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преступление, в совершении которого обвин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Белей В.М.</w:t>
      </w:r>
      <w:r>
        <w:rPr>
          <w:rFonts w:ascii="Times New Roman" w:eastAsia="Times New Roman" w:hAnsi="Times New Roman" w:cs="Times New Roman"/>
          <w:sz w:val="28"/>
          <w:szCs w:val="28"/>
        </w:rPr>
        <w:t>, относится к категории небольшой тяжести, учитывая согласие подсудимого с предъявленным ему обвинением, заявленное в присутствии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щитника ходатайство о постановлении приговора без проведения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ства, которое поддержал государственный обвинитель и потерпевший, суд прих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 к выводу о том, что имеются все условия для применения особого порядка принятия судебного решения и постановления обвинительного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ренные главой 40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считает, что обвинение, с которым согласился подсуд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мый, обоснованно и подтверждается доказательствами, собранными по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Беля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подсудимому мировым судьей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ствии со ст. 60 УК РФ учитывается характер и степень общественной опасности 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преступления, личность подсудимого, который по месту жительства хара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теризуется посредственно, признание им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ны, раскаяние в содеянном, а также то, что на учетах у врача психиатра, врача - нарколога не состоит.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наказание, в соответствии с п. «и» ч. 1 ст. 61 УК РФ, </w:t>
      </w:r>
      <w:r>
        <w:rPr>
          <w:rFonts w:ascii="Times New Roman" w:eastAsia="Times New Roman" w:hAnsi="Times New Roman" w:cs="Times New Roman"/>
          <w:sz w:val="28"/>
          <w:szCs w:val="28"/>
        </w:rPr>
        <w:t>явку с повинной</w:t>
      </w:r>
      <w:r>
        <w:rPr>
          <w:rFonts w:ascii="Times New Roman" w:eastAsia="Times New Roman" w:hAnsi="Times New Roman" w:cs="Times New Roman"/>
          <w:sz w:val="28"/>
          <w:szCs w:val="28"/>
        </w:rPr>
        <w:t>, активное способствование раскрытию и расследов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преступления, а также в соответствии с ч. 2 ст. 61 УК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уход за пожилым человеком,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раскач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вание в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– не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и степени общественной опасности преступлений,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стоятельств их совершения и личности подсудимого, мировой судья не принимает в качестве обстоятельства, отягчающего наказание подсудимому,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hyperlink r:id="rId4" w:anchor="/document/10108000/entry/63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1.1 ст. 63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- совершение им преступлений в сост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янии опьянения, вызванном употреблением алкоголя, поскольку не усматр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вает следственно-причинной связи между состоянием опьянения подсудимого с совершением им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мировой судья не признает исключительн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и дающими основание для применения правил, закрепленных в ст. 64 УК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при назначении наказания подсудимому.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совершённое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сится к категории преступлений небольшой тяжести, то оснований для примен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ч. 6 ст. 15 УК РФ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указанных смягчающих и отягчающих вину обстоятельств, а та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учетом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Белей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трудоустроен, совершил умы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ленное преступление в период не снятой и не погашенной судимости,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Белею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свободы, так как данный вид наказания соразмерен содеянному и отвечает целям ч. 2 ст. 43 УК Российской Федерации, а именно служит целям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 предупреждения совершения им новых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 мировой судья руководствуется ч. 5 ст. 62 УК РФ, поскольку уголовное дело рассмотрено в порядке,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ренном главой 40 УПК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с учетом вышеизложенных обстоятельств, мировой судья приходит к выводу о возможности исправления осужденного без реального отб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вания наказания и считает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можным применить в отношении подсудимого ст. 73 УК Российской Федерации, назначив лишение свободы условно и установив подсудимому испытательный срок, в течение которого он должен своим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 доказать свое испра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Белею В.М.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мера процессуального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нуждения - обязательство о явке, которая подлежит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вступлению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доказательств, мировой судья определяет с учетом требований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имеются процессуальные издержки в виде оплаты услуг адвоката, однако подсудимый подлежит освобождению от их упл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ты, так как дело рассмот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рено в особом порядке принятия судебного решения без проведения судебного разбир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ст.ст.296-299, 316 УПК РФ,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Белея Владислава Михайловича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73 УК РФ назначение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Белею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 считать условным с испытательным ср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 1 (один) год.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Белея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не менять постоянного места жител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 без уведомления специализированного государственного органа,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ляющего контроль, за поведением условно осужденного, являться в данный орган на регистрацию один раз в месяц в дни, установленные специализированным 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ударственным органом, осуществляющего контроль, за поведением условно осужде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Испытательный срок исчислять с момента вступления приговора в зако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ную силу. В испытательный срок зачесть время, прошедшее со дня прово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глашения приговора.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Белея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мужскую бейсболку</w:t>
      </w:r>
      <w:r>
        <w:rPr>
          <w:rFonts w:ascii="Times New Roman" w:eastAsia="Times New Roman" w:hAnsi="Times New Roman" w:cs="Times New Roman"/>
          <w:sz w:val="28"/>
          <w:szCs w:val="28"/>
        </w:rPr>
        <w:t>, переданн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ственное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собственнику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оставить последнему по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бюджета.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Бахчисара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районный суд </w:t>
      </w:r>
      <w:r>
        <w:rPr>
          <w:rStyle w:val="cat-Addressgrp-0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провозглаш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с соблюдением требований ст. 317 УПК РФ.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вать о своем участии в рассмотрении дела судом апелляционной инста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>
      <w:pPr>
        <w:spacing w:before="0" w:after="0"/>
        <w:ind w:firstLine="740"/>
        <w:jc w:val="both"/>
        <w:rPr>
          <w:sz w:val="28"/>
          <w:szCs w:val="28"/>
        </w:rPr>
      </w:pP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30rplc-17">
    <w:name w:val="cat-Time grp-30 rplc-17"/>
    <w:basedOn w:val="DefaultParagraphFont"/>
  </w:style>
  <w:style w:type="character" w:customStyle="1" w:styleId="cat-Timegrp-31rplc-18">
    <w:name w:val="cat-Time grp-31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OrganizationNamegrp-28rplc-20">
    <w:name w:val="cat-OrganizationName grp-28 rplc-20"/>
    <w:basedOn w:val="DefaultParagraphFont"/>
  </w:style>
  <w:style w:type="character" w:customStyle="1" w:styleId="cat-OrganizationNamegrp-28rplc-22">
    <w:name w:val="cat-OrganizationName grp-28 rplc-22"/>
    <w:basedOn w:val="DefaultParagraphFont"/>
  </w:style>
  <w:style w:type="character" w:customStyle="1" w:styleId="cat-OrganizationNamegrp-29rplc-25">
    <w:name w:val="cat-OrganizationName grp-29 rplc-25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0rplc-39">
    <w:name w:val="cat-Address grp-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sudact.ru/law/uk-rf/osobennaia-chast/razdel-vii/glava-16/statia-119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