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2C1F" w:rsidRPr="00FE6EEA" w:rsidP="006D505D">
      <w:pPr>
        <w:framePr w:w="9658" w:h="241" w:hRule="exact" w:hSpace="188" w:wrap="around" w:vAnchor="page" w:hAnchor="page" w:x="2256" w:y="51"/>
        <w:ind w:firstLine="648"/>
        <w:jc w:val="both"/>
        <w:rPr>
          <w:bCs/>
        </w:rPr>
      </w:pPr>
    </w:p>
    <w:p w:rsidR="00B02C1F" w:rsidRPr="00FE6EEA" w:rsidP="006D505D">
      <w:pPr>
        <w:framePr w:w="9658" w:h="241" w:hRule="exact" w:hSpace="188" w:wrap="around" w:vAnchor="page" w:hAnchor="page" w:x="2256" w:y="51"/>
        <w:ind w:firstLine="648"/>
        <w:jc w:val="both"/>
        <w:rPr>
          <w:spacing w:val="-3"/>
        </w:rPr>
      </w:pPr>
      <w:r w:rsidRPr="00FE6EEA">
        <w:rPr>
          <w:bCs/>
        </w:rPr>
        <w:tab/>
      </w:r>
    </w:p>
    <w:p w:rsidR="00B02C1F" w:rsidRPr="00FE6EEA" w:rsidP="006D505D">
      <w:pPr>
        <w:framePr w:w="9658" w:h="241" w:hRule="exact" w:hSpace="188" w:wrap="around" w:vAnchor="page" w:hAnchor="page" w:x="2256" w:y="51"/>
        <w:ind w:firstLine="648"/>
        <w:jc w:val="both"/>
        <w:rPr>
          <w:spacing w:val="-3"/>
        </w:rPr>
      </w:pPr>
    </w:p>
    <w:p w:rsidR="00B02C1F" w:rsidRPr="001C61F2" w:rsidP="008D6DE6">
      <w:pPr>
        <w:jc w:val="right"/>
        <w:rPr>
          <w:bCs/>
          <w:sz w:val="28"/>
          <w:szCs w:val="28"/>
        </w:rPr>
      </w:pPr>
      <w:r w:rsidRPr="00FE6EEA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C61F2">
        <w:rPr>
          <w:bCs/>
          <w:sz w:val="28"/>
          <w:szCs w:val="28"/>
        </w:rPr>
        <w:t xml:space="preserve">Дело № </w:t>
      </w:r>
      <w:r>
        <w:rPr>
          <w:bCs/>
          <w:sz w:val="28"/>
          <w:szCs w:val="28"/>
        </w:rPr>
        <w:t>(изъято)</w:t>
      </w:r>
    </w:p>
    <w:p w:rsidR="00B02C1F" w:rsidRPr="001C61F2" w:rsidP="008D6DE6">
      <w:pPr>
        <w:jc w:val="center"/>
        <w:rPr>
          <w:b/>
          <w:bCs/>
          <w:sz w:val="28"/>
          <w:szCs w:val="28"/>
        </w:rPr>
      </w:pPr>
      <w:r w:rsidRPr="001C61F2">
        <w:rPr>
          <w:b/>
          <w:bCs/>
          <w:sz w:val="28"/>
          <w:szCs w:val="28"/>
        </w:rPr>
        <w:t>ПРИГОВОР</w:t>
      </w:r>
    </w:p>
    <w:p w:rsidR="00B02C1F" w:rsidRPr="001C61F2" w:rsidP="008D6DE6">
      <w:pPr>
        <w:jc w:val="center"/>
        <w:rPr>
          <w:b/>
          <w:bCs/>
          <w:sz w:val="28"/>
          <w:szCs w:val="28"/>
        </w:rPr>
      </w:pPr>
      <w:r w:rsidRPr="001C61F2">
        <w:rPr>
          <w:b/>
          <w:bCs/>
          <w:sz w:val="28"/>
          <w:szCs w:val="28"/>
        </w:rPr>
        <w:t>ИМЕНЕМ  РОССИЙСКОЙ  ФЕДЕРАЦИИ</w:t>
      </w:r>
    </w:p>
    <w:p w:rsidR="00B02C1F" w:rsidRPr="001C61F2" w:rsidP="008D6DE6">
      <w:pPr>
        <w:jc w:val="both"/>
        <w:rPr>
          <w:b/>
          <w:bCs/>
          <w:sz w:val="28"/>
          <w:szCs w:val="28"/>
        </w:rPr>
      </w:pPr>
    </w:p>
    <w:p w:rsidR="00B02C1F" w:rsidRPr="001C61F2" w:rsidP="008D6DE6">
      <w:pPr>
        <w:jc w:val="both"/>
        <w:rPr>
          <w:bCs/>
          <w:sz w:val="28"/>
          <w:szCs w:val="28"/>
        </w:rPr>
      </w:pPr>
      <w:r w:rsidRPr="001C61F2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(изъято</w:t>
      </w:r>
      <w:r>
        <w:rPr>
          <w:bCs/>
          <w:sz w:val="28"/>
          <w:szCs w:val="28"/>
        </w:rPr>
        <w:t>)</w:t>
      </w:r>
      <w:r w:rsidRPr="001C61F2">
        <w:rPr>
          <w:bCs/>
          <w:sz w:val="28"/>
          <w:szCs w:val="28"/>
        </w:rPr>
        <w:t>г</w:t>
      </w:r>
      <w:r w:rsidRPr="001C61F2">
        <w:rPr>
          <w:bCs/>
          <w:sz w:val="28"/>
          <w:szCs w:val="28"/>
        </w:rPr>
        <w:t xml:space="preserve">ода мировой судья судебного участка № 29 Бахчисарайского судебного района (Бахчисарайский муниципальный район) Республики Крым (298400, Республика Крым, г.Бахчисарай, ул. Фрунзе, 36в) Черкашин А.Ю., при секретаре Чердаковой Э.Ю., с участием государственного обвинителя помощника прокурора Бахчисарайского района </w:t>
      </w:r>
      <w:r w:rsidRPr="001C61F2">
        <w:rPr>
          <w:bCs/>
          <w:sz w:val="28"/>
          <w:szCs w:val="28"/>
        </w:rPr>
        <w:t>Моцарь</w:t>
      </w:r>
      <w:r w:rsidRPr="001C61F2">
        <w:rPr>
          <w:bCs/>
          <w:sz w:val="28"/>
          <w:szCs w:val="28"/>
        </w:rPr>
        <w:t xml:space="preserve"> А.О., подсудимого </w:t>
      </w:r>
      <w:r w:rsidRPr="001C61F2">
        <w:rPr>
          <w:bCs/>
          <w:sz w:val="28"/>
          <w:szCs w:val="28"/>
        </w:rPr>
        <w:t>Сеттарова</w:t>
      </w:r>
      <w:r w:rsidRPr="001C61F2">
        <w:rPr>
          <w:bCs/>
          <w:sz w:val="28"/>
          <w:szCs w:val="28"/>
        </w:rPr>
        <w:t xml:space="preserve"> Р.Н., защитника </w:t>
      </w:r>
      <w:r w:rsidRPr="001C61F2">
        <w:rPr>
          <w:bCs/>
          <w:sz w:val="28"/>
          <w:szCs w:val="28"/>
        </w:rPr>
        <w:t>Пихтерева</w:t>
      </w:r>
      <w:r w:rsidRPr="001C61F2">
        <w:rPr>
          <w:bCs/>
          <w:sz w:val="28"/>
          <w:szCs w:val="28"/>
        </w:rPr>
        <w:t xml:space="preserve"> А.С. (удостоверение №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(изъято</w:t>
      </w:r>
      <w:r>
        <w:rPr>
          <w:bCs/>
          <w:sz w:val="28"/>
          <w:szCs w:val="28"/>
        </w:rPr>
        <w:t>)</w:t>
      </w:r>
      <w:r w:rsidRPr="001C61F2">
        <w:rPr>
          <w:bCs/>
          <w:sz w:val="28"/>
          <w:szCs w:val="28"/>
        </w:rPr>
        <w:t>г</w:t>
      </w:r>
      <w:r w:rsidRPr="001C61F2">
        <w:rPr>
          <w:bCs/>
          <w:sz w:val="28"/>
          <w:szCs w:val="28"/>
        </w:rPr>
        <w:t xml:space="preserve">., ордер №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г.), рассмотрев в открытом  судебном заседании в г. Бахчисарае уголовное дело по обвинению:         </w:t>
      </w:r>
    </w:p>
    <w:p w:rsidR="00B02C1F" w:rsidRPr="001C61F2" w:rsidP="008D6DE6">
      <w:pPr>
        <w:jc w:val="both"/>
        <w:rPr>
          <w:bCs/>
          <w:sz w:val="28"/>
          <w:szCs w:val="28"/>
        </w:rPr>
      </w:pPr>
      <w:r w:rsidRPr="001C61F2">
        <w:rPr>
          <w:b/>
          <w:bCs/>
          <w:sz w:val="28"/>
          <w:szCs w:val="28"/>
        </w:rPr>
        <w:t xml:space="preserve">           </w:t>
      </w:r>
      <w:r w:rsidRPr="001C61F2">
        <w:rPr>
          <w:b/>
          <w:bCs/>
          <w:sz w:val="28"/>
          <w:szCs w:val="28"/>
        </w:rPr>
        <w:t>Сеттарова</w:t>
      </w:r>
      <w:r w:rsidRPr="001C61F2">
        <w:rPr>
          <w:b/>
          <w:bCs/>
          <w:sz w:val="28"/>
          <w:szCs w:val="28"/>
        </w:rPr>
        <w:t xml:space="preserve"> </w:t>
      </w:r>
      <w:r w:rsidRPr="001C61F2">
        <w:rPr>
          <w:b/>
          <w:bCs/>
          <w:sz w:val="28"/>
          <w:szCs w:val="28"/>
        </w:rPr>
        <w:t>Ружди</w:t>
      </w:r>
      <w:r w:rsidRPr="001C61F2">
        <w:rPr>
          <w:b/>
          <w:bCs/>
          <w:sz w:val="28"/>
          <w:szCs w:val="28"/>
        </w:rPr>
        <w:t xml:space="preserve"> </w:t>
      </w:r>
      <w:r w:rsidRPr="001C61F2">
        <w:rPr>
          <w:b/>
          <w:bCs/>
          <w:sz w:val="28"/>
          <w:szCs w:val="28"/>
        </w:rPr>
        <w:t>Небиевича</w:t>
      </w:r>
      <w:r w:rsidRPr="001C61F2"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(изъято) </w:t>
      </w:r>
      <w:r w:rsidRPr="001C61F2">
        <w:rPr>
          <w:bCs/>
          <w:sz w:val="28"/>
          <w:szCs w:val="28"/>
        </w:rPr>
        <w:t xml:space="preserve">года рождения, уроженца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гражданина Российской Федерации, с </w:t>
      </w:r>
      <w:r>
        <w:rPr>
          <w:bCs/>
          <w:sz w:val="28"/>
          <w:szCs w:val="28"/>
        </w:rPr>
        <w:t>(изъято</w:t>
      </w:r>
      <w:r>
        <w:rPr>
          <w:bCs/>
          <w:sz w:val="28"/>
          <w:szCs w:val="28"/>
        </w:rPr>
        <w:t>)</w:t>
      </w:r>
      <w:r w:rsidRPr="001C61F2">
        <w:rPr>
          <w:bCs/>
          <w:sz w:val="28"/>
          <w:szCs w:val="28"/>
        </w:rPr>
        <w:t>о</w:t>
      </w:r>
      <w:r w:rsidRPr="001C61F2">
        <w:rPr>
          <w:bCs/>
          <w:sz w:val="28"/>
          <w:szCs w:val="28"/>
        </w:rPr>
        <w:t xml:space="preserve">бразованием, женатого,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работающего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зарегистрированного и проживающего по адресу: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</w:t>
      </w:r>
    </w:p>
    <w:p w:rsidR="00B02C1F" w:rsidRPr="001C61F2" w:rsidP="008D6DE6">
      <w:pPr>
        <w:jc w:val="both"/>
        <w:rPr>
          <w:bCs/>
          <w:sz w:val="28"/>
          <w:szCs w:val="28"/>
        </w:rPr>
      </w:pPr>
      <w:r w:rsidRPr="001C61F2">
        <w:rPr>
          <w:bCs/>
          <w:sz w:val="28"/>
          <w:szCs w:val="28"/>
        </w:rPr>
        <w:t>- в совершении преступления, предусмотренного ч.1 ст.231 УК РФ,</w:t>
      </w:r>
    </w:p>
    <w:p w:rsidR="00B02C1F" w:rsidRPr="001C61F2" w:rsidP="008D6DE6">
      <w:pPr>
        <w:jc w:val="both"/>
        <w:rPr>
          <w:bCs/>
          <w:sz w:val="28"/>
          <w:szCs w:val="28"/>
        </w:rPr>
      </w:pPr>
    </w:p>
    <w:p w:rsidR="00B02C1F" w:rsidRPr="001C61F2" w:rsidP="008D6DE6">
      <w:pPr>
        <w:jc w:val="both"/>
        <w:rPr>
          <w:b/>
          <w:bCs/>
          <w:sz w:val="28"/>
          <w:szCs w:val="28"/>
        </w:rPr>
      </w:pPr>
      <w:r w:rsidRPr="001C61F2">
        <w:rPr>
          <w:b/>
          <w:bCs/>
          <w:sz w:val="28"/>
          <w:szCs w:val="28"/>
        </w:rPr>
        <w:t xml:space="preserve">                                                    УСТАНОВИЛ:</w:t>
      </w:r>
    </w:p>
    <w:p w:rsidR="00B02C1F" w:rsidRPr="001C61F2" w:rsidP="008D6DE6">
      <w:pPr>
        <w:jc w:val="both"/>
        <w:rPr>
          <w:b/>
          <w:bCs/>
          <w:sz w:val="28"/>
          <w:szCs w:val="28"/>
        </w:rPr>
      </w:pPr>
    </w:p>
    <w:p w:rsidR="00B02C1F" w:rsidRPr="001C61F2" w:rsidP="00193B0D">
      <w:pPr>
        <w:jc w:val="both"/>
        <w:rPr>
          <w:bCs/>
          <w:sz w:val="28"/>
          <w:szCs w:val="28"/>
        </w:rPr>
      </w:pPr>
      <w:r w:rsidRPr="001C61F2">
        <w:rPr>
          <w:bCs/>
          <w:sz w:val="28"/>
          <w:szCs w:val="28"/>
        </w:rPr>
        <w:t xml:space="preserve">             </w:t>
      </w:r>
      <w:r w:rsidRPr="001C61F2">
        <w:rPr>
          <w:bCs/>
          <w:sz w:val="28"/>
          <w:szCs w:val="28"/>
        </w:rPr>
        <w:t>Сеттаров</w:t>
      </w:r>
      <w:r w:rsidRPr="001C61F2">
        <w:rPr>
          <w:bCs/>
          <w:sz w:val="28"/>
          <w:szCs w:val="28"/>
        </w:rPr>
        <w:t xml:space="preserve"> Р.Н. обвиняется в том, что </w:t>
      </w:r>
      <w:r w:rsidRPr="001C61F2">
        <w:rPr>
          <w:bCs/>
          <w:sz w:val="28"/>
          <w:szCs w:val="28"/>
        </w:rPr>
        <w:t>в</w:t>
      </w:r>
      <w:r w:rsidRPr="001C61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>)</w:t>
      </w:r>
      <w:r w:rsidRPr="001C61F2">
        <w:rPr>
          <w:bCs/>
          <w:sz w:val="28"/>
          <w:szCs w:val="28"/>
        </w:rPr>
        <w:t xml:space="preserve">, в дневное время, более точная дата и время проведенным дознанием не установлены, находясь на территории своего домовладения, расположенного по адресу: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обнаружил 65 дикорастущих кустов мака, которые произрастали в огороде. Далее, реализуя свой спонтанно возникший преступный умысел, </w:t>
      </w:r>
      <w:r w:rsidRPr="001C61F2">
        <w:rPr>
          <w:bCs/>
          <w:sz w:val="28"/>
          <w:szCs w:val="28"/>
        </w:rPr>
        <w:t>Сеттаров</w:t>
      </w:r>
      <w:r w:rsidRPr="001C61F2">
        <w:rPr>
          <w:bCs/>
          <w:sz w:val="28"/>
          <w:szCs w:val="28"/>
        </w:rPr>
        <w:t xml:space="preserve"> Р.Н. пересадил 12 кустов данного растения в один ряд в огороде своего домовладения по вышеуказанному адресу, с целью их дальнейшего выращивания и использования в личных целях, без цели сбыта.</w:t>
      </w:r>
    </w:p>
    <w:p w:rsidR="00B02C1F" w:rsidRPr="001C61F2" w:rsidP="00193B0D">
      <w:pPr>
        <w:jc w:val="both"/>
        <w:rPr>
          <w:bCs/>
          <w:sz w:val="28"/>
          <w:szCs w:val="28"/>
        </w:rPr>
      </w:pPr>
      <w:r w:rsidRPr="001C61F2">
        <w:rPr>
          <w:bCs/>
          <w:sz w:val="28"/>
          <w:szCs w:val="28"/>
        </w:rPr>
        <w:t xml:space="preserve">            В период времени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 </w:t>
      </w:r>
      <w:r w:rsidRPr="001C61F2">
        <w:rPr>
          <w:bCs/>
          <w:sz w:val="28"/>
          <w:szCs w:val="28"/>
        </w:rPr>
        <w:t>Сеттаров</w:t>
      </w:r>
      <w:r w:rsidRPr="001C61F2">
        <w:rPr>
          <w:bCs/>
          <w:sz w:val="28"/>
          <w:szCs w:val="28"/>
        </w:rPr>
        <w:t xml:space="preserve"> Р.Н. осуществил незаконное культивирование, т.е. путем полива и окучивания, производил уход за данными 12 растениями мака в целях доведения их до необходимой стадии созревания, осознавая преступный характер своих действий и планируя использовать их для личных целей без цели сбыта.</w:t>
      </w:r>
    </w:p>
    <w:p w:rsidR="00B02C1F" w:rsidRPr="001C61F2" w:rsidP="00193B0D">
      <w:pPr>
        <w:jc w:val="both"/>
        <w:rPr>
          <w:bCs/>
          <w:sz w:val="28"/>
          <w:szCs w:val="28"/>
        </w:rPr>
      </w:pPr>
      <w:r w:rsidRPr="001C61F2">
        <w:rPr>
          <w:bCs/>
          <w:sz w:val="28"/>
          <w:szCs w:val="28"/>
        </w:rPr>
        <w:t xml:space="preserve">             </w:t>
      </w:r>
      <w:r w:rsidRPr="001C61F2">
        <w:rPr>
          <w:bCs/>
          <w:sz w:val="28"/>
          <w:szCs w:val="28"/>
        </w:rPr>
        <w:t xml:space="preserve">07.06.2017 года в период времени с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в ходе проведения сотрудниками ОМВД России по Бахчисарайскому району обыска территории домовладения </w:t>
      </w:r>
      <w:r w:rsidRPr="001C61F2">
        <w:rPr>
          <w:bCs/>
          <w:sz w:val="28"/>
          <w:szCs w:val="28"/>
        </w:rPr>
        <w:t>Сеттарова</w:t>
      </w:r>
      <w:r w:rsidRPr="001C61F2">
        <w:rPr>
          <w:bCs/>
          <w:sz w:val="28"/>
          <w:szCs w:val="28"/>
        </w:rPr>
        <w:t xml:space="preserve"> Р.Н., расположенного по адресу: 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>, в огороде, было обнаружено и изъято 12 кустов растения со следами культивирования, которые согласно заключения эксперта №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 xml:space="preserve">, являются растениями вида мак рода </w:t>
      </w:r>
      <w:r w:rsidRPr="001C61F2">
        <w:rPr>
          <w:bCs/>
          <w:sz w:val="28"/>
          <w:szCs w:val="28"/>
          <w:lang w:val="en-US"/>
        </w:rPr>
        <w:t>Papaver</w:t>
      </w:r>
      <w:r w:rsidRPr="001C61F2">
        <w:rPr>
          <w:bCs/>
          <w:sz w:val="28"/>
          <w:szCs w:val="28"/>
        </w:rPr>
        <w:t>, содержащими наркотические средства, включенные в Список I Перечня наркотических средств, психотропных</w:t>
      </w:r>
      <w:r w:rsidRPr="001C61F2">
        <w:rPr>
          <w:bCs/>
          <w:sz w:val="28"/>
          <w:szCs w:val="28"/>
        </w:rPr>
        <w:t xml:space="preserve"> веществ и их прекурсоров, подлежащих контролю в Российской Федерации, </w:t>
      </w:r>
      <w:r w:rsidRPr="001C61F2">
        <w:rPr>
          <w:bCs/>
          <w:sz w:val="28"/>
          <w:szCs w:val="28"/>
        </w:rPr>
        <w:t>утвержденный</w:t>
      </w:r>
      <w:r w:rsidRPr="001C61F2">
        <w:rPr>
          <w:bCs/>
          <w:sz w:val="28"/>
          <w:szCs w:val="28"/>
        </w:rPr>
        <w:t xml:space="preserve"> Постановление Правительства РФ от 30.06.1998 </w:t>
      </w:r>
      <w:r w:rsidRPr="001C61F2">
        <w:rPr>
          <w:bCs/>
          <w:sz w:val="28"/>
          <w:szCs w:val="28"/>
          <w:lang w:val="en-US"/>
        </w:rPr>
        <w:t>N</w:t>
      </w:r>
      <w:r w:rsidRPr="001C61F2">
        <w:rPr>
          <w:bCs/>
          <w:sz w:val="28"/>
          <w:szCs w:val="28"/>
        </w:rPr>
        <w:t xml:space="preserve"> 681 "Об утверждении перечня наркотических средств, психотропных веществ и их прекурсоров, подлежащих контролю в </w:t>
      </w:r>
      <w:r w:rsidRPr="001C61F2">
        <w:rPr>
          <w:bCs/>
          <w:sz w:val="28"/>
          <w:szCs w:val="28"/>
        </w:rPr>
        <w:t xml:space="preserve">Российской Федерации». </w:t>
      </w:r>
      <w:r w:rsidRPr="001C61F2">
        <w:rPr>
          <w:bCs/>
          <w:sz w:val="28"/>
          <w:szCs w:val="28"/>
        </w:rPr>
        <w:t xml:space="preserve">Согласно постановления Правительства РФ от 27 ноября </w:t>
      </w:r>
      <w:smartTag w:uri="urn:schemas-microsoft-com:office:smarttags" w:element="metricconverter">
        <w:smartTagPr>
          <w:attr w:name="ProductID" w:val="2010 г"/>
        </w:smartTagPr>
        <w:r w:rsidRPr="001C61F2">
          <w:rPr>
            <w:bCs/>
            <w:sz w:val="28"/>
            <w:szCs w:val="28"/>
          </w:rPr>
          <w:t>2010 г</w:t>
        </w:r>
      </w:smartTag>
      <w:r w:rsidRPr="001C61F2">
        <w:rPr>
          <w:bCs/>
          <w:sz w:val="28"/>
          <w:szCs w:val="28"/>
        </w:rPr>
        <w:t xml:space="preserve">. </w:t>
      </w:r>
      <w:r w:rsidRPr="001C61F2">
        <w:rPr>
          <w:bCs/>
          <w:sz w:val="28"/>
          <w:szCs w:val="28"/>
          <w:lang w:val="en-US"/>
        </w:rPr>
        <w:t>N</w:t>
      </w:r>
      <w:r w:rsidRPr="001C61F2">
        <w:rPr>
          <w:bCs/>
          <w:sz w:val="28"/>
          <w:szCs w:val="28"/>
        </w:rPr>
        <w:t xml:space="preserve">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</w:t>
      </w:r>
      <w:r w:rsidRPr="001C61F2">
        <w:rPr>
          <w:bCs/>
          <w:sz w:val="28"/>
          <w:szCs w:val="28"/>
        </w:rPr>
        <w:t xml:space="preserve"> </w:t>
      </w:r>
      <w:r w:rsidRPr="001C61F2">
        <w:rPr>
          <w:bCs/>
          <w:sz w:val="28"/>
          <w:szCs w:val="28"/>
        </w:rPr>
        <w:t>утратившими</w:t>
      </w:r>
      <w:r w:rsidRPr="001C61F2">
        <w:rPr>
          <w:bCs/>
          <w:sz w:val="28"/>
          <w:szCs w:val="28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прекурсоры"-12 растений вида мак рода </w:t>
      </w:r>
      <w:r w:rsidRPr="001C61F2">
        <w:rPr>
          <w:bCs/>
          <w:sz w:val="28"/>
          <w:szCs w:val="28"/>
          <w:lang w:val="en-US"/>
        </w:rPr>
        <w:t>Papaver</w:t>
      </w:r>
      <w:r w:rsidRPr="001C61F2">
        <w:rPr>
          <w:bCs/>
          <w:sz w:val="28"/>
          <w:szCs w:val="28"/>
        </w:rPr>
        <w:t xml:space="preserve"> относятся к крупному размеру.</w:t>
      </w:r>
    </w:p>
    <w:p w:rsidR="00B02C1F" w:rsidRPr="001C61F2" w:rsidP="00193B0D">
      <w:pPr>
        <w:jc w:val="both"/>
        <w:rPr>
          <w:b/>
          <w:bCs/>
          <w:sz w:val="28"/>
          <w:szCs w:val="28"/>
        </w:rPr>
      </w:pPr>
      <w:r w:rsidRPr="001C61F2">
        <w:rPr>
          <w:bCs/>
          <w:sz w:val="28"/>
          <w:szCs w:val="28"/>
        </w:rPr>
        <w:t xml:space="preserve">               Таким образом </w:t>
      </w:r>
      <w:r w:rsidRPr="001C61F2">
        <w:rPr>
          <w:bCs/>
          <w:sz w:val="28"/>
          <w:szCs w:val="28"/>
        </w:rPr>
        <w:t>Сеттаров</w:t>
      </w:r>
      <w:r w:rsidRPr="001C61F2">
        <w:rPr>
          <w:bCs/>
          <w:sz w:val="28"/>
          <w:szCs w:val="28"/>
        </w:rPr>
        <w:t xml:space="preserve"> Р.Н. совершил преступление, предусмотренное ч.1 ст. 231 УК РФ, то есть незаконное культивирование в крупном размере растений, содержащих наркотические средства.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   В судебном заседании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вину свою не признал в полном объеме. Пояснил, что выращиванием и культивированием мака не занимался, не поливал их. Видел, что в огороде растет 4-5 кустов мака, но не придал этому значения, лишь во время проведения обыска увидел, что кустов намного больше. При проведении обыска психологического и физического давления на него сотрудники полиции не оказывали.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  Несмотря на не признание своей вины, виновность подсудимого доказана в полном объёме предъявленного ему обвинения совокупностью собранных и исследованных в судебном заседании доказательств.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b/>
          <w:sz w:val="28"/>
          <w:szCs w:val="28"/>
        </w:rPr>
        <w:t xml:space="preserve">              </w:t>
      </w:r>
      <w:r w:rsidRPr="001C61F2">
        <w:rPr>
          <w:sz w:val="28"/>
          <w:szCs w:val="28"/>
        </w:rPr>
        <w:t xml:space="preserve">Так, допрошенный в судебном заседании в качестве свидетеля </w:t>
      </w:r>
      <w:r>
        <w:rPr>
          <w:sz w:val="28"/>
          <w:szCs w:val="28"/>
        </w:rPr>
        <w:t>Ф.И.О</w:t>
      </w:r>
      <w:r w:rsidRPr="001C61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C61F2">
        <w:rPr>
          <w:sz w:val="28"/>
          <w:szCs w:val="28"/>
        </w:rPr>
        <w:t xml:space="preserve"> показал, что по адресу: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 проживает его сосед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Примерно в 17.00 минут он находился на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, где его пригласили поучаствовать понятым в ходе проведения обыска по месту жительства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с целью поиска наркотических средств и иных предметов, запрещенных в гражданском обороте. Кроме того понятым был приглашен </w:t>
      </w:r>
      <w:r>
        <w:rPr>
          <w:sz w:val="28"/>
          <w:szCs w:val="28"/>
        </w:rPr>
        <w:t>Ф.И.О.2</w:t>
      </w:r>
      <w:r w:rsidRPr="001C61F2">
        <w:rPr>
          <w:sz w:val="28"/>
          <w:szCs w:val="28"/>
        </w:rPr>
        <w:t xml:space="preserve">. Затем они направились к дому, где должен был проводится обыск. На улице возле дома стояла жена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прочитал постановление суда о производстве обыска, замечаний от него не поступило. Затем сотрудник полиции предложил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выдать наркотические средства или иные запрещенные предметы, если таковые имеются.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у него дома есть мак и сказал: «Пожалуйста проходите», затем отвел участников обыска на огород. Территория огорода была огорожена сеткой </w:t>
      </w:r>
      <w:r w:rsidRPr="001C61F2">
        <w:rPr>
          <w:sz w:val="28"/>
          <w:szCs w:val="28"/>
        </w:rPr>
        <w:t>рабицей</w:t>
      </w:r>
      <w:r w:rsidRPr="001C61F2">
        <w:rPr>
          <w:sz w:val="28"/>
          <w:szCs w:val="28"/>
        </w:rPr>
        <w:t xml:space="preserve">, по периметру росли деревья. В огороде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указал на растения, похожие на кусты мака. Сотрудник полиции спросил, что это за растения.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Н.Р. пояснил, что это кусты мака, которые выросли сами. Всего сотрудниками полиции было посчитано 65 кустов данного растения. 12 кустов мака от этих 65 произрастали отдельно, в один ряд, среди цветов. Сотрудник полиции спросил у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почему 12 кустов мака произрастают отдельно почти в один ряд и они со следами культивирования, на что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в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 xml:space="preserve">в огороде </w:t>
      </w:r>
      <w:r w:rsidRPr="001C61F2">
        <w:rPr>
          <w:sz w:val="28"/>
          <w:szCs w:val="28"/>
        </w:rPr>
        <w:t xml:space="preserve">произрастало 65 кустов мака, который вырос сам. Со слов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Р.Н., в конце мая 2017 года он пересадил вышеуказанные 12 кустов отдельно и культивировал и ухаживал за ними с целью в дальнейшем использовать как специи. Вышеуказанные 12 кустов мака действительно были со следами культивирования и было видно, что они пересаживались, это было понятно по взрыхленной почве, отличающийся от остальной. Кроме того почва под данными 12 кустами была влажной. 12 кустов были изъяты в один полимерный мешок, а 53 куста мака в другой, горловины данных мешков были прошиты и опечатаны. Высота 12 кустов мака со следами ухода была высотой от 30-</w:t>
      </w:r>
      <w:smartTag w:uri="urn:schemas-microsoft-com:office:smarttags" w:element="metricconverter">
        <w:smartTagPr>
          <w:attr w:name="ProductID" w:val="35 см"/>
        </w:smartTagPr>
        <w:r w:rsidRPr="001C61F2">
          <w:rPr>
            <w:sz w:val="28"/>
            <w:szCs w:val="28"/>
          </w:rPr>
          <w:t>35 см</w:t>
        </w:r>
      </w:smartTag>
      <w:r w:rsidRPr="001C61F2">
        <w:rPr>
          <w:sz w:val="28"/>
          <w:szCs w:val="28"/>
        </w:rPr>
        <w:t xml:space="preserve">. А 53 растения были разной высоты от очень маленьких до </w:t>
      </w:r>
      <w:smartTag w:uri="urn:schemas-microsoft-com:office:smarttags" w:element="metricconverter">
        <w:smartTagPr>
          <w:attr w:name="ProductID" w:val="40 см"/>
        </w:smartTagPr>
        <w:r w:rsidRPr="001C61F2">
          <w:rPr>
            <w:sz w:val="28"/>
            <w:szCs w:val="28"/>
          </w:rPr>
          <w:t>40 см</w:t>
        </w:r>
      </w:smartTag>
      <w:r w:rsidRPr="001C61F2">
        <w:rPr>
          <w:sz w:val="28"/>
          <w:szCs w:val="28"/>
        </w:rPr>
        <w:t xml:space="preserve">. 53 растения мака были без следов ухода, по сравнению с вышеописанными 12 кустами было видно, что они не обрабатывались. Затем обыск был продолжен, более ни каких запрещенных предметов в ходе обыска обнаружено не было. На этом обыск был окончен. </w:t>
      </w:r>
    </w:p>
    <w:p w:rsidR="00B02C1F" w:rsidRPr="001C61F2" w:rsidP="004C1B16">
      <w:pPr>
        <w:ind w:left="20"/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Допрошенный в судебном заседании в качестве свидетеля сотрудник ОМВД РФ по Бахчисарайскому району свидетель </w:t>
      </w:r>
      <w:r>
        <w:rPr>
          <w:sz w:val="28"/>
          <w:szCs w:val="28"/>
        </w:rPr>
        <w:t>Ф.И.О.1</w:t>
      </w:r>
      <w:r w:rsidRPr="001C61F2">
        <w:rPr>
          <w:sz w:val="28"/>
          <w:szCs w:val="28"/>
        </w:rPr>
        <w:t xml:space="preserve">. показал, что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года ему, согласно постановления суда, необходимо было провести санкционированный обыск по адресу: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 по месту жительства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с целью поиска наркотических средств, предметов, документов и ценностей, имеющих доказательственное значение для уголовного дела, а также иных запрещенных предметов, если таковые имеются. Примерно в 17.00 он совместно с другими сотрудниками полиции, а именно: </w:t>
      </w:r>
      <w:r>
        <w:rPr>
          <w:sz w:val="28"/>
          <w:szCs w:val="28"/>
        </w:rPr>
        <w:t>Ф.И.О.3, Ф.И.О.4</w:t>
      </w:r>
      <w:r w:rsidRPr="001C61F2">
        <w:rPr>
          <w:sz w:val="28"/>
          <w:szCs w:val="28"/>
        </w:rPr>
        <w:t xml:space="preserve"> и </w:t>
      </w:r>
      <w:r>
        <w:rPr>
          <w:sz w:val="28"/>
          <w:szCs w:val="28"/>
        </w:rPr>
        <w:t>Ф.И.О.5</w:t>
      </w:r>
      <w:r w:rsidRPr="001C61F2">
        <w:rPr>
          <w:sz w:val="28"/>
          <w:szCs w:val="28"/>
        </w:rPr>
        <w:t xml:space="preserve"> подошли к дому, где должен был проводится обыск. Из домовладения на улицу вышли мужчина и женщина, которые представились как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и его жена </w:t>
      </w:r>
      <w:r>
        <w:rPr>
          <w:sz w:val="28"/>
          <w:szCs w:val="28"/>
        </w:rPr>
        <w:t>Ф.И.О.6</w:t>
      </w:r>
      <w:r w:rsidRPr="001C61F2">
        <w:rPr>
          <w:sz w:val="28"/>
          <w:szCs w:val="28"/>
        </w:rPr>
        <w:t xml:space="preserve"> Он представился, предъявив служебное удостоверение и пояснил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и его жене, что согласно постановления суда по данному адресу должен быть проведен обыск. Затем было приглашено 2-е понятых: </w:t>
      </w:r>
      <w:r>
        <w:rPr>
          <w:sz w:val="28"/>
          <w:szCs w:val="28"/>
        </w:rPr>
        <w:t>Ф.И.О.1</w:t>
      </w:r>
      <w:r w:rsidRPr="001C61F2">
        <w:rPr>
          <w:sz w:val="28"/>
          <w:szCs w:val="28"/>
        </w:rPr>
        <w:t xml:space="preserve"> и </w:t>
      </w:r>
      <w:r>
        <w:rPr>
          <w:sz w:val="28"/>
          <w:szCs w:val="28"/>
        </w:rPr>
        <w:t>Ф.И.О.2</w:t>
      </w:r>
      <w:r w:rsidRPr="001C61F2">
        <w:rPr>
          <w:sz w:val="28"/>
          <w:szCs w:val="28"/>
        </w:rPr>
        <w:t xml:space="preserve">, которым были разъяснены их права и обязанности.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вслух было зачитано постановление суда, замечаний от него не поступило. Затем он обратился к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и предложил выдать наркотические средства, наркотические вещества или иные запрещенные предметы, если таковые имеются.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такие есть и пригласил всех на территорию своего домовладения произнеся «Пожалуйста, проходите». В огороде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указал на произрастающие растения похожие на растения рода мак. Он спросил у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Р.Н., что это за растения.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это мак, который вырос сам по себе. Всего было обнаружено и посчитано 65 кустов растений, похожих на мак. При этом часть кустов мака произрастала как-бы отдельно, почти в один ряд. Таких растений мака было 12 и они были со следами культивирования. Т.е. 53 куста мака произрастали по огороду разрозненно и были разной высоты, а 12 растений похожих на мак, произрастали в один ряд, были примерно одной высоты и были обкопаны. Он задал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вопрос, почему 12 кустов мака произрастают отдельно почти в один ряд и они обкопаны, на что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в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 xml:space="preserve">в огороде произрастали кусты мака в количестве 65 штук и он пересадил вышеуказанные 12 кустов отдельно и культивировал и ухаживал за ними с целью в дальнейшем использовать как специи. По вышеуказанным 12 кустам мака было видно, что они пересаживались, так как почва под ними была обкопана и влажная, </w:t>
      </w:r>
      <w:r w:rsidRPr="001C61F2">
        <w:rPr>
          <w:sz w:val="28"/>
          <w:szCs w:val="28"/>
        </w:rPr>
        <w:t>т.е</w:t>
      </w:r>
      <w:r w:rsidRPr="001C61F2">
        <w:rPr>
          <w:sz w:val="28"/>
          <w:szCs w:val="28"/>
        </w:rPr>
        <w:t xml:space="preserve"> было понятно, что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говорит правду. Данные 12 кустов мака со следами культивирования были изъяты отдельно в один полимерный мешок, а 53 куста мака в другой. Горловины данных мешков были прошиты и опечатаны. Более ни каких запрещенных предметов в ходе обыска обнаружено не было. На этом обыск был окончен. Затем протокол обыска был мной прочитан вслух. Понятые и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ознакомились с протоколом и расписались в нем. Замечаний ни от кого не поступило. От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ни каких замечаний в ходе обыска и по поводу протокола не поступало.</w:t>
      </w:r>
    </w:p>
    <w:p w:rsidR="00B02C1F" w:rsidRPr="001C61F2" w:rsidP="004C1B16">
      <w:pPr>
        <w:ind w:left="20"/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Допрошенные в судебном заседании в качестве свидетелей сотрудники ОМВД РФ по Бахчисарайскому району свидетель </w:t>
      </w:r>
      <w:r>
        <w:rPr>
          <w:sz w:val="28"/>
          <w:szCs w:val="28"/>
        </w:rPr>
        <w:t xml:space="preserve">ФИ.О.3 </w:t>
      </w:r>
      <w:r w:rsidRPr="001C61F2">
        <w:rPr>
          <w:sz w:val="28"/>
          <w:szCs w:val="28"/>
        </w:rPr>
        <w:t xml:space="preserve">и </w:t>
      </w:r>
      <w:r>
        <w:rPr>
          <w:sz w:val="28"/>
          <w:szCs w:val="28"/>
        </w:rPr>
        <w:t>Ф.И.О.4</w:t>
      </w:r>
      <w:r w:rsidRPr="001C61F2">
        <w:rPr>
          <w:sz w:val="28"/>
          <w:szCs w:val="28"/>
        </w:rPr>
        <w:t xml:space="preserve"> дали аналогичные показания.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Кроме показаний свидетелей вина подсудимого в инкриминируемом ему преступлении подтверждается письменными доказательствами по делу, а именно: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постановлением о возбуждении уголовного дела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(л.д. 1);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постановлением о выделении в отдельное производство материалов уголовного дела от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>г. (л.д. 3);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рапортом старшего о/у ОУР ОМВД РФ по Бахчисарайскому району </w:t>
      </w:r>
      <w:r>
        <w:rPr>
          <w:sz w:val="28"/>
          <w:szCs w:val="28"/>
        </w:rPr>
        <w:t>Ф.И.О.5</w:t>
      </w:r>
      <w:r w:rsidRPr="001C61F2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 xml:space="preserve">г., согласно которого в ходе обыска в жилых и подсобных помещениях домовладения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на территории двора были обнаружены и изъяты 65 кустов растения «мак», двенадцать из которых имели следы ухода: полива и культивирования (л.д. 4);</w:t>
      </w:r>
    </w:p>
    <w:p w:rsidR="00B02C1F" w:rsidRPr="001C61F2" w:rsidP="004C1B1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 рапортом старшего о/у ОУР ОМВД РФ по Бахчисарайскому району </w:t>
      </w:r>
      <w:r>
        <w:rPr>
          <w:sz w:val="28"/>
          <w:szCs w:val="28"/>
        </w:rPr>
        <w:t>Ф.И.О.5</w:t>
      </w:r>
      <w:r w:rsidRPr="001C61F2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г., согласно которого в ходе санкционированного обыска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 в домовладении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было обнаружено и изъято 65 кустов мака, со слов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12 кустов он культивировал, а 55 кустов росли в огороде без культивации (л.д. 5);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поручение о производстве следственных действия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(л.д. 8);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постановлением Бахчисарайского районного суда Республики Крым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 о проведении обыска в домовладении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</w:t>
      </w:r>
      <w:r w:rsidRPr="001C61F2">
        <w:rPr>
          <w:sz w:val="28"/>
          <w:szCs w:val="28"/>
        </w:rPr>
        <w:t>Ружди</w:t>
      </w:r>
      <w:r w:rsidRPr="001C61F2">
        <w:rPr>
          <w:sz w:val="28"/>
          <w:szCs w:val="28"/>
        </w:rPr>
        <w:t xml:space="preserve"> </w:t>
      </w:r>
      <w:r w:rsidRPr="001C61F2">
        <w:rPr>
          <w:sz w:val="28"/>
          <w:szCs w:val="28"/>
        </w:rPr>
        <w:t>Небиевича</w:t>
      </w:r>
      <w:r w:rsidRPr="001C61F2"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 (л.д. 11);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данными протокола обыска (выемки)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 с </w:t>
      </w:r>
      <w:r w:rsidRPr="001C61F2">
        <w:rPr>
          <w:sz w:val="28"/>
          <w:szCs w:val="28"/>
        </w:rPr>
        <w:t>фототаблицами</w:t>
      </w:r>
      <w:r w:rsidRPr="001C61F2">
        <w:rPr>
          <w:sz w:val="28"/>
          <w:szCs w:val="28"/>
        </w:rPr>
        <w:t xml:space="preserve">  (л.д. 12-21), согласно которому в огороде по месту жительства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были обнаружены 65 кустов растения похожего на мак. Вышеуказанные растения были упакованы в два полимерных пакета с подписями понятых и печатью. 12 кустов (объект № 1) с признаками культивации, объект № 2 -  53 куста растения мак. Как пояснил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вышеуказанные растения похожие на мак сонный </w:t>
      </w:r>
      <w:r w:rsidRPr="001C61F2">
        <w:rPr>
          <w:sz w:val="28"/>
          <w:szCs w:val="28"/>
        </w:rPr>
        <w:t>произростали</w:t>
      </w:r>
      <w:r w:rsidRPr="001C61F2">
        <w:rPr>
          <w:sz w:val="28"/>
          <w:szCs w:val="28"/>
        </w:rPr>
        <w:t xml:space="preserve"> в огороде, объект № 1 -1 12 кустов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пересадил в один ряд, культивировал (цапал), поливал с дальнейшей целью использования как специи для личных целей;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рапортом о/у ОУР ОМВД РФ по Бахчисарайскому району </w:t>
      </w:r>
      <w:r>
        <w:rPr>
          <w:sz w:val="28"/>
          <w:szCs w:val="28"/>
        </w:rPr>
        <w:t>Ф.И.О.5</w:t>
      </w:r>
      <w:r w:rsidRPr="001C61F2">
        <w:rPr>
          <w:sz w:val="28"/>
          <w:szCs w:val="28"/>
        </w:rPr>
        <w:t xml:space="preserve"> о проведении санкционированного обыска в домовладении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с дальнейшей регистрацией в КУСП №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 и о поступлении явки с повинной от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от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>г. (л.д. 24);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явкой с повинной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от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 xml:space="preserve">г., в которой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пояснил, что 12 кустов растения мак он пересадил в один ряд, поливал их, культивировал с целью последующего использования как специи для личных целей, 53 куста растения мак не культивировал и не поливал, свою вину признал, обязался в дальнейшем подобных действий не совершать (л.д. 25);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объяснениями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от </w:t>
      </w:r>
      <w:r>
        <w:rPr>
          <w:bCs/>
          <w:sz w:val="28"/>
          <w:szCs w:val="28"/>
        </w:rPr>
        <w:t xml:space="preserve">(изъято) </w:t>
      </w:r>
      <w:r w:rsidRPr="001C61F2">
        <w:rPr>
          <w:sz w:val="28"/>
          <w:szCs w:val="28"/>
        </w:rPr>
        <w:t>г., согласно которых  12 кустов растения мак он пересадил в один ряд, поливал их, культивировал с целью последующего использования как специи для личных целей, 53 куста растения мак не культивировал и не поливал (л.д. 26);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данными постановления о назначении судебной экспертизы изделий веществ и материалов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(л.д. 29);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данными заключения эксперта №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г., согласно которого представленные для исследования 65 растений общей массой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 г являются растениями вида мак рода </w:t>
      </w:r>
      <w:r w:rsidRPr="001C61F2">
        <w:rPr>
          <w:sz w:val="28"/>
          <w:szCs w:val="28"/>
          <w:lang w:val="en-US"/>
        </w:rPr>
        <w:t>Papaver</w:t>
      </w:r>
      <w:r w:rsidRPr="001C61F2">
        <w:rPr>
          <w:sz w:val="28"/>
          <w:szCs w:val="28"/>
        </w:rPr>
        <w:t>, содержащими наркотические средства (л.д. 32-35);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данными протокола осмотра предметов (документов)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с иллюстрированной таблицей пакета № 1 и пакета № 2 (л.д. 37-39);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данными постановления о признании и приобщении к уголовному делу вещественных доказательств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(л.д. 40);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 квитанцией №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 (л.д. 41);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объяснениями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от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>г., в которых он пояснил, что в ходе обыска в его домовладении сотрудниками полиции были обнаружены 65 кустов мака, 12 кустов росли отдельно, со слов сотрудников полиции имели следы полива, полагает, что земля под кустами была влажная из-за прошедших недавно дождей, при этом не помнит, что пояснял сотрудникам полиции в ходе обыска, о наличии этих кустов мака в огороде не знал, полагает, что выросли во время дождей, последний раз в огороде был в начале мае и этих кустов не видел (л.д. 68-69);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характеристикой личности подсудимого с места жительства (л.д. 82);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>- характеристикой личности подсудимого с места работы (л.д. 83);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>- требованием ИЦ МВД Республики Крым (л.д. 84);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- требованием ГИАЦ МВД России </w:t>
      </w:r>
      <w:r w:rsidRPr="001C61F2">
        <w:rPr>
          <w:sz w:val="28"/>
          <w:szCs w:val="28"/>
        </w:rPr>
        <w:t>г.Москва</w:t>
      </w:r>
      <w:r w:rsidRPr="001C61F2">
        <w:rPr>
          <w:sz w:val="28"/>
          <w:szCs w:val="28"/>
        </w:rPr>
        <w:t xml:space="preserve"> (л.д. 85).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Таким образом, на основании собранных и исследованных в судебном заседании доказательств, суд приходит к выводу о виновности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и правильности квалификации его действий по ч.1 ст. 231 УК РФ, как </w:t>
      </w:r>
      <w:r w:rsidRPr="001C61F2">
        <w:rPr>
          <w:bCs/>
          <w:sz w:val="28"/>
          <w:szCs w:val="28"/>
        </w:rPr>
        <w:t>незаконное культивирование в крупном размере растений, содержащих наркотические средства</w:t>
      </w:r>
      <w:r w:rsidRPr="001C61F2">
        <w:rPr>
          <w:sz w:val="28"/>
          <w:szCs w:val="28"/>
        </w:rPr>
        <w:t xml:space="preserve">. 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Доводы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и его защитника – адвоката </w:t>
      </w:r>
      <w:r w:rsidRPr="001C61F2">
        <w:rPr>
          <w:sz w:val="28"/>
          <w:szCs w:val="28"/>
        </w:rPr>
        <w:t>Пихтерева</w:t>
      </w:r>
      <w:r w:rsidRPr="001C61F2">
        <w:rPr>
          <w:sz w:val="28"/>
          <w:szCs w:val="28"/>
        </w:rPr>
        <w:t xml:space="preserve"> А.С. о том, что он не выращивал растения мака, не ухаживал за ними, мировой судья считает несостоятельными и воспринимает их как защитную позицию </w:t>
      </w:r>
      <w:r w:rsidRPr="001C61F2">
        <w:rPr>
          <w:color w:val="000000"/>
          <w:sz w:val="28"/>
          <w:szCs w:val="28"/>
        </w:rPr>
        <w:t>подсудимого.</w:t>
      </w:r>
      <w:r w:rsidRPr="001C61F2">
        <w:rPr>
          <w:sz w:val="28"/>
          <w:szCs w:val="28"/>
        </w:rPr>
        <w:t xml:space="preserve">   </w:t>
      </w:r>
    </w:p>
    <w:p w:rsidR="00B02C1F" w:rsidRPr="001C61F2" w:rsidP="00795329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При избрании меры наказания подсудимому мировой судья, в соответствии с требованиями ст. 60 УК РФ, учитывает характер и степень общественной опасности преступления, личность подсудимого, смягчающие и отягчающие наказание обстоятельства.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Так, в соответствии со ст. 15 УК РФ, совершенное </w:t>
      </w:r>
      <w:r w:rsidRPr="001C61F2">
        <w:rPr>
          <w:sz w:val="28"/>
          <w:szCs w:val="28"/>
        </w:rPr>
        <w:t>Сеттаровым</w:t>
      </w:r>
      <w:r w:rsidRPr="001C61F2">
        <w:rPr>
          <w:sz w:val="28"/>
          <w:szCs w:val="28"/>
        </w:rPr>
        <w:t xml:space="preserve"> Р.Н. преступление относится к категории небольшой тяжести.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По месту жительства </w:t>
      </w:r>
      <w:r w:rsidRPr="001C61F2">
        <w:rPr>
          <w:sz w:val="28"/>
          <w:szCs w:val="28"/>
        </w:rPr>
        <w:t>Сеттаров</w:t>
      </w:r>
      <w:r w:rsidRPr="001C61F2">
        <w:rPr>
          <w:sz w:val="28"/>
          <w:szCs w:val="28"/>
        </w:rPr>
        <w:t xml:space="preserve"> Р.Н. характеризуется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, по месту работы - 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, на учете у врача психиатра и нарколога </w:t>
      </w:r>
      <w:r>
        <w:rPr>
          <w:bCs/>
          <w:sz w:val="28"/>
          <w:szCs w:val="28"/>
        </w:rPr>
        <w:t>(изъято)</w:t>
      </w:r>
      <w:r w:rsidRPr="001C61F2">
        <w:rPr>
          <w:sz w:val="28"/>
          <w:szCs w:val="28"/>
        </w:rPr>
        <w:t xml:space="preserve">. 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Смягчающими и отягчающих вину подсудимого обстоятельств не установлено.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Оценив изложенные обстоятельства дела, личность подсудимого, в целях назначения наказания соразмерного содеянному и влияние назначенного наказания на исправление виновного, учитывая, что совершённое подсудимым преступление не повлекло за собой тяжких последствий, и является преступлением небольшой тяжести, а также отсутствие смягчающих и отягчающих наказание обстоятельств, </w:t>
      </w:r>
      <w:r>
        <w:rPr>
          <w:sz w:val="28"/>
          <w:szCs w:val="28"/>
        </w:rPr>
        <w:t xml:space="preserve">имущественное положение подсудимого, </w:t>
      </w:r>
      <w:r w:rsidRPr="001C61F2">
        <w:rPr>
          <w:sz w:val="28"/>
          <w:szCs w:val="28"/>
        </w:rPr>
        <w:t xml:space="preserve">мировой судья считает возможным назначить </w:t>
      </w:r>
      <w:r w:rsidRPr="001C61F2">
        <w:rPr>
          <w:sz w:val="28"/>
          <w:szCs w:val="28"/>
        </w:rPr>
        <w:t>Сеттарову</w:t>
      </w:r>
      <w:r w:rsidRPr="001C61F2">
        <w:rPr>
          <w:sz w:val="28"/>
          <w:szCs w:val="28"/>
        </w:rPr>
        <w:t xml:space="preserve"> Р.Н. наказание в виде штрафа.</w:t>
      </w:r>
    </w:p>
    <w:p w:rsidR="00B02C1F" w:rsidRPr="001C61F2" w:rsidP="00A105E1">
      <w:pPr>
        <w:jc w:val="both"/>
        <w:rPr>
          <w:bCs/>
          <w:color w:val="000000"/>
          <w:sz w:val="28"/>
          <w:szCs w:val="28"/>
        </w:rPr>
      </w:pPr>
      <w:r w:rsidRPr="001C61F2">
        <w:rPr>
          <w:sz w:val="28"/>
          <w:szCs w:val="28"/>
        </w:rPr>
        <w:t xml:space="preserve">           </w:t>
      </w:r>
      <w:r w:rsidRPr="001C61F2">
        <w:rPr>
          <w:bCs/>
          <w:color w:val="000000"/>
          <w:sz w:val="28"/>
          <w:szCs w:val="28"/>
        </w:rPr>
        <w:t xml:space="preserve">Вещественные доказательства:  65 растений вида мак рода </w:t>
      </w:r>
      <w:r w:rsidRPr="001C61F2">
        <w:rPr>
          <w:bCs/>
          <w:color w:val="000000"/>
          <w:sz w:val="28"/>
          <w:szCs w:val="28"/>
          <w:lang w:val="en-US"/>
        </w:rPr>
        <w:t>Papaver</w:t>
      </w:r>
      <w:r w:rsidRPr="001C61F2">
        <w:rPr>
          <w:bCs/>
          <w:color w:val="000000"/>
          <w:sz w:val="28"/>
          <w:szCs w:val="28"/>
        </w:rPr>
        <w:t>, содержащими наркотическое средство, находящиеся на хранении в централизованной камере хранения вещественных доказательств при МВД России по Республике Крым в г.Симферополь, квитанция №</w:t>
      </w:r>
      <w:r>
        <w:rPr>
          <w:bCs/>
          <w:sz w:val="28"/>
          <w:szCs w:val="28"/>
        </w:rPr>
        <w:t>(изъято)</w:t>
      </w:r>
      <w:r w:rsidRPr="001C61F2">
        <w:rPr>
          <w:bCs/>
          <w:color w:val="000000"/>
          <w:sz w:val="28"/>
          <w:szCs w:val="28"/>
        </w:rPr>
        <w:t>, подлежат уничтожению.</w:t>
      </w:r>
    </w:p>
    <w:p w:rsidR="00B02C1F" w:rsidRPr="001C61F2" w:rsidP="00795329">
      <w:pPr>
        <w:jc w:val="both"/>
        <w:rPr>
          <w:bCs/>
          <w:color w:val="000000"/>
          <w:sz w:val="28"/>
          <w:szCs w:val="28"/>
        </w:rPr>
      </w:pPr>
      <w:r w:rsidRPr="001C61F2">
        <w:rPr>
          <w:bCs/>
          <w:color w:val="000000"/>
          <w:sz w:val="28"/>
          <w:szCs w:val="28"/>
        </w:rPr>
        <w:t xml:space="preserve">          Процессуальных издержек по делу нет.</w:t>
      </w:r>
    </w:p>
    <w:p w:rsidR="00B02C1F" w:rsidRPr="001C61F2" w:rsidP="00A105E1">
      <w:pPr>
        <w:jc w:val="both"/>
        <w:rPr>
          <w:sz w:val="28"/>
          <w:szCs w:val="28"/>
        </w:rPr>
      </w:pPr>
      <w:r w:rsidRPr="001C61F2">
        <w:rPr>
          <w:bCs/>
          <w:color w:val="FF0000"/>
          <w:sz w:val="28"/>
          <w:szCs w:val="28"/>
        </w:rPr>
        <w:t xml:space="preserve">          </w:t>
      </w:r>
      <w:r w:rsidRPr="001C61F2">
        <w:rPr>
          <w:sz w:val="28"/>
          <w:szCs w:val="28"/>
        </w:rPr>
        <w:t>На основании изложенного, руководствуясь ст. ст. 296-299 УПК РФ, мировой судья</w:t>
      </w:r>
    </w:p>
    <w:p w:rsidR="00B02C1F" w:rsidRPr="001C61F2" w:rsidP="008D6DE6">
      <w:pPr>
        <w:jc w:val="both"/>
        <w:rPr>
          <w:sz w:val="28"/>
          <w:szCs w:val="28"/>
        </w:rPr>
      </w:pPr>
    </w:p>
    <w:p w:rsidR="00B02C1F" w:rsidRPr="001C61F2" w:rsidP="008D6DE6">
      <w:pPr>
        <w:jc w:val="both"/>
        <w:rPr>
          <w:b/>
          <w:sz w:val="28"/>
          <w:szCs w:val="28"/>
        </w:rPr>
      </w:pPr>
      <w:r w:rsidRPr="001C61F2">
        <w:rPr>
          <w:b/>
          <w:sz w:val="28"/>
          <w:szCs w:val="28"/>
        </w:rPr>
        <w:t xml:space="preserve">                                                  ПРИГОВОРИЛ:</w:t>
      </w:r>
    </w:p>
    <w:p w:rsidR="00B02C1F" w:rsidRPr="001C61F2" w:rsidP="008D6DE6">
      <w:pPr>
        <w:jc w:val="both"/>
        <w:rPr>
          <w:b/>
          <w:sz w:val="28"/>
          <w:szCs w:val="28"/>
        </w:rPr>
      </w:pP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b/>
          <w:sz w:val="28"/>
          <w:szCs w:val="28"/>
        </w:rPr>
        <w:tab/>
      </w:r>
      <w:r w:rsidRPr="001C61F2">
        <w:rPr>
          <w:b/>
          <w:sz w:val="28"/>
          <w:szCs w:val="28"/>
        </w:rPr>
        <w:t>Сеттарова</w:t>
      </w:r>
      <w:r w:rsidRPr="001C61F2">
        <w:rPr>
          <w:b/>
          <w:sz w:val="28"/>
          <w:szCs w:val="28"/>
        </w:rPr>
        <w:t xml:space="preserve"> </w:t>
      </w:r>
      <w:r w:rsidRPr="001C61F2">
        <w:rPr>
          <w:b/>
          <w:sz w:val="28"/>
          <w:szCs w:val="28"/>
        </w:rPr>
        <w:t>Ружди</w:t>
      </w:r>
      <w:r w:rsidRPr="001C61F2">
        <w:rPr>
          <w:b/>
          <w:sz w:val="28"/>
          <w:szCs w:val="28"/>
        </w:rPr>
        <w:t xml:space="preserve"> </w:t>
      </w:r>
      <w:r w:rsidRPr="001C61F2">
        <w:rPr>
          <w:b/>
          <w:sz w:val="28"/>
          <w:szCs w:val="28"/>
        </w:rPr>
        <w:t>Небиевича</w:t>
      </w:r>
      <w:r w:rsidRPr="001C61F2">
        <w:rPr>
          <w:b/>
          <w:sz w:val="28"/>
          <w:szCs w:val="28"/>
        </w:rPr>
        <w:t xml:space="preserve"> </w:t>
      </w:r>
      <w:r w:rsidRPr="001C61F2">
        <w:rPr>
          <w:sz w:val="28"/>
          <w:szCs w:val="28"/>
        </w:rPr>
        <w:t xml:space="preserve">признать виновным в совершении преступления, предусмотренного ч.1 ст. 231 УК РФ и назначить ему наказание в виде штрафа в размере </w:t>
      </w:r>
      <w:r>
        <w:rPr>
          <w:bCs/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1C61F2">
        <w:rPr>
          <w:sz w:val="28"/>
          <w:szCs w:val="28"/>
        </w:rPr>
        <w:t>руб.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До вступления приговора в законную силу меру процессуального принуждения в отношении </w:t>
      </w:r>
      <w:r w:rsidRPr="001C61F2">
        <w:rPr>
          <w:sz w:val="28"/>
          <w:szCs w:val="28"/>
        </w:rPr>
        <w:t>Сеттарова</w:t>
      </w:r>
      <w:r w:rsidRPr="001C61F2">
        <w:rPr>
          <w:sz w:val="28"/>
          <w:szCs w:val="28"/>
        </w:rPr>
        <w:t xml:space="preserve"> Р.Н. оставить прежней в виде обязательства о явке.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</w:t>
      </w:r>
      <w:r w:rsidRPr="001C61F2">
        <w:rPr>
          <w:bCs/>
          <w:sz w:val="28"/>
          <w:szCs w:val="28"/>
        </w:rPr>
        <w:t xml:space="preserve">Вещественные доказательства:  65 растений вида мак рода </w:t>
      </w:r>
      <w:r w:rsidRPr="001C61F2">
        <w:rPr>
          <w:bCs/>
          <w:sz w:val="28"/>
          <w:szCs w:val="28"/>
          <w:lang w:val="en-US"/>
        </w:rPr>
        <w:t>Papaver</w:t>
      </w:r>
      <w:r w:rsidRPr="001C61F2">
        <w:rPr>
          <w:bCs/>
          <w:sz w:val="28"/>
          <w:szCs w:val="28"/>
        </w:rPr>
        <w:t>, содержащими наркотическое средство, находящиеся на хранении в централизованной камере хранения вещественных доказательств при МВД России по Республике Крым в г.Симферополь, квитанция №</w:t>
      </w:r>
      <w:r>
        <w:rPr>
          <w:bCs/>
          <w:sz w:val="28"/>
          <w:szCs w:val="28"/>
        </w:rPr>
        <w:t>(изъято)</w:t>
      </w:r>
      <w:r w:rsidRPr="001C61F2">
        <w:rPr>
          <w:bCs/>
          <w:sz w:val="28"/>
          <w:szCs w:val="28"/>
        </w:rPr>
        <w:t>- уничтожить.</w:t>
      </w:r>
      <w:r w:rsidRPr="001C61F2">
        <w:rPr>
          <w:sz w:val="28"/>
          <w:szCs w:val="28"/>
        </w:rPr>
        <w:t xml:space="preserve">             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 Приговор может быть обжалован в апелляционном порядке </w:t>
      </w:r>
      <w:r w:rsidRPr="001C61F2">
        <w:rPr>
          <w:sz w:val="28"/>
          <w:szCs w:val="28"/>
          <w:lang w:val="uk-UA"/>
        </w:rPr>
        <w:t xml:space="preserve">в </w:t>
      </w:r>
      <w:r w:rsidRPr="001C61F2">
        <w:rPr>
          <w:sz w:val="28"/>
          <w:szCs w:val="28"/>
        </w:rPr>
        <w:t>Бахчисарайский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районный</w:t>
      </w:r>
      <w:r w:rsidRPr="001C61F2">
        <w:rPr>
          <w:sz w:val="28"/>
          <w:szCs w:val="28"/>
          <w:lang w:val="uk-UA"/>
        </w:rPr>
        <w:t xml:space="preserve"> суд </w:t>
      </w:r>
      <w:r w:rsidRPr="001C61F2">
        <w:rPr>
          <w:sz w:val="28"/>
          <w:szCs w:val="28"/>
        </w:rPr>
        <w:t>Республики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Крым</w:t>
      </w:r>
      <w:r w:rsidRPr="001C61F2">
        <w:rPr>
          <w:sz w:val="28"/>
          <w:szCs w:val="28"/>
          <w:lang w:val="uk-UA"/>
        </w:rPr>
        <w:t xml:space="preserve"> через мирового </w:t>
      </w:r>
      <w:r w:rsidRPr="001C61F2">
        <w:rPr>
          <w:sz w:val="28"/>
          <w:szCs w:val="28"/>
        </w:rPr>
        <w:t>судью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судебного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участка</w:t>
      </w:r>
      <w:r w:rsidRPr="001C61F2">
        <w:rPr>
          <w:sz w:val="28"/>
          <w:szCs w:val="28"/>
          <w:lang w:val="uk-UA"/>
        </w:rPr>
        <w:t xml:space="preserve"> № 29 </w:t>
      </w:r>
      <w:r w:rsidRPr="001C61F2">
        <w:rPr>
          <w:sz w:val="28"/>
          <w:szCs w:val="28"/>
        </w:rPr>
        <w:t>Бахчисарайского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судебного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района</w:t>
      </w:r>
      <w:r w:rsidRPr="001C61F2">
        <w:rPr>
          <w:sz w:val="28"/>
          <w:szCs w:val="28"/>
          <w:lang w:val="uk-UA"/>
        </w:rPr>
        <w:t xml:space="preserve"> (</w:t>
      </w:r>
      <w:r w:rsidRPr="001C61F2">
        <w:rPr>
          <w:sz w:val="28"/>
          <w:szCs w:val="28"/>
        </w:rPr>
        <w:t>Бахчисарайский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муниципальный</w:t>
      </w:r>
      <w:r w:rsidRPr="001C61F2">
        <w:rPr>
          <w:sz w:val="28"/>
          <w:szCs w:val="28"/>
          <w:lang w:val="uk-UA"/>
        </w:rPr>
        <w:t xml:space="preserve"> район) </w:t>
      </w:r>
      <w:r w:rsidRPr="001C61F2">
        <w:rPr>
          <w:sz w:val="28"/>
          <w:szCs w:val="28"/>
        </w:rPr>
        <w:t>Республики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Крым</w:t>
      </w:r>
      <w:r w:rsidRPr="001C61F2">
        <w:rPr>
          <w:sz w:val="28"/>
          <w:szCs w:val="28"/>
          <w:lang w:val="uk-UA"/>
        </w:rPr>
        <w:t xml:space="preserve"> в </w:t>
      </w:r>
      <w:r w:rsidRPr="001C61F2">
        <w:rPr>
          <w:sz w:val="28"/>
          <w:szCs w:val="28"/>
        </w:rPr>
        <w:t>течение</w:t>
      </w:r>
      <w:r w:rsidRPr="001C61F2">
        <w:rPr>
          <w:sz w:val="28"/>
          <w:szCs w:val="28"/>
          <w:lang w:val="uk-UA"/>
        </w:rPr>
        <w:t xml:space="preserve"> 10 суток </w:t>
      </w:r>
      <w:r w:rsidRPr="001C61F2">
        <w:rPr>
          <w:sz w:val="28"/>
          <w:szCs w:val="28"/>
        </w:rPr>
        <w:t>со</w:t>
      </w:r>
      <w:r w:rsidRPr="001C61F2">
        <w:rPr>
          <w:sz w:val="28"/>
          <w:szCs w:val="28"/>
          <w:lang w:val="uk-UA"/>
        </w:rPr>
        <w:t xml:space="preserve"> дня </w:t>
      </w:r>
      <w:r w:rsidRPr="001C61F2">
        <w:rPr>
          <w:sz w:val="28"/>
          <w:szCs w:val="28"/>
        </w:rPr>
        <w:t>вручения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или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получения</w:t>
      </w:r>
      <w:r w:rsidRPr="001C61F2">
        <w:rPr>
          <w:sz w:val="28"/>
          <w:szCs w:val="28"/>
          <w:lang w:val="uk-UA"/>
        </w:rPr>
        <w:t xml:space="preserve"> </w:t>
      </w:r>
      <w:r w:rsidRPr="001C61F2">
        <w:rPr>
          <w:sz w:val="28"/>
          <w:szCs w:val="28"/>
        </w:rPr>
        <w:t>копии</w:t>
      </w:r>
      <w:r w:rsidRPr="001C61F2">
        <w:rPr>
          <w:sz w:val="28"/>
          <w:szCs w:val="28"/>
          <w:lang w:val="uk-UA"/>
        </w:rPr>
        <w:t xml:space="preserve"> приговора</w:t>
      </w:r>
      <w:r w:rsidRPr="001C61F2">
        <w:rPr>
          <w:sz w:val="28"/>
          <w:szCs w:val="28"/>
        </w:rPr>
        <w:t>, с соблюдением требований ст. 317 УПК РФ.</w:t>
      </w:r>
    </w:p>
    <w:p w:rsidR="00B02C1F" w:rsidRPr="001C61F2" w:rsidP="008D6DE6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 xml:space="preserve">           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B02C1F" w:rsidRPr="001C61F2" w:rsidP="008D6DE6">
      <w:pPr>
        <w:jc w:val="both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Tr="00077804">
        <w:tblPrEx>
          <w:tblW w:w="10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8D6DE6">
            <w:pPr>
              <w:jc w:val="both"/>
              <w:rPr>
                <w:sz w:val="28"/>
                <w:szCs w:val="28"/>
              </w:rPr>
            </w:pPr>
            <w:r w:rsidRPr="001C61F2">
              <w:rPr>
                <w:sz w:val="28"/>
                <w:szCs w:val="28"/>
              </w:rPr>
              <w:t xml:space="preserve">   </w:t>
            </w:r>
            <w:r w:rsidRPr="001C61F2">
              <w:rPr>
                <w:sz w:val="28"/>
                <w:szCs w:val="28"/>
              </w:rPr>
              <w:tab/>
              <w:t>Мировой судья                                                          А.Ю. Черкашин</w:t>
            </w:r>
          </w:p>
          <w:p w:rsidR="00B02C1F" w:rsidRPr="001C61F2" w:rsidP="008D6DE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Tr="00077804">
        <w:tblPrEx>
          <w:tblW w:w="10137" w:type="dxa"/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8D6DE6">
            <w:pPr>
              <w:ind w:left="7080"/>
              <w:jc w:val="both"/>
              <w:rPr>
                <w:bCs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b/>
                <w:bCs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sz w:val="28"/>
                <w:szCs w:val="28"/>
              </w:rPr>
            </w:pPr>
          </w:p>
        </w:tc>
      </w:tr>
      <w:tr w:rsidTr="00077804">
        <w:tblPrEx>
          <w:tblW w:w="10137" w:type="dxa"/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8D6DE6">
            <w:pPr>
              <w:ind w:left="7080"/>
              <w:jc w:val="both"/>
              <w:rPr>
                <w:bCs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b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b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b/>
                <w:sz w:val="28"/>
                <w:szCs w:val="28"/>
              </w:rPr>
            </w:pPr>
          </w:p>
          <w:p w:rsidR="00B02C1F" w:rsidRPr="001C61F2" w:rsidP="008D6DE6">
            <w:pPr>
              <w:ind w:left="7080"/>
              <w:jc w:val="both"/>
              <w:rPr>
                <w:sz w:val="28"/>
                <w:szCs w:val="28"/>
              </w:rPr>
            </w:pPr>
          </w:p>
        </w:tc>
      </w:tr>
    </w:tbl>
    <w:p w:rsidR="00B02C1F" w:rsidRPr="001C61F2" w:rsidP="008D6DE6">
      <w:pPr>
        <w:jc w:val="both"/>
        <w:rPr>
          <w:sz w:val="28"/>
          <w:szCs w:val="28"/>
        </w:rPr>
      </w:pPr>
    </w:p>
    <w:p w:rsidR="00B02C1F" w:rsidRPr="001C61F2" w:rsidP="00D55ACF">
      <w:pPr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Tr="00B10A8E">
        <w:tblPrEx>
          <w:tblW w:w="10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87066B">
            <w:pPr>
              <w:ind w:right="565"/>
              <w:jc w:val="both"/>
              <w:rPr>
                <w:sz w:val="28"/>
                <w:szCs w:val="28"/>
              </w:rPr>
            </w:pPr>
            <w:r w:rsidRPr="001C61F2">
              <w:rPr>
                <w:sz w:val="28"/>
                <w:szCs w:val="28"/>
              </w:rPr>
              <w:tab/>
            </w:r>
          </w:p>
          <w:p w:rsidR="00B02C1F" w:rsidRPr="001C61F2" w:rsidP="0087066B">
            <w:pPr>
              <w:ind w:right="565"/>
              <w:jc w:val="both"/>
              <w:rPr>
                <w:b/>
                <w:sz w:val="28"/>
                <w:szCs w:val="28"/>
              </w:rPr>
            </w:pPr>
          </w:p>
        </w:tc>
      </w:tr>
      <w:tr w:rsidTr="0033292F">
        <w:tblPrEx>
          <w:tblW w:w="10137" w:type="dxa"/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EC6D80">
            <w:pPr>
              <w:jc w:val="both"/>
              <w:rPr>
                <w:rStyle w:val="Strong"/>
                <w:b w:val="0"/>
                <w:bCs/>
                <w:sz w:val="28"/>
                <w:szCs w:val="28"/>
              </w:rPr>
            </w:pPr>
          </w:p>
          <w:p w:rsidR="00B02C1F" w:rsidRPr="001C61F2" w:rsidP="004C7122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B02C1F" w:rsidRPr="001C61F2" w:rsidP="000F134F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Tr="0033292F">
        <w:tblPrEx>
          <w:tblW w:w="10137" w:type="dxa"/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33292F">
            <w:pPr>
              <w:ind w:firstLine="709"/>
              <w:jc w:val="right"/>
              <w:rPr>
                <w:rFonts w:eastAsia="MS Mincho"/>
                <w:bCs/>
                <w:sz w:val="28"/>
                <w:szCs w:val="28"/>
              </w:rPr>
            </w:pPr>
          </w:p>
          <w:p w:rsidR="00B02C1F" w:rsidRPr="001C61F2" w:rsidP="003329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B02C1F" w:rsidRPr="001C61F2" w:rsidP="0033292F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C1F" w:rsidRPr="001C61F2" w:rsidP="0033292F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C1F" w:rsidRPr="001C61F2" w:rsidP="00D579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Tr="0033292F">
        <w:tblPrEx>
          <w:tblW w:w="10137" w:type="dxa"/>
          <w:tblLayout w:type="fixed"/>
          <w:tblLook w:val="0000"/>
        </w:tblPrEx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B02C1F" w:rsidRPr="001C61F2" w:rsidP="0033292F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2C1F" w:rsidRPr="001C61F2" w:rsidP="00480C37">
      <w:pPr>
        <w:pStyle w:val="ConsNonformat1"/>
        <w:widowControl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2C1F" w:rsidRPr="001C61F2" w:rsidP="00480C37">
      <w:pPr>
        <w:pStyle w:val="ConsNonformat1"/>
        <w:widowControl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2C1F" w:rsidRPr="001C61F2" w:rsidP="00480C37">
      <w:pPr>
        <w:ind w:firstLine="709"/>
        <w:jc w:val="both"/>
        <w:rPr>
          <w:rFonts w:eastAsia="MS Mincho"/>
          <w:b/>
          <w:bCs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rFonts w:eastAsia="MS Mincho"/>
          <w:b/>
          <w:bCs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pStyle w:val="ConsNonformat1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C1F" w:rsidRPr="001C61F2" w:rsidP="00FB77E1">
      <w:pPr>
        <w:pStyle w:val="ConsNonformat1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C1F" w:rsidRPr="001C61F2" w:rsidP="00FB77E1">
      <w:pPr>
        <w:ind w:firstLine="709"/>
        <w:rPr>
          <w:b/>
          <w:sz w:val="28"/>
          <w:szCs w:val="28"/>
        </w:rPr>
      </w:pPr>
    </w:p>
    <w:p w:rsidR="00B02C1F" w:rsidRPr="001C61F2" w:rsidP="00FB77E1">
      <w:pPr>
        <w:ind w:firstLine="709"/>
        <w:rPr>
          <w:b/>
          <w:sz w:val="28"/>
          <w:szCs w:val="28"/>
        </w:rPr>
      </w:pPr>
    </w:p>
    <w:p w:rsidR="00B02C1F" w:rsidRPr="001C61F2" w:rsidP="00FB77E1">
      <w:pPr>
        <w:ind w:firstLine="709"/>
        <w:rPr>
          <w:b/>
          <w:sz w:val="28"/>
          <w:szCs w:val="28"/>
        </w:rPr>
      </w:pPr>
    </w:p>
    <w:p w:rsidR="00B02C1F" w:rsidRPr="001C61F2" w:rsidP="00FB77E1">
      <w:pPr>
        <w:ind w:firstLine="709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right"/>
        <w:rPr>
          <w:rFonts w:eastAsia="MS Mincho"/>
          <w:bCs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ind w:firstLine="709"/>
        <w:jc w:val="right"/>
        <w:rPr>
          <w:rFonts w:eastAsia="MS Mincho"/>
          <w:b/>
          <w:bCs/>
          <w:sz w:val="28"/>
          <w:szCs w:val="28"/>
        </w:rPr>
      </w:pPr>
    </w:p>
    <w:p w:rsidR="00B02C1F" w:rsidRPr="001C61F2" w:rsidP="00FB77E1">
      <w:pPr>
        <w:ind w:firstLine="709"/>
        <w:jc w:val="right"/>
        <w:rPr>
          <w:sz w:val="28"/>
          <w:szCs w:val="28"/>
        </w:rPr>
      </w:pPr>
    </w:p>
    <w:p w:rsidR="00B02C1F" w:rsidRPr="001C61F2" w:rsidP="00FB77E1">
      <w:pPr>
        <w:ind w:firstLine="709"/>
        <w:jc w:val="right"/>
        <w:rPr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bCs/>
          <w:sz w:val="28"/>
          <w:szCs w:val="28"/>
        </w:rPr>
      </w:pPr>
    </w:p>
    <w:p w:rsidR="00B02C1F" w:rsidRPr="001C61F2" w:rsidP="00FB77E1">
      <w:pPr>
        <w:ind w:firstLine="709"/>
        <w:jc w:val="both"/>
        <w:rPr>
          <w:b/>
          <w:sz w:val="28"/>
          <w:szCs w:val="28"/>
        </w:rPr>
      </w:pPr>
    </w:p>
    <w:p w:rsidR="00B02C1F" w:rsidRPr="001C61F2" w:rsidP="00FB77E1">
      <w:pPr>
        <w:pStyle w:val="ConsNonformat3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C1F" w:rsidRPr="001C61F2" w:rsidP="00FB77E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FB77E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FB77E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FB77E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FB77E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  <w:r w:rsidRPr="001C61F2">
        <w:rPr>
          <w:sz w:val="28"/>
          <w:szCs w:val="28"/>
        </w:rPr>
        <w:t xml:space="preserve"> </w:t>
      </w:r>
    </w:p>
    <w:p w:rsidR="00B02C1F" w:rsidRPr="001C61F2" w:rsidP="00AC7FF3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9C06CA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</w:p>
    <w:p w:rsidR="00B02C1F" w:rsidRPr="001C61F2" w:rsidP="00D25B8C">
      <w:pPr>
        <w:pStyle w:val="1"/>
        <w:shd w:val="clear" w:color="auto" w:fill="auto"/>
        <w:spacing w:after="365" w:line="240" w:lineRule="auto"/>
        <w:ind w:left="20" w:right="20" w:firstLine="620"/>
        <w:rPr>
          <w:sz w:val="28"/>
          <w:szCs w:val="28"/>
        </w:rPr>
      </w:pPr>
    </w:p>
    <w:p w:rsidR="00B02C1F" w:rsidRPr="001C61F2" w:rsidP="00D25B8C">
      <w:pPr>
        <w:jc w:val="both"/>
        <w:rPr>
          <w:sz w:val="28"/>
          <w:szCs w:val="28"/>
        </w:rPr>
      </w:pPr>
    </w:p>
    <w:p w:rsidR="00B02C1F" w:rsidRPr="001C61F2" w:rsidP="00D25B8C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ab/>
      </w:r>
    </w:p>
    <w:p w:rsidR="00B02C1F" w:rsidRPr="001C61F2" w:rsidP="00D25B8C">
      <w:pPr>
        <w:jc w:val="both"/>
        <w:rPr>
          <w:sz w:val="28"/>
          <w:szCs w:val="28"/>
        </w:rPr>
      </w:pPr>
    </w:p>
    <w:p w:rsidR="00B02C1F" w:rsidRPr="001C61F2" w:rsidP="004C7122">
      <w:pPr>
        <w:jc w:val="both"/>
        <w:rPr>
          <w:sz w:val="28"/>
          <w:szCs w:val="28"/>
        </w:rPr>
      </w:pPr>
      <w:r w:rsidRPr="001C61F2">
        <w:rPr>
          <w:sz w:val="28"/>
          <w:szCs w:val="28"/>
        </w:rPr>
        <w:tab/>
      </w:r>
    </w:p>
    <w:p w:rsidR="00B02C1F" w:rsidRPr="00FE6EEA" w:rsidP="00EC6D80">
      <w:pPr>
        <w:jc w:val="both"/>
      </w:pPr>
      <w:r w:rsidRPr="00FE6EEA">
        <w:tab/>
      </w:r>
    </w:p>
    <w:p w:rsidR="00B02C1F" w:rsidRPr="00FE6EEA" w:rsidP="006D505D">
      <w:pPr>
        <w:ind w:firstLine="708"/>
        <w:jc w:val="both"/>
      </w:pPr>
    </w:p>
    <w:sectPr w:rsidSect="008D3BAE">
      <w:headerReference w:type="even" r:id="rId4"/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2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2C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1F" w:rsidP="00FE72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02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201E29"/>
    <w:multiLevelType w:val="multilevel"/>
    <w:tmpl w:val="88A6A8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54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46"/>
    <w:rsid w:val="00011C74"/>
    <w:rsid w:val="00024AAE"/>
    <w:rsid w:val="00025939"/>
    <w:rsid w:val="00044A37"/>
    <w:rsid w:val="000473A7"/>
    <w:rsid w:val="00053011"/>
    <w:rsid w:val="00056B02"/>
    <w:rsid w:val="00061915"/>
    <w:rsid w:val="0006320B"/>
    <w:rsid w:val="000658F2"/>
    <w:rsid w:val="00071BEB"/>
    <w:rsid w:val="000740ED"/>
    <w:rsid w:val="00077266"/>
    <w:rsid w:val="00077804"/>
    <w:rsid w:val="00083DD3"/>
    <w:rsid w:val="00087FF7"/>
    <w:rsid w:val="00091404"/>
    <w:rsid w:val="0009582F"/>
    <w:rsid w:val="000A510F"/>
    <w:rsid w:val="000B0613"/>
    <w:rsid w:val="000B2789"/>
    <w:rsid w:val="000B3348"/>
    <w:rsid w:val="000B5970"/>
    <w:rsid w:val="000B6602"/>
    <w:rsid w:val="000B78CD"/>
    <w:rsid w:val="000B7B1E"/>
    <w:rsid w:val="000C3E9B"/>
    <w:rsid w:val="000C5939"/>
    <w:rsid w:val="000D25DC"/>
    <w:rsid w:val="000E317B"/>
    <w:rsid w:val="000F134F"/>
    <w:rsid w:val="001058D9"/>
    <w:rsid w:val="00113803"/>
    <w:rsid w:val="00115A4E"/>
    <w:rsid w:val="001268DC"/>
    <w:rsid w:val="00132245"/>
    <w:rsid w:val="00134B5B"/>
    <w:rsid w:val="00134EBE"/>
    <w:rsid w:val="0013752F"/>
    <w:rsid w:val="00142581"/>
    <w:rsid w:val="00146DE2"/>
    <w:rsid w:val="001545BB"/>
    <w:rsid w:val="00154AE6"/>
    <w:rsid w:val="00155064"/>
    <w:rsid w:val="00163896"/>
    <w:rsid w:val="00163B0F"/>
    <w:rsid w:val="00163F97"/>
    <w:rsid w:val="00165415"/>
    <w:rsid w:val="00167C11"/>
    <w:rsid w:val="001773E3"/>
    <w:rsid w:val="001775EE"/>
    <w:rsid w:val="001902C3"/>
    <w:rsid w:val="001919BF"/>
    <w:rsid w:val="00193B0D"/>
    <w:rsid w:val="00197300"/>
    <w:rsid w:val="001A570D"/>
    <w:rsid w:val="001A5E15"/>
    <w:rsid w:val="001A6010"/>
    <w:rsid w:val="001B02E6"/>
    <w:rsid w:val="001B6431"/>
    <w:rsid w:val="001C42AB"/>
    <w:rsid w:val="001C61F2"/>
    <w:rsid w:val="001D607C"/>
    <w:rsid w:val="001E19C9"/>
    <w:rsid w:val="001E2783"/>
    <w:rsid w:val="001E5056"/>
    <w:rsid w:val="001F0A46"/>
    <w:rsid w:val="001F101D"/>
    <w:rsid w:val="001F2958"/>
    <w:rsid w:val="001F6FFE"/>
    <w:rsid w:val="00212EA4"/>
    <w:rsid w:val="002252C0"/>
    <w:rsid w:val="00230C92"/>
    <w:rsid w:val="00251D18"/>
    <w:rsid w:val="002761C8"/>
    <w:rsid w:val="00285827"/>
    <w:rsid w:val="00285C7B"/>
    <w:rsid w:val="0029356C"/>
    <w:rsid w:val="0029439E"/>
    <w:rsid w:val="002A7B86"/>
    <w:rsid w:val="002B6C68"/>
    <w:rsid w:val="002D5292"/>
    <w:rsid w:val="002D6B30"/>
    <w:rsid w:val="002E3609"/>
    <w:rsid w:val="002F1589"/>
    <w:rsid w:val="002F7E0C"/>
    <w:rsid w:val="00300F9C"/>
    <w:rsid w:val="0031095F"/>
    <w:rsid w:val="00316BA9"/>
    <w:rsid w:val="003175AF"/>
    <w:rsid w:val="0032159D"/>
    <w:rsid w:val="0033292F"/>
    <w:rsid w:val="00346588"/>
    <w:rsid w:val="00357E31"/>
    <w:rsid w:val="00382A3D"/>
    <w:rsid w:val="003A560C"/>
    <w:rsid w:val="003B36F8"/>
    <w:rsid w:val="003B7470"/>
    <w:rsid w:val="003C3718"/>
    <w:rsid w:val="003C3F63"/>
    <w:rsid w:val="003D5D1D"/>
    <w:rsid w:val="003E06D4"/>
    <w:rsid w:val="003E4CB0"/>
    <w:rsid w:val="003F446D"/>
    <w:rsid w:val="003F4E0B"/>
    <w:rsid w:val="004078C6"/>
    <w:rsid w:val="00413A1D"/>
    <w:rsid w:val="00413CEE"/>
    <w:rsid w:val="0042491D"/>
    <w:rsid w:val="00430970"/>
    <w:rsid w:val="00436D89"/>
    <w:rsid w:val="0044246F"/>
    <w:rsid w:val="004515F2"/>
    <w:rsid w:val="00456127"/>
    <w:rsid w:val="00463D35"/>
    <w:rsid w:val="0047526D"/>
    <w:rsid w:val="00476DE5"/>
    <w:rsid w:val="00477E00"/>
    <w:rsid w:val="00480043"/>
    <w:rsid w:val="00480C37"/>
    <w:rsid w:val="004902E8"/>
    <w:rsid w:val="004A061C"/>
    <w:rsid w:val="004A16C8"/>
    <w:rsid w:val="004B07CA"/>
    <w:rsid w:val="004B2EAE"/>
    <w:rsid w:val="004C1B16"/>
    <w:rsid w:val="004C5867"/>
    <w:rsid w:val="004C7122"/>
    <w:rsid w:val="004D3456"/>
    <w:rsid w:val="004E29FC"/>
    <w:rsid w:val="004F26DF"/>
    <w:rsid w:val="004F3C64"/>
    <w:rsid w:val="00505A58"/>
    <w:rsid w:val="00522DC8"/>
    <w:rsid w:val="00537B05"/>
    <w:rsid w:val="00547040"/>
    <w:rsid w:val="00555F7F"/>
    <w:rsid w:val="005579EE"/>
    <w:rsid w:val="00563704"/>
    <w:rsid w:val="0056610A"/>
    <w:rsid w:val="00572538"/>
    <w:rsid w:val="00573819"/>
    <w:rsid w:val="00575D7C"/>
    <w:rsid w:val="00585E0D"/>
    <w:rsid w:val="00594431"/>
    <w:rsid w:val="00595404"/>
    <w:rsid w:val="005A1DD2"/>
    <w:rsid w:val="005A4C3E"/>
    <w:rsid w:val="005B1BE0"/>
    <w:rsid w:val="005C3C1A"/>
    <w:rsid w:val="005C41F3"/>
    <w:rsid w:val="005C635B"/>
    <w:rsid w:val="005D18E9"/>
    <w:rsid w:val="005D2A0D"/>
    <w:rsid w:val="005E1BD5"/>
    <w:rsid w:val="005E21ED"/>
    <w:rsid w:val="005E5E7F"/>
    <w:rsid w:val="005E73E1"/>
    <w:rsid w:val="005E7AD7"/>
    <w:rsid w:val="00603AA6"/>
    <w:rsid w:val="006042C8"/>
    <w:rsid w:val="006319A5"/>
    <w:rsid w:val="00661E98"/>
    <w:rsid w:val="0066392F"/>
    <w:rsid w:val="00663FFC"/>
    <w:rsid w:val="0066740F"/>
    <w:rsid w:val="006764DC"/>
    <w:rsid w:val="0068576D"/>
    <w:rsid w:val="00691BC1"/>
    <w:rsid w:val="006B214C"/>
    <w:rsid w:val="006B448E"/>
    <w:rsid w:val="006C1DB4"/>
    <w:rsid w:val="006C5971"/>
    <w:rsid w:val="006D505D"/>
    <w:rsid w:val="006E59AF"/>
    <w:rsid w:val="006F1CBD"/>
    <w:rsid w:val="00706492"/>
    <w:rsid w:val="007175F4"/>
    <w:rsid w:val="00717CA0"/>
    <w:rsid w:val="00723BF6"/>
    <w:rsid w:val="00732F10"/>
    <w:rsid w:val="007346D2"/>
    <w:rsid w:val="007355D9"/>
    <w:rsid w:val="00740D92"/>
    <w:rsid w:val="00742B5E"/>
    <w:rsid w:val="0074719D"/>
    <w:rsid w:val="007500B4"/>
    <w:rsid w:val="007556D1"/>
    <w:rsid w:val="00757A10"/>
    <w:rsid w:val="007703AD"/>
    <w:rsid w:val="007704DD"/>
    <w:rsid w:val="00774422"/>
    <w:rsid w:val="00795329"/>
    <w:rsid w:val="007A2D16"/>
    <w:rsid w:val="007B0A4F"/>
    <w:rsid w:val="007B2392"/>
    <w:rsid w:val="007B2FED"/>
    <w:rsid w:val="007C0C0F"/>
    <w:rsid w:val="007D1563"/>
    <w:rsid w:val="007D20EE"/>
    <w:rsid w:val="007E0A78"/>
    <w:rsid w:val="007E200F"/>
    <w:rsid w:val="007E51DB"/>
    <w:rsid w:val="007F55DC"/>
    <w:rsid w:val="007F5F4A"/>
    <w:rsid w:val="00807482"/>
    <w:rsid w:val="008176A2"/>
    <w:rsid w:val="00820E20"/>
    <w:rsid w:val="008210DD"/>
    <w:rsid w:val="0082241F"/>
    <w:rsid w:val="00823323"/>
    <w:rsid w:val="00827F1D"/>
    <w:rsid w:val="00837230"/>
    <w:rsid w:val="00841237"/>
    <w:rsid w:val="008424CA"/>
    <w:rsid w:val="00847B92"/>
    <w:rsid w:val="00863BBA"/>
    <w:rsid w:val="0087066B"/>
    <w:rsid w:val="00873074"/>
    <w:rsid w:val="00873532"/>
    <w:rsid w:val="0087478D"/>
    <w:rsid w:val="0087579B"/>
    <w:rsid w:val="008860A5"/>
    <w:rsid w:val="00891438"/>
    <w:rsid w:val="008A347A"/>
    <w:rsid w:val="008A545B"/>
    <w:rsid w:val="008B090A"/>
    <w:rsid w:val="008B71DE"/>
    <w:rsid w:val="008C00C6"/>
    <w:rsid w:val="008C01D6"/>
    <w:rsid w:val="008C2779"/>
    <w:rsid w:val="008C52AC"/>
    <w:rsid w:val="008C6DCF"/>
    <w:rsid w:val="008C751A"/>
    <w:rsid w:val="008D3BAE"/>
    <w:rsid w:val="008D6063"/>
    <w:rsid w:val="008D6DE6"/>
    <w:rsid w:val="008E37E2"/>
    <w:rsid w:val="008E47F2"/>
    <w:rsid w:val="008E78B9"/>
    <w:rsid w:val="008F3900"/>
    <w:rsid w:val="00900DEB"/>
    <w:rsid w:val="00905B22"/>
    <w:rsid w:val="00906629"/>
    <w:rsid w:val="00914321"/>
    <w:rsid w:val="00920F33"/>
    <w:rsid w:val="009237DE"/>
    <w:rsid w:val="00932CBC"/>
    <w:rsid w:val="0094086E"/>
    <w:rsid w:val="0095029D"/>
    <w:rsid w:val="009505BC"/>
    <w:rsid w:val="00950EF0"/>
    <w:rsid w:val="0096372D"/>
    <w:rsid w:val="00963E70"/>
    <w:rsid w:val="0096624F"/>
    <w:rsid w:val="00973FF7"/>
    <w:rsid w:val="00983AC0"/>
    <w:rsid w:val="00986884"/>
    <w:rsid w:val="0099045B"/>
    <w:rsid w:val="009A4C37"/>
    <w:rsid w:val="009A6D54"/>
    <w:rsid w:val="009B0E07"/>
    <w:rsid w:val="009B1201"/>
    <w:rsid w:val="009B33DC"/>
    <w:rsid w:val="009C06CA"/>
    <w:rsid w:val="009C2356"/>
    <w:rsid w:val="009C390E"/>
    <w:rsid w:val="009D1748"/>
    <w:rsid w:val="009E40EC"/>
    <w:rsid w:val="00A01BB7"/>
    <w:rsid w:val="00A02551"/>
    <w:rsid w:val="00A105E1"/>
    <w:rsid w:val="00A1274C"/>
    <w:rsid w:val="00A20544"/>
    <w:rsid w:val="00A30F1E"/>
    <w:rsid w:val="00A366EA"/>
    <w:rsid w:val="00A44708"/>
    <w:rsid w:val="00A44F3A"/>
    <w:rsid w:val="00A6235C"/>
    <w:rsid w:val="00A6593A"/>
    <w:rsid w:val="00A7513B"/>
    <w:rsid w:val="00A80B19"/>
    <w:rsid w:val="00A81BC7"/>
    <w:rsid w:val="00A92B7B"/>
    <w:rsid w:val="00A956A5"/>
    <w:rsid w:val="00AA1E7E"/>
    <w:rsid w:val="00AA5D88"/>
    <w:rsid w:val="00AB1092"/>
    <w:rsid w:val="00AB2321"/>
    <w:rsid w:val="00AB3D49"/>
    <w:rsid w:val="00AB5906"/>
    <w:rsid w:val="00AC2ADC"/>
    <w:rsid w:val="00AC446F"/>
    <w:rsid w:val="00AC79A2"/>
    <w:rsid w:val="00AC7FF3"/>
    <w:rsid w:val="00AD1413"/>
    <w:rsid w:val="00AD30E4"/>
    <w:rsid w:val="00AD4B7E"/>
    <w:rsid w:val="00AD533B"/>
    <w:rsid w:val="00AF03D0"/>
    <w:rsid w:val="00AF5DAE"/>
    <w:rsid w:val="00B02C1F"/>
    <w:rsid w:val="00B10A8E"/>
    <w:rsid w:val="00B12213"/>
    <w:rsid w:val="00B16FC5"/>
    <w:rsid w:val="00B207DE"/>
    <w:rsid w:val="00B24546"/>
    <w:rsid w:val="00B257D2"/>
    <w:rsid w:val="00B30C0A"/>
    <w:rsid w:val="00B30DB0"/>
    <w:rsid w:val="00B361C8"/>
    <w:rsid w:val="00B543EB"/>
    <w:rsid w:val="00B61FCF"/>
    <w:rsid w:val="00B774AE"/>
    <w:rsid w:val="00B9032F"/>
    <w:rsid w:val="00B90499"/>
    <w:rsid w:val="00B91380"/>
    <w:rsid w:val="00B92784"/>
    <w:rsid w:val="00B934B5"/>
    <w:rsid w:val="00BA347A"/>
    <w:rsid w:val="00BA38DA"/>
    <w:rsid w:val="00BA3EFD"/>
    <w:rsid w:val="00BC417B"/>
    <w:rsid w:val="00BD36A5"/>
    <w:rsid w:val="00BE0812"/>
    <w:rsid w:val="00BF39F4"/>
    <w:rsid w:val="00BF631D"/>
    <w:rsid w:val="00C008EE"/>
    <w:rsid w:val="00C04323"/>
    <w:rsid w:val="00C07CF1"/>
    <w:rsid w:val="00C116BF"/>
    <w:rsid w:val="00C11BCC"/>
    <w:rsid w:val="00C230FC"/>
    <w:rsid w:val="00C2333D"/>
    <w:rsid w:val="00C33F06"/>
    <w:rsid w:val="00C34584"/>
    <w:rsid w:val="00C369C7"/>
    <w:rsid w:val="00C51B19"/>
    <w:rsid w:val="00C535C0"/>
    <w:rsid w:val="00C5686D"/>
    <w:rsid w:val="00C67408"/>
    <w:rsid w:val="00C71E7D"/>
    <w:rsid w:val="00C8326F"/>
    <w:rsid w:val="00C832CC"/>
    <w:rsid w:val="00C94248"/>
    <w:rsid w:val="00C95A22"/>
    <w:rsid w:val="00C96C8F"/>
    <w:rsid w:val="00CA150D"/>
    <w:rsid w:val="00CA50FD"/>
    <w:rsid w:val="00CA6102"/>
    <w:rsid w:val="00CB0D1C"/>
    <w:rsid w:val="00CB2E38"/>
    <w:rsid w:val="00CC15BE"/>
    <w:rsid w:val="00CC4953"/>
    <w:rsid w:val="00CC7612"/>
    <w:rsid w:val="00CD261B"/>
    <w:rsid w:val="00CD4CB6"/>
    <w:rsid w:val="00CD7183"/>
    <w:rsid w:val="00CE08C9"/>
    <w:rsid w:val="00CE6C3D"/>
    <w:rsid w:val="00CE7CC3"/>
    <w:rsid w:val="00CF22B9"/>
    <w:rsid w:val="00CF5E55"/>
    <w:rsid w:val="00D014D5"/>
    <w:rsid w:val="00D072CD"/>
    <w:rsid w:val="00D07319"/>
    <w:rsid w:val="00D16302"/>
    <w:rsid w:val="00D25B8C"/>
    <w:rsid w:val="00D31825"/>
    <w:rsid w:val="00D35DE6"/>
    <w:rsid w:val="00D36F59"/>
    <w:rsid w:val="00D40B52"/>
    <w:rsid w:val="00D4128E"/>
    <w:rsid w:val="00D44271"/>
    <w:rsid w:val="00D450DC"/>
    <w:rsid w:val="00D55ACF"/>
    <w:rsid w:val="00D5790D"/>
    <w:rsid w:val="00D60695"/>
    <w:rsid w:val="00D63960"/>
    <w:rsid w:val="00D63A0A"/>
    <w:rsid w:val="00D679EC"/>
    <w:rsid w:val="00D747FD"/>
    <w:rsid w:val="00D76664"/>
    <w:rsid w:val="00D872E6"/>
    <w:rsid w:val="00D921F6"/>
    <w:rsid w:val="00D96460"/>
    <w:rsid w:val="00DA19F9"/>
    <w:rsid w:val="00DA1F7E"/>
    <w:rsid w:val="00DA2728"/>
    <w:rsid w:val="00DA4B82"/>
    <w:rsid w:val="00DB5EAE"/>
    <w:rsid w:val="00DB71B0"/>
    <w:rsid w:val="00DC5560"/>
    <w:rsid w:val="00DC6A01"/>
    <w:rsid w:val="00DC79FE"/>
    <w:rsid w:val="00DD4006"/>
    <w:rsid w:val="00DD5050"/>
    <w:rsid w:val="00DE019C"/>
    <w:rsid w:val="00DE3824"/>
    <w:rsid w:val="00DF0E0D"/>
    <w:rsid w:val="00DF4077"/>
    <w:rsid w:val="00E0380C"/>
    <w:rsid w:val="00E12685"/>
    <w:rsid w:val="00E16BDA"/>
    <w:rsid w:val="00E209F3"/>
    <w:rsid w:val="00E26162"/>
    <w:rsid w:val="00E274CE"/>
    <w:rsid w:val="00E333D2"/>
    <w:rsid w:val="00E4264A"/>
    <w:rsid w:val="00E46F7F"/>
    <w:rsid w:val="00E505B1"/>
    <w:rsid w:val="00E56413"/>
    <w:rsid w:val="00E61D82"/>
    <w:rsid w:val="00E61FE7"/>
    <w:rsid w:val="00E676D1"/>
    <w:rsid w:val="00E722A3"/>
    <w:rsid w:val="00E73166"/>
    <w:rsid w:val="00E74973"/>
    <w:rsid w:val="00E94E2E"/>
    <w:rsid w:val="00EA3804"/>
    <w:rsid w:val="00EB3D38"/>
    <w:rsid w:val="00EB50C3"/>
    <w:rsid w:val="00EB6D12"/>
    <w:rsid w:val="00EB7801"/>
    <w:rsid w:val="00EC2AB2"/>
    <w:rsid w:val="00EC5267"/>
    <w:rsid w:val="00EC6D80"/>
    <w:rsid w:val="00EE0742"/>
    <w:rsid w:val="00EE3632"/>
    <w:rsid w:val="00EE493C"/>
    <w:rsid w:val="00EF74E4"/>
    <w:rsid w:val="00F04E61"/>
    <w:rsid w:val="00F12B0B"/>
    <w:rsid w:val="00F20C04"/>
    <w:rsid w:val="00F31506"/>
    <w:rsid w:val="00F336B8"/>
    <w:rsid w:val="00F350D1"/>
    <w:rsid w:val="00F354D1"/>
    <w:rsid w:val="00F35B69"/>
    <w:rsid w:val="00F40276"/>
    <w:rsid w:val="00F437D3"/>
    <w:rsid w:val="00F4582A"/>
    <w:rsid w:val="00F472F5"/>
    <w:rsid w:val="00F47CEF"/>
    <w:rsid w:val="00F51CE8"/>
    <w:rsid w:val="00F51D61"/>
    <w:rsid w:val="00F5792D"/>
    <w:rsid w:val="00F60057"/>
    <w:rsid w:val="00F65B9A"/>
    <w:rsid w:val="00F7478F"/>
    <w:rsid w:val="00F75F77"/>
    <w:rsid w:val="00F81AEE"/>
    <w:rsid w:val="00F93475"/>
    <w:rsid w:val="00F9411F"/>
    <w:rsid w:val="00FA3814"/>
    <w:rsid w:val="00FA7080"/>
    <w:rsid w:val="00FB77E1"/>
    <w:rsid w:val="00FC0C20"/>
    <w:rsid w:val="00FC79C3"/>
    <w:rsid w:val="00FD128C"/>
    <w:rsid w:val="00FD6B8C"/>
    <w:rsid w:val="00FE29CE"/>
    <w:rsid w:val="00FE517F"/>
    <w:rsid w:val="00FE6EEA"/>
    <w:rsid w:val="00FE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95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B33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1B02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B33DC"/>
    <w:rPr>
      <w:rFonts w:cs="Times New Roman"/>
    </w:rPr>
  </w:style>
  <w:style w:type="paragraph" w:styleId="Footer">
    <w:name w:val="footer"/>
    <w:basedOn w:val="Normal"/>
    <w:link w:val="a0"/>
    <w:uiPriority w:val="99"/>
    <w:rsid w:val="00603AA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603AA6"/>
    <w:rPr>
      <w:rFonts w:cs="Times New Roman"/>
      <w:sz w:val="24"/>
      <w:szCs w:val="24"/>
    </w:rPr>
  </w:style>
  <w:style w:type="paragraph" w:customStyle="1" w:styleId="Just">
    <w:name w:val="Just"/>
    <w:uiPriority w:val="99"/>
    <w:rsid w:val="00044A37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906629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906629"/>
    <w:pPr>
      <w:widowControl w:val="0"/>
      <w:shd w:val="clear" w:color="auto" w:fill="FFFFFF"/>
      <w:spacing w:line="322" w:lineRule="exact"/>
      <w:ind w:firstLine="640"/>
      <w:jc w:val="both"/>
    </w:pPr>
    <w:rPr>
      <w:sz w:val="20"/>
      <w:szCs w:val="20"/>
    </w:rPr>
  </w:style>
  <w:style w:type="character" w:customStyle="1" w:styleId="1pt">
    <w:name w:val="Основной текст + Интервал 1 pt"/>
    <w:basedOn w:val="a1"/>
    <w:uiPriority w:val="99"/>
    <w:rsid w:val="00E61FE7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666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1"/>
    <w:uiPriority w:val="99"/>
    <w:rsid w:val="00D7666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D76664"/>
    <w:pPr>
      <w:widowControl w:val="0"/>
      <w:shd w:val="clear" w:color="auto" w:fill="FFFFFF"/>
      <w:spacing w:line="317" w:lineRule="exact"/>
      <w:jc w:val="both"/>
    </w:pPr>
    <w:rPr>
      <w:b/>
      <w:bCs/>
      <w:sz w:val="26"/>
      <w:szCs w:val="26"/>
    </w:rPr>
  </w:style>
  <w:style w:type="character" w:customStyle="1" w:styleId="Verdana">
    <w:name w:val="Основной текст + Verdana"/>
    <w:aliases w:val="10,5 pt,Курсив"/>
    <w:basedOn w:val="a1"/>
    <w:uiPriority w:val="99"/>
    <w:rsid w:val="00D76664"/>
    <w:rPr>
      <w:rFonts w:ascii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2">
    <w:name w:val="Основной текст + Курсив"/>
    <w:aliases w:val="Интервал 0 pt"/>
    <w:basedOn w:val="a1"/>
    <w:uiPriority w:val="99"/>
    <w:rsid w:val="00D76664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3">
    <w:name w:val="Основной текст + Полужирный"/>
    <w:basedOn w:val="a1"/>
    <w:uiPriority w:val="99"/>
    <w:rsid w:val="005470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4pt">
    <w:name w:val="Основной текст + 14 pt"/>
    <w:aliases w:val="Полужирный"/>
    <w:basedOn w:val="a1"/>
    <w:uiPriority w:val="99"/>
    <w:rsid w:val="0054704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11">
    <w:name w:val="Основной текст + Курсив1"/>
    <w:basedOn w:val="a1"/>
    <w:uiPriority w:val="99"/>
    <w:rsid w:val="0054704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">
    <w:name w:val="Заголовок №1_"/>
    <w:basedOn w:val="DefaultParagraphFont"/>
    <w:uiPriority w:val="99"/>
    <w:rsid w:val="00547040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Заголовок №1 + Полужирный"/>
    <w:basedOn w:val="12"/>
    <w:uiPriority w:val="99"/>
    <w:rsid w:val="005470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4">
    <w:name w:val="Заголовок №1 + Курсив"/>
    <w:basedOn w:val="12"/>
    <w:uiPriority w:val="99"/>
    <w:rsid w:val="0054704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11">
    <w:name w:val="Заголовок №1 + 11"/>
    <w:aliases w:val="5 pt3,Интервал 1 pt,Курсив12"/>
    <w:basedOn w:val="12"/>
    <w:uiPriority w:val="99"/>
    <w:rsid w:val="00547040"/>
    <w:rPr>
      <w:rFonts w:ascii="Times New Roman" w:hAnsi="Times New Roman" w:cs="Times New Roman"/>
      <w:i/>
      <w:iCs/>
      <w:color w:val="000000"/>
      <w:spacing w:val="30"/>
      <w:w w:val="100"/>
      <w:position w:val="0"/>
      <w:sz w:val="23"/>
      <w:szCs w:val="23"/>
      <w:u w:val="single"/>
      <w:lang w:val="ru-RU" w:eastAsia="ru-RU"/>
    </w:rPr>
  </w:style>
  <w:style w:type="character" w:customStyle="1" w:styleId="15">
    <w:name w:val="Заголовок №1"/>
    <w:basedOn w:val="12"/>
    <w:uiPriority w:val="99"/>
    <w:rsid w:val="0054704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1pt">
    <w:name w:val="Заголовок №1 + Интервал 1 pt"/>
    <w:basedOn w:val="12"/>
    <w:uiPriority w:val="99"/>
    <w:rsid w:val="00547040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u w:val="single"/>
      <w:lang w:val="ru-RU" w:eastAsia="ru-RU"/>
    </w:rPr>
  </w:style>
  <w:style w:type="paragraph" w:customStyle="1" w:styleId="21">
    <w:name w:val="Основной текст2"/>
    <w:basedOn w:val="Normal"/>
    <w:uiPriority w:val="99"/>
    <w:rsid w:val="00547040"/>
    <w:pPr>
      <w:widowControl w:val="0"/>
      <w:shd w:val="clear" w:color="auto" w:fill="FFFFFF"/>
      <w:spacing w:line="322" w:lineRule="exact"/>
      <w:ind w:firstLine="180"/>
      <w:jc w:val="both"/>
    </w:pPr>
    <w:rPr>
      <w:color w:val="000000"/>
      <w:sz w:val="26"/>
      <w:szCs w:val="26"/>
    </w:rPr>
  </w:style>
  <w:style w:type="character" w:customStyle="1" w:styleId="2Consolas">
    <w:name w:val="Основной текст (2) + Consolas"/>
    <w:aliases w:val="Интервал 2 pt,Курсив11,Не полужирный"/>
    <w:basedOn w:val="2"/>
    <w:uiPriority w:val="99"/>
    <w:rsid w:val="001C42AB"/>
    <w:rPr>
      <w:rFonts w:ascii="Consolas" w:hAnsi="Consolas" w:cs="Consolas"/>
      <w:b/>
      <w:bCs/>
      <w:i/>
      <w:iCs/>
      <w:color w:val="000000"/>
      <w:spacing w:val="5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313pt">
    <w:name w:val="Основной текст (3) + 13 pt"/>
    <w:basedOn w:val="DefaultParagraphFont"/>
    <w:uiPriority w:val="99"/>
    <w:rsid w:val="001C42A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10pt">
    <w:name w:val="Основной текст (3) + 10 pt"/>
    <w:aliases w:val="Интервал 2 pt3,Курсив10,Не полужирный5"/>
    <w:basedOn w:val="DefaultParagraphFont"/>
    <w:uiPriority w:val="99"/>
    <w:rsid w:val="001C42AB"/>
    <w:rPr>
      <w:rFonts w:ascii="Times New Roman" w:hAnsi="Times New Roman" w:cs="Times New Roman"/>
      <w:b/>
      <w:bCs/>
      <w:i/>
      <w:iCs/>
      <w:color w:val="000000"/>
      <w:spacing w:val="50"/>
      <w:w w:val="100"/>
      <w:position w:val="0"/>
      <w:sz w:val="20"/>
      <w:szCs w:val="20"/>
      <w:u w:val="single"/>
      <w:lang w:val="ru-RU" w:eastAsia="ru-RU"/>
    </w:rPr>
  </w:style>
  <w:style w:type="character" w:customStyle="1" w:styleId="3">
    <w:name w:val="Основной текст (3)"/>
    <w:basedOn w:val="DefaultParagraphFont"/>
    <w:uiPriority w:val="99"/>
    <w:rsid w:val="001C42A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314pt">
    <w:name w:val="Основной текст (3) + 14 pt"/>
    <w:aliases w:val="Интервал 0 pt6,Не курсив,Полужирный4"/>
    <w:basedOn w:val="DefaultParagraphFont"/>
    <w:uiPriority w:val="99"/>
    <w:rsid w:val="00E5641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5pt">
    <w:name w:val="Основной текст (3) + 15 pt"/>
    <w:aliases w:val="Интервал 0 pt5,Не курсив2,Полужирный3"/>
    <w:basedOn w:val="DefaultParagraphFont"/>
    <w:uiPriority w:val="99"/>
    <w:rsid w:val="00E5641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uk-UA" w:eastAsia="uk-UA"/>
    </w:rPr>
  </w:style>
  <w:style w:type="character" w:customStyle="1" w:styleId="39pt">
    <w:name w:val="Основной текст (3) + 9 pt"/>
    <w:aliases w:val="Интервал 0 pt4,Не курсив1,Полужирный2"/>
    <w:basedOn w:val="DefaultParagraphFont"/>
    <w:uiPriority w:val="99"/>
    <w:rsid w:val="00E5641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4pt">
    <w:name w:val="Основной текст (2) + 14 pt"/>
    <w:aliases w:val="Интервал 4 pt,Курсив9,Не полужирный4"/>
    <w:basedOn w:val="2"/>
    <w:uiPriority w:val="99"/>
    <w:rsid w:val="006D505D"/>
    <w:rPr>
      <w:rFonts w:ascii="Times New Roman" w:hAnsi="Times New Roman" w:cs="Times New Roman"/>
      <w:b/>
      <w:bCs/>
      <w:i/>
      <w:iCs/>
      <w:color w:val="000000"/>
      <w:spacing w:val="8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2"/>
    <w:uiPriority w:val="99"/>
    <w:rsid w:val="006D505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pt1">
    <w:name w:val="Основной текст + 12 pt1"/>
    <w:aliases w:val="Курсив8"/>
    <w:basedOn w:val="a1"/>
    <w:uiPriority w:val="99"/>
    <w:rsid w:val="00A6593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2pt">
    <w:name w:val="Основной текст (3) + 12 pt"/>
    <w:aliases w:val="Курсив7"/>
    <w:basedOn w:val="DefaultParagraphFont"/>
    <w:uiPriority w:val="99"/>
    <w:rsid w:val="00A6593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FranklinGothicDemiCond">
    <w:name w:val="Основной текст (2) + Franklin Gothic Demi Cond"/>
    <w:aliases w:val="11,5 pt2,Интервал 2 pt2,Курсив6,Не полужирный3"/>
    <w:basedOn w:val="2"/>
    <w:uiPriority w:val="99"/>
    <w:rsid w:val="00A6593A"/>
    <w:rPr>
      <w:rFonts w:ascii="Franklin Gothic Demi Cond" w:hAnsi="Franklin Gothic Demi Cond" w:cs="Franklin Gothic Demi Cond"/>
      <w:b/>
      <w:bCs/>
      <w:i/>
      <w:iCs/>
      <w:color w:val="000000"/>
      <w:spacing w:val="5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character" w:customStyle="1" w:styleId="313pt2">
    <w:name w:val="Основной текст (3) + 13 pt2"/>
    <w:aliases w:val="Полужирный1"/>
    <w:basedOn w:val="DefaultParagraphFont"/>
    <w:uiPriority w:val="99"/>
    <w:rsid w:val="00A6593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FranklinGothicDemiCond">
    <w:name w:val="Основной текст (3) + Franklin Gothic Demi Cond"/>
    <w:aliases w:val="111,5 pt1,Интервал 2 pt1,Курсив5"/>
    <w:basedOn w:val="DefaultParagraphFont"/>
    <w:uiPriority w:val="99"/>
    <w:rsid w:val="00A6593A"/>
    <w:rPr>
      <w:rFonts w:ascii="Franklin Gothic Demi Cond" w:hAnsi="Franklin Gothic Demi Cond" w:cs="Franklin Gothic Demi Cond"/>
      <w:i/>
      <w:iCs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313pt1">
    <w:name w:val="Основной текст (3) + 13 pt1"/>
    <w:aliases w:val="Интервал 3 pt,Курсив4"/>
    <w:basedOn w:val="DefaultParagraphFont"/>
    <w:uiPriority w:val="99"/>
    <w:rsid w:val="00A6593A"/>
    <w:rPr>
      <w:rFonts w:ascii="Times New Roman" w:hAnsi="Times New Roman" w:cs="Times New Roman"/>
      <w:i/>
      <w:iCs/>
      <w:color w:val="000000"/>
      <w:spacing w:val="70"/>
      <w:w w:val="100"/>
      <w:position w:val="0"/>
      <w:sz w:val="26"/>
      <w:szCs w:val="26"/>
      <w:u w:val="single"/>
      <w:lang w:val="ru-RU" w:eastAsia="ru-RU"/>
    </w:rPr>
  </w:style>
  <w:style w:type="character" w:customStyle="1" w:styleId="211pt">
    <w:name w:val="Основной текст (2) + 11 pt"/>
    <w:aliases w:val="Не полужирный2"/>
    <w:basedOn w:val="2"/>
    <w:uiPriority w:val="99"/>
    <w:rsid w:val="00A6593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42">
    <w:name w:val="Основной текст (4)_"/>
    <w:basedOn w:val="DefaultParagraphFont"/>
    <w:link w:val="43"/>
    <w:uiPriority w:val="99"/>
    <w:locked/>
    <w:rsid w:val="00A6593A"/>
    <w:rPr>
      <w:rFonts w:ascii="Gulim" w:eastAsia="Gulim" w:hAnsi="Gulim" w:cs="Gulim"/>
      <w:spacing w:val="50"/>
      <w:shd w:val="clear" w:color="auto" w:fill="FFFFFF"/>
    </w:rPr>
  </w:style>
  <w:style w:type="character" w:customStyle="1" w:styleId="420pt">
    <w:name w:val="Основной текст (4) + 20 pt"/>
    <w:aliases w:val="Интервал 0 pt3"/>
    <w:basedOn w:val="42"/>
    <w:uiPriority w:val="99"/>
    <w:rsid w:val="00A6593A"/>
    <w:rPr>
      <w:rFonts w:ascii="Gulim" w:eastAsia="Gulim" w:hAnsi="Gulim" w:cs="Gulim"/>
      <w:color w:val="000000"/>
      <w:spacing w:val="0"/>
      <w:w w:val="100"/>
      <w:position w:val="0"/>
      <w:sz w:val="40"/>
      <w:szCs w:val="40"/>
      <w:shd w:val="clear" w:color="auto" w:fill="FFFFFF"/>
      <w:lang w:val="ru-RU" w:eastAsia="ru-RU"/>
    </w:rPr>
  </w:style>
  <w:style w:type="paragraph" w:customStyle="1" w:styleId="43">
    <w:name w:val="Основной текст (4)"/>
    <w:basedOn w:val="Normal"/>
    <w:link w:val="42"/>
    <w:uiPriority w:val="99"/>
    <w:rsid w:val="00A6593A"/>
    <w:pPr>
      <w:widowControl w:val="0"/>
      <w:shd w:val="clear" w:color="auto" w:fill="FFFFFF"/>
      <w:spacing w:line="240" w:lineRule="atLeast"/>
      <w:jc w:val="both"/>
    </w:pPr>
    <w:rPr>
      <w:rFonts w:ascii="Gulim" w:eastAsia="Gulim" w:hAnsi="Gulim" w:cs="Gulim"/>
      <w:spacing w:val="50"/>
      <w:sz w:val="20"/>
      <w:szCs w:val="20"/>
    </w:rPr>
  </w:style>
  <w:style w:type="character" w:customStyle="1" w:styleId="217pt">
    <w:name w:val="Основной текст (2) + 17 pt"/>
    <w:aliases w:val="Курсив3,Не полужирный1"/>
    <w:basedOn w:val="2"/>
    <w:uiPriority w:val="99"/>
    <w:rsid w:val="0087478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u w:val="single"/>
      <w:shd w:val="clear" w:color="auto" w:fill="FFFFFF"/>
      <w:lang w:val="de-DE" w:eastAsia="de-DE"/>
    </w:rPr>
  </w:style>
  <w:style w:type="character" w:customStyle="1" w:styleId="214pt0">
    <w:name w:val="Оглавление (2) + 14 pt"/>
    <w:aliases w:val="Интервал 0 pt2,Курсив2"/>
    <w:basedOn w:val="DefaultParagraphFont"/>
    <w:uiPriority w:val="99"/>
    <w:rsid w:val="0087478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главление (2) + 13 pt"/>
    <w:aliases w:val="Интервал 0 pt1"/>
    <w:basedOn w:val="DefaultParagraphFont"/>
    <w:uiPriority w:val="99"/>
    <w:rsid w:val="0087478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главление (2)"/>
    <w:basedOn w:val="DefaultParagraphFont"/>
    <w:uiPriority w:val="99"/>
    <w:rsid w:val="0087478D"/>
    <w:rPr>
      <w:rFonts w:ascii="Times New Roman" w:hAnsi="Times New Roman" w:cs="Times New Roman"/>
      <w:b/>
      <w:bCs/>
      <w:color w:val="000000"/>
      <w:spacing w:val="20"/>
      <w:w w:val="100"/>
      <w:position w:val="0"/>
      <w:sz w:val="17"/>
      <w:szCs w:val="17"/>
      <w:u w:val="single"/>
      <w:lang w:val="ru-RU" w:eastAsia="ru-RU"/>
    </w:rPr>
  </w:style>
  <w:style w:type="character" w:customStyle="1" w:styleId="a4">
    <w:name w:val="Оглавление_"/>
    <w:basedOn w:val="DefaultParagraphFont"/>
    <w:link w:val="a5"/>
    <w:uiPriority w:val="99"/>
    <w:locked/>
    <w:rsid w:val="0087478D"/>
    <w:rPr>
      <w:rFonts w:cs="Times New Roman"/>
      <w:sz w:val="26"/>
      <w:szCs w:val="26"/>
      <w:shd w:val="clear" w:color="auto" w:fill="FFFFFF"/>
    </w:rPr>
  </w:style>
  <w:style w:type="character" w:customStyle="1" w:styleId="33">
    <w:name w:val="Оглавление (3)"/>
    <w:basedOn w:val="DefaultParagraphFont"/>
    <w:uiPriority w:val="99"/>
    <w:rsid w:val="0087478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422pt">
    <w:name w:val="Оглавление (4) + 22 pt"/>
    <w:aliases w:val="Интервал -1 pt,Курсив1"/>
    <w:basedOn w:val="DefaultParagraphFont"/>
    <w:uiPriority w:val="99"/>
    <w:rsid w:val="0087478D"/>
    <w:rPr>
      <w:rFonts w:ascii="Times New Roman" w:hAnsi="Times New Roman" w:cs="Times New Roman"/>
      <w:i/>
      <w:iCs/>
      <w:color w:val="000000"/>
      <w:spacing w:val="-30"/>
      <w:w w:val="100"/>
      <w:position w:val="0"/>
      <w:sz w:val="44"/>
      <w:szCs w:val="44"/>
      <w:u w:val="none"/>
      <w:lang w:val="de-DE" w:eastAsia="de-DE"/>
    </w:rPr>
  </w:style>
  <w:style w:type="character" w:customStyle="1" w:styleId="44">
    <w:name w:val="Оглавление (4)"/>
    <w:basedOn w:val="DefaultParagraphFont"/>
    <w:uiPriority w:val="99"/>
    <w:rsid w:val="0087478D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single"/>
      <w:lang w:val="ru-RU" w:eastAsia="ru-RU"/>
    </w:rPr>
  </w:style>
  <w:style w:type="character" w:customStyle="1" w:styleId="210pt">
    <w:name w:val="Основной текст (2) + Интервал 10 pt"/>
    <w:basedOn w:val="2"/>
    <w:uiPriority w:val="99"/>
    <w:rsid w:val="0087478D"/>
    <w:rPr>
      <w:rFonts w:ascii="Times New Roman" w:hAnsi="Times New Roman" w:cs="Times New Roman"/>
      <w:b/>
      <w:bCs/>
      <w:color w:val="000000"/>
      <w:spacing w:val="21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a5">
    <w:name w:val="Оглавление"/>
    <w:basedOn w:val="Normal"/>
    <w:link w:val="a4"/>
    <w:uiPriority w:val="99"/>
    <w:rsid w:val="0087478D"/>
    <w:pPr>
      <w:widowControl w:val="0"/>
      <w:shd w:val="clear" w:color="auto" w:fill="FFFFFF"/>
      <w:spacing w:before="120" w:line="317" w:lineRule="exact"/>
      <w:jc w:val="both"/>
    </w:pPr>
    <w:rPr>
      <w:sz w:val="26"/>
      <w:szCs w:val="26"/>
    </w:rPr>
  </w:style>
  <w:style w:type="paragraph" w:customStyle="1" w:styleId="ConsNonformat">
    <w:name w:val="ConsNonformat"/>
    <w:link w:val="ConsNonformat0"/>
    <w:uiPriority w:val="99"/>
    <w:rsid w:val="002D529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uiPriority w:val="99"/>
    <w:locked/>
    <w:rsid w:val="002D5292"/>
    <w:rPr>
      <w:rFonts w:ascii="Courier New" w:hAnsi="Courier New"/>
      <w:sz w:val="22"/>
      <w:lang w:val="ru-RU" w:eastAsia="ru-RU"/>
    </w:rPr>
  </w:style>
  <w:style w:type="paragraph" w:customStyle="1" w:styleId="ConsNonformat1">
    <w:name w:val="ConsNonformat Знак Знак Знак1"/>
    <w:link w:val="ConsNonformat10"/>
    <w:uiPriority w:val="99"/>
    <w:rsid w:val="00FB77E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0">
    <w:name w:val="ConsNonformat Знак Знак Знак1 Знак"/>
    <w:link w:val="ConsNonformat1"/>
    <w:uiPriority w:val="99"/>
    <w:locked/>
    <w:rsid w:val="00FB77E1"/>
    <w:rPr>
      <w:rFonts w:ascii="Courier New" w:hAnsi="Courier New"/>
      <w:sz w:val="22"/>
      <w:lang w:val="ru-RU" w:eastAsia="ru-RU"/>
    </w:rPr>
  </w:style>
  <w:style w:type="character" w:customStyle="1" w:styleId="ConsNonformat2">
    <w:name w:val="ConsNonformat Знак Знак Знак Знак Знак"/>
    <w:link w:val="ConsNonformat3"/>
    <w:uiPriority w:val="99"/>
    <w:locked/>
    <w:rsid w:val="00FB77E1"/>
    <w:rPr>
      <w:rFonts w:ascii="Courier New" w:hAnsi="Courier New"/>
      <w:sz w:val="24"/>
      <w:lang w:val="ru-RU" w:eastAsia="ru-RU"/>
    </w:rPr>
  </w:style>
  <w:style w:type="paragraph" w:customStyle="1" w:styleId="ConsNonformat3">
    <w:name w:val="ConsNonformat Знак Знак Знак Знак"/>
    <w:link w:val="ConsNonformat2"/>
    <w:uiPriority w:val="99"/>
    <w:rsid w:val="00FB7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styleId="Strong">
    <w:name w:val="Strong"/>
    <w:basedOn w:val="DefaultParagraphFont"/>
    <w:uiPriority w:val="99"/>
    <w:qFormat/>
    <w:rsid w:val="00FB77E1"/>
    <w:rPr>
      <w:rFonts w:cs="Times New Roman"/>
      <w:b/>
    </w:rPr>
  </w:style>
  <w:style w:type="paragraph" w:styleId="BalloonText">
    <w:name w:val="Balloon Text"/>
    <w:basedOn w:val="Normal"/>
    <w:link w:val="a6"/>
    <w:uiPriority w:val="99"/>
    <w:rsid w:val="008D3B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locked/>
    <w:rsid w:val="008D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